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BCCF" w14:textId="79D8D8FA" w:rsidR="00EA3C0C" w:rsidRPr="00CF7B6D" w:rsidRDefault="00EA3C0C" w:rsidP="00CF7B6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6D">
        <w:rPr>
          <w:rFonts w:ascii="Times New Roman" w:hAnsi="Times New Roman" w:cs="Times New Roman"/>
          <w:b/>
          <w:bCs/>
          <w:sz w:val="24"/>
          <w:szCs w:val="24"/>
        </w:rPr>
        <w:t>Типовой регламент взаимодействия ФУМО СПО и РУМО СПО</w:t>
      </w:r>
    </w:p>
    <w:p w14:paraId="4A160C92" w14:textId="2F8EA07B" w:rsidR="007B340F" w:rsidRPr="00CF7B6D" w:rsidRDefault="007B340F" w:rsidP="00CF7B6D">
      <w:pPr>
        <w:pStyle w:val="a5"/>
        <w:numPr>
          <w:ilvl w:val="0"/>
          <w:numId w:val="8"/>
        </w:numPr>
        <w:tabs>
          <w:tab w:val="left" w:pos="851"/>
        </w:tabs>
        <w:spacing w:after="0" w:line="276" w:lineRule="auto"/>
        <w:ind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6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46E2918" w14:textId="77777777" w:rsidR="007B340F" w:rsidRPr="00CF7B6D" w:rsidRDefault="007B340F" w:rsidP="00395E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Типовой регламент взаимодействия Федеральных учебно-методических объединений в системе СПО (далее – ФУМО СПО) с Региональными учебно-методическими объединениями в системе СПО (далее – РУМО СПО) устанавливает общие правила организации совместной работы и порядок взаимодействия при реализации задач, стоящих перед учебно-методическими объединениями и системой среднего профессионального образования (далее – СПО) в целом.</w:t>
      </w:r>
    </w:p>
    <w:p w14:paraId="112B3FF5" w14:textId="42B4FC1E" w:rsidR="007B340F" w:rsidRPr="00CF7B6D" w:rsidRDefault="007B340F" w:rsidP="00395E5A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Основные понятия, применяемые в Типовом регламенте взаимодействия ФУМО СПО и РУМО СПО.</w:t>
      </w:r>
    </w:p>
    <w:p w14:paraId="0F1BBC13" w14:textId="2D2D7811" w:rsidR="0030621A" w:rsidRPr="00CF7B6D" w:rsidRDefault="003C1036" w:rsidP="00395E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213904"/>
      <w:r w:rsidRPr="00CF7B6D">
        <w:rPr>
          <w:rFonts w:ascii="Times New Roman" w:hAnsi="Times New Roman" w:cs="Times New Roman"/>
          <w:sz w:val="24"/>
          <w:szCs w:val="24"/>
        </w:rPr>
        <w:t xml:space="preserve">ФУМО СПО </w:t>
      </w:r>
      <w:r w:rsidR="0030621A" w:rsidRPr="00CF7B6D">
        <w:rPr>
          <w:rFonts w:ascii="Times New Roman" w:hAnsi="Times New Roman" w:cs="Times New Roman"/>
          <w:sz w:val="24"/>
          <w:szCs w:val="24"/>
        </w:rPr>
        <w:t>- учебно-методические объединения, созданные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сфере образования, и действующие на основе утвержденных этими органами положений</w:t>
      </w:r>
      <w:r w:rsidRPr="00CF7B6D">
        <w:rPr>
          <w:rFonts w:ascii="Times New Roman" w:hAnsi="Times New Roman" w:cs="Times New Roman"/>
          <w:sz w:val="24"/>
          <w:szCs w:val="24"/>
        </w:rPr>
        <w:t>.</w:t>
      </w:r>
    </w:p>
    <w:p w14:paraId="02D6F23C" w14:textId="26B6208E" w:rsidR="0030621A" w:rsidRPr="00CF7B6D" w:rsidRDefault="0030621A" w:rsidP="00395E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ФУМО СПО </w:t>
      </w:r>
      <w:r w:rsidR="003C1036" w:rsidRPr="00CF7B6D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CF7B6D">
        <w:rPr>
          <w:rFonts w:ascii="Times New Roman" w:hAnsi="Times New Roman" w:cs="Times New Roman"/>
          <w:sz w:val="24"/>
          <w:szCs w:val="24"/>
        </w:rPr>
        <w:t>для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</w:t>
      </w:r>
      <w:r w:rsidR="00645265" w:rsidRPr="00CF7B6D">
        <w:rPr>
          <w:rFonts w:ascii="Times New Roman" w:hAnsi="Times New Roman" w:cs="Times New Roman"/>
          <w:sz w:val="24"/>
          <w:szCs w:val="24"/>
        </w:rPr>
        <w:t>ей</w:t>
      </w:r>
      <w:r w:rsidRPr="00CF7B6D">
        <w:rPr>
          <w:rFonts w:ascii="Times New Roman" w:hAnsi="Times New Roman" w:cs="Times New Roman"/>
          <w:sz w:val="24"/>
          <w:szCs w:val="24"/>
        </w:rPr>
        <w:t xml:space="preserve"> работодателей и их объединений, представител</w:t>
      </w:r>
      <w:r w:rsidR="00645265" w:rsidRPr="00CF7B6D">
        <w:rPr>
          <w:rFonts w:ascii="Times New Roman" w:hAnsi="Times New Roman" w:cs="Times New Roman"/>
          <w:sz w:val="24"/>
          <w:szCs w:val="24"/>
        </w:rPr>
        <w:t>ей</w:t>
      </w:r>
      <w:r w:rsidRPr="00CF7B6D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органов в разработке и внесении изменений в федеральные государственные образовательные стандарты СПО (далее - ФГОС СПО), примерные образовательные программы СПО (далее – ПОП СПО), координации действий организаций, осуществляющих образовательную деятельность по образовательным программам СПО, в обеспечении качества и развития содержания СПО.</w:t>
      </w:r>
    </w:p>
    <w:p w14:paraId="3814A561" w14:textId="77777777" w:rsidR="007D0613" w:rsidRPr="00CF7B6D" w:rsidRDefault="007D0613" w:rsidP="00395E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ФУМО СПО могут создаваться также иными заинтересованными органами исполнительной власти в соответствии с установленной сферой деятельности указанных федеральных органов и осуществлять свою деятельность в соответствии с положениями, утвержденными этими органами, с учетом типовых положений об учебно-методических объединениях.</w:t>
      </w:r>
    </w:p>
    <w:p w14:paraId="40286973" w14:textId="557F8BFD" w:rsidR="00645265" w:rsidRPr="00CF7B6D" w:rsidRDefault="00EA3C0C" w:rsidP="00395E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8217729"/>
      <w:bookmarkEnd w:id="0"/>
      <w:r w:rsidRPr="00CF7B6D">
        <w:rPr>
          <w:rFonts w:ascii="Times New Roman" w:hAnsi="Times New Roman" w:cs="Times New Roman"/>
          <w:sz w:val="24"/>
          <w:szCs w:val="24"/>
        </w:rPr>
        <w:t>РУМО</w:t>
      </w:r>
      <w:r w:rsidR="007B340F" w:rsidRPr="00CF7B6D">
        <w:rPr>
          <w:rFonts w:ascii="Times New Roman" w:hAnsi="Times New Roman" w:cs="Times New Roman"/>
          <w:sz w:val="24"/>
          <w:szCs w:val="24"/>
        </w:rPr>
        <w:t xml:space="preserve"> СПО - учебно-методические объединения, созданные </w:t>
      </w:r>
      <w:r w:rsidR="00645265" w:rsidRPr="00CF7B6D">
        <w:rPr>
          <w:rFonts w:ascii="Times New Roman" w:hAnsi="Times New Roman" w:cs="Times New Roman"/>
          <w:sz w:val="24"/>
          <w:szCs w:val="24"/>
        </w:rPr>
        <w:t>исполнительными органами субъектов Российской Федерации, осуществляющими государственное управление в сфере образования, осуществляют свою деятельность в соответствии с положениями, утвержденными этими органами, с учетом типовых положений об учебно-методических объединениях в системе СПО.</w:t>
      </w:r>
      <w:r w:rsidR="007B340F" w:rsidRPr="00CF7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59770" w14:textId="416C8902" w:rsidR="009E27A3" w:rsidRPr="00CF7B6D" w:rsidRDefault="00645265" w:rsidP="00395E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РУМО СПО созданы </w:t>
      </w:r>
      <w:r w:rsidR="00626249" w:rsidRPr="00CF7B6D">
        <w:rPr>
          <w:rFonts w:ascii="Times New Roman" w:hAnsi="Times New Roman" w:cs="Times New Roman"/>
          <w:sz w:val="24"/>
          <w:szCs w:val="24"/>
        </w:rPr>
        <w:t>для участия педагогических работников, научных работников и других работников организаций, осуществляющих образовательную деятельность, и иных организаций, представител</w:t>
      </w:r>
      <w:r w:rsidRPr="00CF7B6D">
        <w:rPr>
          <w:rFonts w:ascii="Times New Roman" w:hAnsi="Times New Roman" w:cs="Times New Roman"/>
          <w:sz w:val="24"/>
          <w:szCs w:val="24"/>
        </w:rPr>
        <w:t>ей</w:t>
      </w:r>
      <w:r w:rsidR="00626249" w:rsidRPr="00CF7B6D">
        <w:rPr>
          <w:rFonts w:ascii="Times New Roman" w:hAnsi="Times New Roman" w:cs="Times New Roman"/>
          <w:sz w:val="24"/>
          <w:szCs w:val="24"/>
        </w:rPr>
        <w:t xml:space="preserve"> работодателей и их объединений, представител</w:t>
      </w:r>
      <w:r w:rsidRPr="00CF7B6D">
        <w:rPr>
          <w:rFonts w:ascii="Times New Roman" w:hAnsi="Times New Roman" w:cs="Times New Roman"/>
          <w:sz w:val="24"/>
          <w:szCs w:val="24"/>
        </w:rPr>
        <w:t>ей</w:t>
      </w:r>
      <w:r w:rsidR="00626249" w:rsidRPr="00CF7B6D">
        <w:rPr>
          <w:rFonts w:ascii="Times New Roman" w:hAnsi="Times New Roman" w:cs="Times New Roman"/>
          <w:sz w:val="24"/>
          <w:szCs w:val="24"/>
        </w:rPr>
        <w:t xml:space="preserve"> региональных государственных органов</w:t>
      </w:r>
      <w:r w:rsidR="007B340F" w:rsidRPr="00CF7B6D">
        <w:rPr>
          <w:rFonts w:ascii="Times New Roman" w:hAnsi="Times New Roman" w:cs="Times New Roman"/>
          <w:sz w:val="24"/>
          <w:szCs w:val="24"/>
        </w:rPr>
        <w:t xml:space="preserve"> </w:t>
      </w:r>
      <w:r w:rsidRPr="00CF7B6D">
        <w:rPr>
          <w:rFonts w:ascii="Times New Roman" w:hAnsi="Times New Roman" w:cs="Times New Roman"/>
          <w:sz w:val="24"/>
          <w:szCs w:val="24"/>
        </w:rPr>
        <w:t xml:space="preserve">и органов государственной власти субъектов Российской Федерации </w:t>
      </w:r>
      <w:r w:rsidR="009E27A3" w:rsidRPr="00CF7B6D">
        <w:rPr>
          <w:rFonts w:ascii="Times New Roman" w:hAnsi="Times New Roman" w:cs="Times New Roman"/>
          <w:sz w:val="24"/>
          <w:szCs w:val="24"/>
        </w:rPr>
        <w:t>в разработке и внесении изменений в федеральные государственные образовательные стандарты СПО, ПОП СПО, координации действий организаций, осуществляющих образовательную деятельность по образовательным программам СПО, в обеспечении качества и развития содержания СПО.</w:t>
      </w:r>
      <w:r w:rsidR="00FE0CDF" w:rsidRPr="00CF7B6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863F985" w14:textId="033E535E" w:rsidR="007B340F" w:rsidRPr="00CF7B6D" w:rsidRDefault="007B340F" w:rsidP="00395E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7B6D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F7B6D">
        <w:rPr>
          <w:rFonts w:ascii="Times New Roman" w:hAnsi="Times New Roman" w:cs="Times New Roman"/>
          <w:sz w:val="24"/>
          <w:szCs w:val="24"/>
        </w:rPr>
        <w:t xml:space="preserve">» - новая образовательная технология, предусматривающая интенсификацию образовательной деятельности на основе совершенствования практической подготовки на современном оборудовании с применением интегративных педагогических подходов и автоматизированное конструирование образовательных </w:t>
      </w:r>
      <w:r w:rsidRPr="00CF7B6D">
        <w:rPr>
          <w:rFonts w:ascii="Times New Roman" w:hAnsi="Times New Roman" w:cs="Times New Roman"/>
          <w:sz w:val="24"/>
          <w:szCs w:val="24"/>
        </w:rPr>
        <w:lastRenderedPageBreak/>
        <w:t>программ с использованием цифрового образовательного ресурса, создаваемого Министерством просвещения Российской Федерации в рамках эксперимента.</w:t>
      </w:r>
    </w:p>
    <w:p w14:paraId="0E685237" w14:textId="788B4B27" w:rsidR="007B340F" w:rsidRPr="00CF7B6D" w:rsidRDefault="007B340F" w:rsidP="00395E5A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Нормативные правовые акты, в соответствии с которыми разработан регламент:</w:t>
      </w:r>
    </w:p>
    <w:p w14:paraId="5326B4DD" w14:textId="092D3423" w:rsidR="007B340F" w:rsidRPr="00CF7B6D" w:rsidRDefault="007B340F" w:rsidP="00395E5A">
      <w:pPr>
        <w:spacing w:after="0" w:line="276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Федеральный закон от 29.12.2012 N 273-ФЗ "Об образовании в Российской Федерации"</w:t>
      </w:r>
      <w:r w:rsidR="00343723" w:rsidRPr="00CF7B6D">
        <w:rPr>
          <w:rFonts w:ascii="Times New Roman" w:hAnsi="Times New Roman" w:cs="Times New Roman"/>
          <w:sz w:val="24"/>
          <w:szCs w:val="24"/>
        </w:rPr>
        <w:t>;</w:t>
      </w:r>
    </w:p>
    <w:p w14:paraId="69716F30" w14:textId="1541E9E9" w:rsidR="00B1090B" w:rsidRPr="00CF7B6D" w:rsidRDefault="00B1090B" w:rsidP="00395E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Федеральный закон от 28.02.2025 года № 29-ФЗ "О внесении изменений в статьи 19 и 20 Федерального закона "Об образовании в Российской Федерации";</w:t>
      </w:r>
    </w:p>
    <w:p w14:paraId="0EF5548F" w14:textId="77777777" w:rsidR="007B340F" w:rsidRPr="00CF7B6D" w:rsidRDefault="007B340F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 марта 2022 года № 387 «О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 w:rsidRPr="00CF7B6D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F7B6D">
        <w:rPr>
          <w:rFonts w:ascii="Times New Roman" w:hAnsi="Times New Roman" w:cs="Times New Roman"/>
          <w:sz w:val="24"/>
          <w:szCs w:val="24"/>
        </w:rPr>
        <w:t>»;</w:t>
      </w:r>
    </w:p>
    <w:p w14:paraId="74B9B65B" w14:textId="64E5DE19" w:rsidR="007B340F" w:rsidRPr="00CF7B6D" w:rsidRDefault="007B340F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F7B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F7B6D">
        <w:rPr>
          <w:rFonts w:ascii="Times New Roman" w:hAnsi="Times New Roman" w:cs="Times New Roman"/>
          <w:sz w:val="24"/>
          <w:szCs w:val="24"/>
        </w:rPr>
        <w:t xml:space="preserve"> России от 13</w:t>
      </w:r>
      <w:r w:rsidR="00B1090B" w:rsidRPr="00CF7B6D">
        <w:rPr>
          <w:rFonts w:ascii="Times New Roman" w:hAnsi="Times New Roman" w:cs="Times New Roman"/>
          <w:sz w:val="24"/>
          <w:szCs w:val="24"/>
        </w:rPr>
        <w:t>.03.</w:t>
      </w:r>
      <w:r w:rsidRPr="00CF7B6D">
        <w:rPr>
          <w:rFonts w:ascii="Times New Roman" w:hAnsi="Times New Roman" w:cs="Times New Roman"/>
          <w:sz w:val="24"/>
          <w:szCs w:val="24"/>
        </w:rPr>
        <w:t xml:space="preserve">2019 года № 113 «Об утверждении Типового положения об учебно-методических объединениях в системе среднего профессионального образования»; </w:t>
      </w:r>
    </w:p>
    <w:p w14:paraId="1395BB0B" w14:textId="2634B588" w:rsidR="007B340F" w:rsidRPr="00CF7B6D" w:rsidRDefault="007B340F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Положение о деятельности межрегиональных отраслевых учебно-методических центров среднего профессионального образования от 01</w:t>
      </w:r>
      <w:r w:rsidR="00B1090B" w:rsidRPr="00CF7B6D">
        <w:rPr>
          <w:rFonts w:ascii="Times New Roman" w:hAnsi="Times New Roman" w:cs="Times New Roman"/>
          <w:sz w:val="24"/>
          <w:szCs w:val="24"/>
        </w:rPr>
        <w:t>.10.</w:t>
      </w:r>
      <w:r w:rsidRPr="00CF7B6D">
        <w:rPr>
          <w:rFonts w:ascii="Times New Roman" w:hAnsi="Times New Roman" w:cs="Times New Roman"/>
          <w:sz w:val="24"/>
          <w:szCs w:val="24"/>
        </w:rPr>
        <w:t>2024 года, утвержденное заместителем Министра просвещения Российской Федерации.</w:t>
      </w:r>
    </w:p>
    <w:p w14:paraId="723563BE" w14:textId="77777777" w:rsidR="007B340F" w:rsidRPr="00CF7B6D" w:rsidRDefault="007B340F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406C8F" w14:textId="340FCA79" w:rsidR="007B340F" w:rsidRPr="00CF7B6D" w:rsidRDefault="007B340F" w:rsidP="00CF7B6D">
      <w:pPr>
        <w:pStyle w:val="a5"/>
        <w:numPr>
          <w:ilvl w:val="0"/>
          <w:numId w:val="8"/>
        </w:numPr>
        <w:tabs>
          <w:tab w:val="left" w:pos="851"/>
        </w:tabs>
        <w:spacing w:after="0" w:line="276" w:lineRule="auto"/>
        <w:ind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6D">
        <w:rPr>
          <w:rFonts w:ascii="Times New Roman" w:hAnsi="Times New Roman" w:cs="Times New Roman"/>
          <w:b/>
          <w:bCs/>
          <w:sz w:val="24"/>
          <w:szCs w:val="24"/>
        </w:rPr>
        <w:t>Структура взаимодействия организаций, регулирующих вопросы среднего профессионального образования</w:t>
      </w:r>
    </w:p>
    <w:p w14:paraId="1391593B" w14:textId="77777777" w:rsidR="007B340F" w:rsidRPr="00CF7B6D" w:rsidRDefault="007B340F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E5825F" w14:textId="12A6EEE4" w:rsidR="00031A3B" w:rsidRPr="00CF7B6D" w:rsidRDefault="00031A3B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 является федеральным органом исполнительной власти, формирующим государственную политику и реализующим функции государственной политики и нормативно–правового регулирования в сфере образования, в том числе в сфере СПО.</w:t>
      </w:r>
    </w:p>
    <w:p w14:paraId="2D26AB60" w14:textId="29275E59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Исполнительными органами субъектов Российской Федерации могут быть министерства, департаменты, управления, комитеты или иные органы, осуществляющие государственное управление в сфере образования в субъектах Российской Федерации. </w:t>
      </w:r>
    </w:p>
    <w:p w14:paraId="3F895306" w14:textId="77777777" w:rsidR="007B340F" w:rsidRPr="00CF7B6D" w:rsidRDefault="007B340F" w:rsidP="00CF7B6D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Органы исполнительной власти регионов Российской Федерации осуществляют выработку и реализацию государственной политики в сфере образования на региональном уровне, государственный контроль организаций, осуществляющих образовательную деятельность на территории региона, и органов местного самоуправления, осуществляющих управление в сфере образования.</w:t>
      </w:r>
    </w:p>
    <w:p w14:paraId="1242DC28" w14:textId="097F4D01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Министерством просвещения Российской Федерации создаются ФУМО в системе СПО по УГПС.</w:t>
      </w:r>
    </w:p>
    <w:p w14:paraId="4BF92F5A" w14:textId="73B9E5DE" w:rsidR="00031A3B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Сопровождение деятельности ФУМО в системе СПО по УГПС возложена на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образования».</w:t>
      </w:r>
      <w:r w:rsidR="00031A3B" w:rsidRPr="00CF7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4AF3E" w14:textId="3DB472EE" w:rsidR="007B340F" w:rsidRPr="00CF7B6D" w:rsidRDefault="00031A3B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Сопровождение деятельности РУМО в системе СПО осуществляется при поддержке ФУМО СПО по направлению деятельности, профилю подготовки.</w:t>
      </w:r>
    </w:p>
    <w:p w14:paraId="3CDD394C" w14:textId="4EA9E2E9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before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ФУМО СПО и РУМО СПО осуществляют свою деятельность в соответствии с положением об учебно-методическом объединении.</w:t>
      </w:r>
      <w:r w:rsidR="00031A3B" w:rsidRPr="00CF7B6D">
        <w:rPr>
          <w:rFonts w:ascii="Times New Roman" w:hAnsi="Times New Roman" w:cs="Times New Roman"/>
          <w:sz w:val="24"/>
          <w:szCs w:val="24"/>
        </w:rPr>
        <w:t xml:space="preserve"> </w:t>
      </w:r>
      <w:r w:rsidRPr="00CF7B6D">
        <w:rPr>
          <w:rFonts w:ascii="Times New Roman" w:hAnsi="Times New Roman" w:cs="Times New Roman"/>
          <w:sz w:val="24"/>
          <w:szCs w:val="24"/>
        </w:rPr>
        <w:t>Положение о федеральном/</w:t>
      </w:r>
      <w:r w:rsidR="00E8721C" w:rsidRPr="00CF7B6D">
        <w:rPr>
          <w:rFonts w:ascii="Times New Roman" w:hAnsi="Times New Roman" w:cs="Times New Roman"/>
          <w:sz w:val="24"/>
          <w:szCs w:val="24"/>
        </w:rPr>
        <w:t xml:space="preserve"> </w:t>
      </w:r>
      <w:r w:rsidRPr="00CF7B6D">
        <w:rPr>
          <w:rFonts w:ascii="Times New Roman" w:hAnsi="Times New Roman" w:cs="Times New Roman"/>
          <w:sz w:val="24"/>
          <w:szCs w:val="24"/>
        </w:rPr>
        <w:t xml:space="preserve">региональном учебно-методическом объединении разрабатывается в соответствии с Типовым положением и утверждается органом(ми) власти. </w:t>
      </w:r>
    </w:p>
    <w:p w14:paraId="4F1882EC" w14:textId="3A121E6F" w:rsidR="009B4DAC" w:rsidRPr="00CF7B6D" w:rsidRDefault="009B4DAC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lastRenderedPageBreak/>
        <w:t>Взаимодействие ФУМО СПО и РУМО СПО по основным учебно-методическим вопросам строится на принципах формирования единых подходов к содержанию и качеству образования с учётом мнения регионов;</w:t>
      </w:r>
    </w:p>
    <w:p w14:paraId="2F6D9B33" w14:textId="60D3A0F3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Структура взаимодействия организаций, регулирующих вопросы среднего профессионального образования, представлена </w:t>
      </w:r>
      <w:r w:rsidR="00E8721C" w:rsidRPr="00CF7B6D">
        <w:rPr>
          <w:rFonts w:ascii="Times New Roman" w:hAnsi="Times New Roman" w:cs="Times New Roman"/>
          <w:sz w:val="24"/>
          <w:szCs w:val="24"/>
        </w:rPr>
        <w:t>в</w:t>
      </w:r>
      <w:r w:rsidR="00031A3B" w:rsidRPr="00CF7B6D">
        <w:rPr>
          <w:rFonts w:ascii="Times New Roman" w:hAnsi="Times New Roman" w:cs="Times New Roman"/>
          <w:sz w:val="24"/>
          <w:szCs w:val="24"/>
        </w:rPr>
        <w:t xml:space="preserve"> </w:t>
      </w:r>
      <w:r w:rsidR="00E8721C" w:rsidRPr="00CF7B6D">
        <w:rPr>
          <w:rFonts w:ascii="Times New Roman" w:hAnsi="Times New Roman" w:cs="Times New Roman"/>
          <w:sz w:val="24"/>
          <w:szCs w:val="24"/>
        </w:rPr>
        <w:t>П</w:t>
      </w:r>
      <w:r w:rsidR="00031A3B" w:rsidRPr="00CF7B6D">
        <w:rPr>
          <w:rFonts w:ascii="Times New Roman" w:hAnsi="Times New Roman" w:cs="Times New Roman"/>
          <w:sz w:val="24"/>
          <w:szCs w:val="24"/>
        </w:rPr>
        <w:t>риложени</w:t>
      </w:r>
      <w:r w:rsidR="00E8721C" w:rsidRPr="00CF7B6D">
        <w:rPr>
          <w:rFonts w:ascii="Times New Roman" w:hAnsi="Times New Roman" w:cs="Times New Roman"/>
          <w:sz w:val="24"/>
          <w:szCs w:val="24"/>
        </w:rPr>
        <w:t>и</w:t>
      </w:r>
      <w:r w:rsidR="00031A3B" w:rsidRPr="00CF7B6D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AE7D157" w14:textId="77777777" w:rsidR="007B340F" w:rsidRPr="00CF7B6D" w:rsidRDefault="007B340F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6B9F7" w14:textId="42CF11A0" w:rsidR="007B340F" w:rsidRPr="00CF7B6D" w:rsidRDefault="007B340F" w:rsidP="00CF7B6D">
      <w:pPr>
        <w:pStyle w:val="a5"/>
        <w:numPr>
          <w:ilvl w:val="0"/>
          <w:numId w:val="8"/>
        </w:numPr>
        <w:tabs>
          <w:tab w:val="left" w:pos="851"/>
        </w:tabs>
        <w:spacing w:after="0" w:line="276" w:lineRule="auto"/>
        <w:ind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6D">
        <w:rPr>
          <w:rFonts w:ascii="Times New Roman" w:hAnsi="Times New Roman" w:cs="Times New Roman"/>
          <w:b/>
          <w:bCs/>
          <w:sz w:val="24"/>
          <w:szCs w:val="24"/>
        </w:rPr>
        <w:t>Организационно-правовые основы обеспечения взаимодействия ФУМО СПО и РУМО СПО</w:t>
      </w:r>
    </w:p>
    <w:p w14:paraId="7C291DE1" w14:textId="77777777" w:rsidR="007B340F" w:rsidRPr="00CF7B6D" w:rsidRDefault="007B340F" w:rsidP="00CF7B6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C492F" w14:textId="044C6484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Организационно-правовыми основами обеспечения взаимодействия ФУМО СПО и РУМО СПО является Соглашение.</w:t>
      </w:r>
    </w:p>
    <w:p w14:paraId="65406112" w14:textId="2B2F2551" w:rsidR="007B340F" w:rsidRPr="00CF7B6D" w:rsidRDefault="007B340F" w:rsidP="00CF7B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Типовое Соглашение между ФУМО СПО и РУМО СПО приведено в </w:t>
      </w:r>
      <w:r w:rsidR="00E8721C" w:rsidRPr="00CF7B6D">
        <w:rPr>
          <w:rFonts w:ascii="Times New Roman" w:hAnsi="Times New Roman" w:cs="Times New Roman"/>
          <w:sz w:val="24"/>
          <w:szCs w:val="24"/>
        </w:rPr>
        <w:t>П</w:t>
      </w:r>
      <w:r w:rsidRPr="00CF7B6D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031A3B" w:rsidRPr="00CF7B6D">
        <w:rPr>
          <w:rFonts w:ascii="Times New Roman" w:hAnsi="Times New Roman" w:cs="Times New Roman"/>
          <w:sz w:val="24"/>
          <w:szCs w:val="24"/>
        </w:rPr>
        <w:t>2</w:t>
      </w:r>
      <w:r w:rsidRPr="00CF7B6D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14:paraId="71D8D6F0" w14:textId="77777777" w:rsidR="007B340F" w:rsidRPr="00CF7B6D" w:rsidRDefault="007B340F" w:rsidP="00CF7B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BAA881" w14:textId="25ACFEBC" w:rsidR="007B340F" w:rsidRPr="00CF7B6D" w:rsidRDefault="007B340F" w:rsidP="00CF7B6D">
      <w:pPr>
        <w:pStyle w:val="a5"/>
        <w:numPr>
          <w:ilvl w:val="0"/>
          <w:numId w:val="8"/>
        </w:numPr>
        <w:tabs>
          <w:tab w:val="left" w:pos="851"/>
        </w:tabs>
        <w:spacing w:after="0" w:line="276" w:lineRule="auto"/>
        <w:ind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6D">
        <w:rPr>
          <w:rFonts w:ascii="Times New Roman" w:hAnsi="Times New Roman" w:cs="Times New Roman"/>
          <w:b/>
          <w:bCs/>
          <w:sz w:val="24"/>
          <w:szCs w:val="24"/>
        </w:rPr>
        <w:t>Цели и задачи взаимодействия ФУМО СПО и РУМО СПО</w:t>
      </w:r>
    </w:p>
    <w:p w14:paraId="61DF2551" w14:textId="77777777" w:rsidR="007B340F" w:rsidRPr="00CF7B6D" w:rsidRDefault="007B340F" w:rsidP="00CF7B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68FCB40" w14:textId="1EA55AF1" w:rsidR="0079422E" w:rsidRPr="00CF7B6D" w:rsidRDefault="0079422E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Целями взаимодействия ФУМО СПО и РУМО СПО являются обеспечение высокого качества подготовки специалистов в области среднего профессионального образования и рабочих профессий, создание единой системы методического обеспечения, отвечающей требованиям рынка труда, инновационным тенденциям с исторически сложившимися традициями и ценностями, а также поддержка и развитие образовательных стандартов и программ, соответствующих актуальным трендам и стратегиям развития образования.</w:t>
      </w:r>
    </w:p>
    <w:p w14:paraId="5DF56D91" w14:textId="2E58C5B4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E8721C" w:rsidRPr="00CF7B6D">
        <w:rPr>
          <w:rFonts w:ascii="Times New Roman" w:hAnsi="Times New Roman" w:cs="Times New Roman"/>
          <w:sz w:val="24"/>
          <w:szCs w:val="24"/>
        </w:rPr>
        <w:t>системного взаимодействия и полномочий</w:t>
      </w:r>
      <w:r w:rsidRPr="00CF7B6D">
        <w:rPr>
          <w:rFonts w:ascii="Times New Roman" w:hAnsi="Times New Roman" w:cs="Times New Roman"/>
          <w:sz w:val="24"/>
          <w:szCs w:val="24"/>
        </w:rPr>
        <w:t xml:space="preserve"> ФУМО СПО И РУМО СПО:</w:t>
      </w:r>
    </w:p>
    <w:p w14:paraId="136843DD" w14:textId="77777777" w:rsidR="007830B2" w:rsidRPr="00CF7B6D" w:rsidRDefault="007830B2" w:rsidP="00CF7B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а) в части разработки/актуализации федеральных государственных образовательных стандартов среднего профессионального образования:</w:t>
      </w:r>
    </w:p>
    <w:p w14:paraId="7A3CDD1D" w14:textId="3FB5BFFF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ФУМО осуществляет подготовку предложений в </w:t>
      </w:r>
      <w:proofErr w:type="spellStart"/>
      <w:r w:rsidRPr="00CF7B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F7B6D">
        <w:rPr>
          <w:rFonts w:ascii="Times New Roman" w:hAnsi="Times New Roman" w:cs="Times New Roman"/>
          <w:sz w:val="24"/>
          <w:szCs w:val="24"/>
        </w:rPr>
        <w:t xml:space="preserve"> России по проектам федеральных государственных образовательных стандартов среднего профессионального образования;</w:t>
      </w:r>
    </w:p>
    <w:p w14:paraId="4E4DAEDB" w14:textId="1B527E29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РУМО осуществляет подготовку и внесение в ФУМО предложений по проектам федеральных государственных образовательных стандартов среднего профессионального образования;</w:t>
      </w:r>
    </w:p>
    <w:p w14:paraId="6A7FE118" w14:textId="77777777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ФУМО разрабатывает проекты федеральных государственных образовательных стандартов среднего профессионального образования;</w:t>
      </w:r>
    </w:p>
    <w:p w14:paraId="48A32614" w14:textId="038722CD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ФУМО организует проведение экспертизы проектов федеральных государственных образовательных стандартов среднего профессионального образования;</w:t>
      </w:r>
    </w:p>
    <w:p w14:paraId="35F8968C" w14:textId="536BA8AE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РУМО участвует в проведении экспертизы;</w:t>
      </w:r>
    </w:p>
    <w:p w14:paraId="63D1B67A" w14:textId="4ACA463C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ФУМО и РУМО осуществляют методическое сопровождение реализации федеральных государственных образовательных стандартов среднего профессионального образования;</w:t>
      </w:r>
    </w:p>
    <w:p w14:paraId="16EEF775" w14:textId="3CB9CF65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ФУМО организовывает, а РУМО участвует в разработке и проведения экспертизы проектов примерных образовательных программ, в том числе образовательных программ «</w:t>
      </w:r>
      <w:proofErr w:type="spellStart"/>
      <w:r w:rsidRPr="00CF7B6D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CF7B6D">
        <w:rPr>
          <w:rFonts w:ascii="Times New Roman" w:hAnsi="Times New Roman" w:cs="Times New Roman"/>
          <w:sz w:val="24"/>
          <w:szCs w:val="24"/>
        </w:rPr>
        <w:t>»;</w:t>
      </w:r>
    </w:p>
    <w:p w14:paraId="4AED4469" w14:textId="77777777" w:rsidR="007830B2" w:rsidRPr="00CF7B6D" w:rsidRDefault="007830B2" w:rsidP="000C582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в) в части взаимодействия с рынком труда и сопряжения с другими уровнями образования:</w:t>
      </w:r>
    </w:p>
    <w:p w14:paraId="6F958A2E" w14:textId="0A7BF437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lastRenderedPageBreak/>
        <w:t>ФУМО осуществляет подготовку предложений по обновлению перечня профессий и специальностей СПО;</w:t>
      </w:r>
    </w:p>
    <w:p w14:paraId="56E2FA2D" w14:textId="10F27AEE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участие в разработке профессиональных стандартов;</w:t>
      </w:r>
    </w:p>
    <w:p w14:paraId="2C322718" w14:textId="0282D62C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участие в обсуждении вопросов сопряжения СПО и высшего образования;</w:t>
      </w:r>
    </w:p>
    <w:p w14:paraId="19B1766C" w14:textId="77777777" w:rsidR="007830B2" w:rsidRPr="00CF7B6D" w:rsidRDefault="007830B2" w:rsidP="000C58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г) в части методического и консультационного сопровождения:</w:t>
      </w:r>
    </w:p>
    <w:p w14:paraId="4818DDA2" w14:textId="77777777" w:rsidR="007830B2" w:rsidRPr="00CF7B6D" w:rsidRDefault="007830B2" w:rsidP="000C58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ФУМО И РУМО:</w:t>
      </w:r>
    </w:p>
    <w:p w14:paraId="7CFB65DE" w14:textId="4492881F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консультационно-методическое сопровождение развития содержания СПО;</w:t>
      </w:r>
    </w:p>
    <w:p w14:paraId="537FE391" w14:textId="07FC93A3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обеспечение научно-методического и учебно-методического сопровождения разработки и реализации образовательных программ СПО.</w:t>
      </w:r>
    </w:p>
    <w:p w14:paraId="6C4A1D7F" w14:textId="71B335D4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РУМО: осуществление координации деятельности методических служб профессиональных образовательных организаций по обобщению и распространению опыта;</w:t>
      </w:r>
    </w:p>
    <w:p w14:paraId="6BE4610A" w14:textId="0324FF07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участие в разработке и экспертизе программ повышения квалификации и профессиональной переподготовки;</w:t>
      </w:r>
    </w:p>
    <w:p w14:paraId="0A8F706F" w14:textId="77777777" w:rsidR="007830B2" w:rsidRPr="00CF7B6D" w:rsidRDefault="007830B2" w:rsidP="000C58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д) в части оценки качества образования:</w:t>
      </w:r>
    </w:p>
    <w:p w14:paraId="4B90BE46" w14:textId="1DA0954B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ФУМО – участие в разработке и экспертизе оценочных материалов для оценки уровня сформированности</w:t>
      </w:r>
      <w:r w:rsidR="00312D46" w:rsidRPr="00CF7B6D">
        <w:rPr>
          <w:rFonts w:ascii="Times New Roman" w:hAnsi="Times New Roman" w:cs="Times New Roman"/>
          <w:sz w:val="24"/>
          <w:szCs w:val="24"/>
        </w:rPr>
        <w:t xml:space="preserve"> </w:t>
      </w:r>
      <w:r w:rsidRPr="00CF7B6D">
        <w:rPr>
          <w:rFonts w:ascii="Times New Roman" w:hAnsi="Times New Roman" w:cs="Times New Roman"/>
          <w:sz w:val="24"/>
          <w:szCs w:val="24"/>
        </w:rPr>
        <w:t>компетенция обучающихся, в том числе для проведения демонстрационного экзамена;</w:t>
      </w:r>
    </w:p>
    <w:p w14:paraId="0AE059C0" w14:textId="7E4C6F8F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участие ФУМО в проведении мониторинга реализации федеральных государственных образовательных стандартов;</w:t>
      </w:r>
    </w:p>
    <w:p w14:paraId="42E5815B" w14:textId="7A82F6A3" w:rsidR="007830B2" w:rsidRPr="00CF7B6D" w:rsidRDefault="007830B2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участие в независимой оценке качества образования и профессионально-общественной аккредитации;</w:t>
      </w:r>
    </w:p>
    <w:p w14:paraId="0F10748B" w14:textId="77777777" w:rsidR="00312D46" w:rsidRPr="00CF7B6D" w:rsidRDefault="00312D46" w:rsidP="000C58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е) в части аналитической и нормативно-правовой деятельности:</w:t>
      </w:r>
    </w:p>
    <w:p w14:paraId="79185D2C" w14:textId="7C7DA1EA" w:rsidR="00312D46" w:rsidRPr="00CF7B6D" w:rsidRDefault="00312D46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сбор предложений по совершенствованию нормативной базы;</w:t>
      </w:r>
    </w:p>
    <w:p w14:paraId="71B4DEC0" w14:textId="14FC55B1" w:rsidR="007830B2" w:rsidRPr="00CF7B6D" w:rsidRDefault="00312D46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внесение предложений по вопросам государственной политики и нормативного правового регулирования в сфере среднего профессионального образования, содержания среднего профессионального образования, кадрового, учебно-методического и материально-технического обеспечения образовательного процесса;</w:t>
      </w:r>
    </w:p>
    <w:p w14:paraId="719ADE44" w14:textId="77777777" w:rsidR="00312D46" w:rsidRPr="00CF7B6D" w:rsidRDefault="00312D46" w:rsidP="000C58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ж) в части организации медиапространства:</w:t>
      </w:r>
    </w:p>
    <w:p w14:paraId="0F066AED" w14:textId="77777777" w:rsidR="00312D46" w:rsidRPr="00CF7B6D" w:rsidRDefault="00312D46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создание и поддержка в актуальном состоянии информационных ресурсов;</w:t>
      </w:r>
    </w:p>
    <w:p w14:paraId="0440AF03" w14:textId="77777777" w:rsidR="00312D46" w:rsidRPr="00CF7B6D" w:rsidRDefault="00312D46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проведение конференций, семинаров, совещаний и иных мероприятий;</w:t>
      </w:r>
    </w:p>
    <w:p w14:paraId="519CCD65" w14:textId="1D43F075" w:rsidR="00312D46" w:rsidRPr="00CF7B6D" w:rsidRDefault="00312D46" w:rsidP="000C5826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создание и распространение информационных ресурсов, учебно-методических материалов, печатных и электронных изданий</w:t>
      </w:r>
    </w:p>
    <w:p w14:paraId="1903733C" w14:textId="77777777" w:rsidR="007B340F" w:rsidRPr="00CF7B6D" w:rsidRDefault="007B340F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689040" w14:textId="35F15B1C" w:rsidR="007B340F" w:rsidRPr="00CF7B6D" w:rsidRDefault="007B340F" w:rsidP="00CF7B6D">
      <w:pPr>
        <w:pStyle w:val="a5"/>
        <w:numPr>
          <w:ilvl w:val="0"/>
          <w:numId w:val="8"/>
        </w:numPr>
        <w:tabs>
          <w:tab w:val="left" w:pos="851"/>
        </w:tabs>
        <w:spacing w:after="0" w:line="276" w:lineRule="auto"/>
        <w:ind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6D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ФУМО СПО и РУМО СПО</w:t>
      </w:r>
    </w:p>
    <w:p w14:paraId="2A72BDB8" w14:textId="77777777" w:rsidR="007B340F" w:rsidRPr="00CF7B6D" w:rsidRDefault="007B340F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506DA" w14:textId="6D606F9B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Формами взаимодействия ФУМО СПО И РУМО СПО являются:</w:t>
      </w:r>
    </w:p>
    <w:p w14:paraId="034485DB" w14:textId="0046B872" w:rsidR="007B340F" w:rsidRPr="00CF7B6D" w:rsidRDefault="007B340F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участие представителей РУМО СПО в органах управления и мероприятиях ФУМО СПО; </w:t>
      </w:r>
    </w:p>
    <w:p w14:paraId="76CFDFEC" w14:textId="155724C8" w:rsidR="007B340F" w:rsidRPr="00CF7B6D" w:rsidRDefault="007B340F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обмен информацией и документами;</w:t>
      </w:r>
    </w:p>
    <w:p w14:paraId="1FCE57E0" w14:textId="43785A3F" w:rsidR="007B340F" w:rsidRPr="00CF7B6D" w:rsidRDefault="007B340F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формирование банка лучших образовательных практик;</w:t>
      </w:r>
    </w:p>
    <w:p w14:paraId="4A0DEF96" w14:textId="3A81C501" w:rsidR="007B340F" w:rsidRPr="00CF7B6D" w:rsidRDefault="007B340F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привлечение лучших специалистов для совместной разработки/актуализации и экспертизы проектов федеральных государственных образовательных стандартов среднего профессионального образования и примерных образовательных программ, а </w:t>
      </w:r>
      <w:r w:rsidRPr="00CF7B6D">
        <w:rPr>
          <w:rFonts w:ascii="Times New Roman" w:hAnsi="Times New Roman" w:cs="Times New Roman"/>
          <w:sz w:val="24"/>
          <w:szCs w:val="24"/>
        </w:rPr>
        <w:lastRenderedPageBreak/>
        <w:t xml:space="preserve">также комплектов оценочных документов, в том числе для проведения демонстрационного экзамена, в составе совместных рабочих групп; </w:t>
      </w:r>
    </w:p>
    <w:p w14:paraId="13AD24B6" w14:textId="4E1ED1C8" w:rsidR="007B340F" w:rsidRPr="00CF7B6D" w:rsidRDefault="00312D46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участие в проведении мероприятий</w:t>
      </w:r>
      <w:r w:rsidR="007B340F" w:rsidRPr="00CF7B6D">
        <w:rPr>
          <w:rFonts w:ascii="Times New Roman" w:hAnsi="Times New Roman" w:cs="Times New Roman"/>
          <w:sz w:val="24"/>
          <w:szCs w:val="24"/>
        </w:rPr>
        <w:t xml:space="preserve">, в том числе обучение управленческих команд образовательных кластеров; </w:t>
      </w:r>
    </w:p>
    <w:p w14:paraId="0F778B96" w14:textId="69D240BD" w:rsidR="003F1EC9" w:rsidRPr="00CF7B6D" w:rsidRDefault="003F1EC9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ФУМО: консультирование и методическая поддержка образовательных организаций и РУМО;</w:t>
      </w:r>
    </w:p>
    <w:p w14:paraId="7832A253" w14:textId="006325A2" w:rsidR="003F1EC9" w:rsidRPr="00CF7B6D" w:rsidRDefault="003F1EC9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РУМО: консультирование и методическая поддержка образовательных организаций;</w:t>
      </w:r>
    </w:p>
    <w:p w14:paraId="498A4A21" w14:textId="0F998985" w:rsidR="003F1EC9" w:rsidRPr="00CF7B6D" w:rsidRDefault="003F1EC9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развитие совместной сети экспертных сообществ в приоритетных направлениях сотрудничества;</w:t>
      </w:r>
    </w:p>
    <w:p w14:paraId="50C416CF" w14:textId="4AA842BD" w:rsidR="003F1EC9" w:rsidRPr="00CF7B6D" w:rsidRDefault="003F1EC9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реализация совместных исследовательских и образовательных проектов; </w:t>
      </w:r>
    </w:p>
    <w:p w14:paraId="10DC7C4E" w14:textId="04B28C7C" w:rsidR="003F1EC9" w:rsidRPr="00CF7B6D" w:rsidRDefault="003F1EC9" w:rsidP="00CF7B6D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проведение совместных мониторингов качества образования, а также иные формы взаимодействия, не противоречащие настоящему регламенту.</w:t>
      </w:r>
    </w:p>
    <w:p w14:paraId="4F50D587" w14:textId="55A0D48F" w:rsidR="009B4DAC" w:rsidRPr="00CF7B6D" w:rsidRDefault="009B4DAC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При разработке планов ФУМО СПО и РУМО СПО должны предусмотреть проведение совместных мероприятий направленных на формирование единых подходов к содержанию и качеству образования в рамках УГПС;</w:t>
      </w:r>
    </w:p>
    <w:p w14:paraId="6B1C8324" w14:textId="1AB5BDF1" w:rsidR="009B4DAC" w:rsidRPr="00CF7B6D" w:rsidRDefault="009B4DAC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По запросу РУМО СПО возможно привлечение федеральных экспертов в региональные мероприятия;</w:t>
      </w:r>
    </w:p>
    <w:p w14:paraId="1F7F65B7" w14:textId="401BA24D" w:rsidR="009B4DAC" w:rsidRPr="00CF7B6D" w:rsidRDefault="009B4DAC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При формировании списка экспертов для разработки КОД Демонстрационного экзамена согласно УГПС возможно привлечение</w:t>
      </w:r>
      <w:r w:rsidR="00DD6E8C" w:rsidRPr="00CF7B6D">
        <w:rPr>
          <w:rFonts w:ascii="Times New Roman" w:hAnsi="Times New Roman" w:cs="Times New Roman"/>
          <w:sz w:val="24"/>
          <w:szCs w:val="24"/>
        </w:rPr>
        <w:t xml:space="preserve"> экспертов РУМО (при необходимости).</w:t>
      </w:r>
    </w:p>
    <w:p w14:paraId="43E1FA6C" w14:textId="37C5DE06" w:rsidR="009B4DAC" w:rsidRPr="00CF7B6D" w:rsidRDefault="009B4DAC" w:rsidP="00CF7B6D">
      <w:pPr>
        <w:pStyle w:val="a5"/>
        <w:tabs>
          <w:tab w:val="left" w:pos="1134"/>
          <w:tab w:val="left" w:pos="1276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5A20A4A" w14:textId="6F263BD9" w:rsidR="007B340F" w:rsidRDefault="007B340F" w:rsidP="00CF7B6D">
      <w:pPr>
        <w:pStyle w:val="a5"/>
        <w:numPr>
          <w:ilvl w:val="0"/>
          <w:numId w:val="8"/>
        </w:numPr>
        <w:tabs>
          <w:tab w:val="left" w:pos="851"/>
        </w:tabs>
        <w:spacing w:after="0" w:line="276" w:lineRule="auto"/>
        <w:ind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6D">
        <w:rPr>
          <w:rFonts w:ascii="Times New Roman" w:hAnsi="Times New Roman" w:cs="Times New Roman"/>
          <w:b/>
          <w:bCs/>
          <w:sz w:val="24"/>
          <w:szCs w:val="24"/>
        </w:rPr>
        <w:t>Порядок организации и координации взаимодействия ФУМО СПО и РУМО СПО</w:t>
      </w:r>
    </w:p>
    <w:p w14:paraId="28D2E187" w14:textId="77777777" w:rsidR="00CF7B6D" w:rsidRPr="00CF7B6D" w:rsidRDefault="00CF7B6D" w:rsidP="00CF7B6D">
      <w:pPr>
        <w:pStyle w:val="a5"/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80252" w14:textId="32A840E8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Порядок инициирования взаимодействия ФУМО СПО и РУМО СПО определяется целями и задачами инициатора взаимодействия, которым в основном является ФУМО СПО, привлекающее РУМО СПО в конкретных обусловленных, например, поручениями </w:t>
      </w:r>
      <w:proofErr w:type="spellStart"/>
      <w:r w:rsidRPr="00CF7B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F7B6D">
        <w:rPr>
          <w:rFonts w:ascii="Times New Roman" w:hAnsi="Times New Roman" w:cs="Times New Roman"/>
          <w:sz w:val="24"/>
          <w:szCs w:val="24"/>
        </w:rPr>
        <w:t xml:space="preserve"> России случаях РУМО СПО становится инициатором взаимодействия с ФУМО СПО в случаях появления проблем и задач, которые не могут быть разрешены в рамках их компетенций на региональном уровне.</w:t>
      </w:r>
    </w:p>
    <w:p w14:paraId="6B1DC92C" w14:textId="4AEFC7FA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Планирование взаимодействия ФУМО СПО и РУМО СПО зависит от целей и задач инициатора взаимодействия и обычно имеет горизонт учебного или календарного года, но может и носить долгосрочный характер.</w:t>
      </w:r>
      <w:r w:rsidR="00586FD8" w:rsidRPr="00CF7B6D">
        <w:rPr>
          <w:rFonts w:ascii="Times New Roman" w:hAnsi="Times New Roman" w:cs="Times New Roman"/>
          <w:sz w:val="24"/>
          <w:szCs w:val="24"/>
        </w:rPr>
        <w:t xml:space="preserve"> Представители РУМО (при условии соответствия УГПС) входят в состав ФУМО.</w:t>
      </w:r>
    </w:p>
    <w:p w14:paraId="70BB7E77" w14:textId="46802739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Реализация взаимодействия определяется планированием взаимодействия ФУМО СПО и РУМО СПО и зависит от целей и задач инициатора взаимодействия. Обычно результат должен быть получен в течение учебного или календарного года, но может быть рассчитан на долгосрочный период.</w:t>
      </w:r>
    </w:p>
    <w:p w14:paraId="63EF8135" w14:textId="77777777" w:rsidR="007B340F" w:rsidRPr="00CF7B6D" w:rsidRDefault="007B340F" w:rsidP="00CF7B6D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63CB055" w14:textId="3D6D940B" w:rsidR="007B340F" w:rsidRPr="00CF7B6D" w:rsidRDefault="007B340F" w:rsidP="00CF7B6D">
      <w:pPr>
        <w:pStyle w:val="a5"/>
        <w:numPr>
          <w:ilvl w:val="0"/>
          <w:numId w:val="8"/>
        </w:numPr>
        <w:tabs>
          <w:tab w:val="left" w:pos="851"/>
        </w:tabs>
        <w:spacing w:after="0" w:line="276" w:lineRule="auto"/>
        <w:ind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6D">
        <w:rPr>
          <w:rFonts w:ascii="Times New Roman" w:hAnsi="Times New Roman" w:cs="Times New Roman"/>
          <w:b/>
          <w:bCs/>
          <w:sz w:val="24"/>
          <w:szCs w:val="24"/>
        </w:rPr>
        <w:t>Порядок контроля и оценки эффективности взаимодействия ФУМО СПО и РУМО СПО</w:t>
      </w:r>
    </w:p>
    <w:p w14:paraId="3A6487B2" w14:textId="77777777" w:rsidR="003F1EC9" w:rsidRPr="00CF7B6D" w:rsidRDefault="003F1EC9" w:rsidP="00CF7B6D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5A42B" w14:textId="55B41200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Проведение анализа и оценки достигнутых результатов взаимодействия через обратную связь от участников процесса</w:t>
      </w:r>
      <w:r w:rsidR="00CF7B6D">
        <w:rPr>
          <w:rFonts w:ascii="Times New Roman" w:hAnsi="Times New Roman" w:cs="Times New Roman"/>
          <w:sz w:val="24"/>
          <w:szCs w:val="24"/>
        </w:rPr>
        <w:t>.</w:t>
      </w:r>
    </w:p>
    <w:p w14:paraId="1F41BA60" w14:textId="3F151C88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>Отчетность по взаимодействию ФУМО СПО и РУМО СПО отражается в ежегодных отчетах ФУМО СПО и РУМО СПО соответственно.</w:t>
      </w:r>
    </w:p>
    <w:p w14:paraId="3797BCE2" w14:textId="27F46C58" w:rsidR="007B340F" w:rsidRPr="00CF7B6D" w:rsidRDefault="003F1EC9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lastRenderedPageBreak/>
        <w:t>РУМО направляет отчеты в региональные органы власти.</w:t>
      </w:r>
    </w:p>
    <w:p w14:paraId="2DCF4BB4" w14:textId="77777777" w:rsidR="003F1EC9" w:rsidRPr="00CF7B6D" w:rsidRDefault="003F1EC9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35F2EE" w14:textId="2FD537C6" w:rsidR="007B340F" w:rsidRPr="00CF7B6D" w:rsidRDefault="007B340F" w:rsidP="00CF7B6D">
      <w:pPr>
        <w:pStyle w:val="a5"/>
        <w:numPr>
          <w:ilvl w:val="0"/>
          <w:numId w:val="8"/>
        </w:numPr>
        <w:tabs>
          <w:tab w:val="left" w:pos="851"/>
        </w:tabs>
        <w:spacing w:after="0" w:line="276" w:lineRule="auto"/>
        <w:ind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6D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7B58394" w14:textId="77777777" w:rsidR="007B340F" w:rsidRPr="00CF7B6D" w:rsidRDefault="007B340F" w:rsidP="00CF7B6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85ACEA" w14:textId="31BB0067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Порядок вступления в силу настоящего регламента определяется распорядительными документами </w:t>
      </w:r>
      <w:proofErr w:type="spellStart"/>
      <w:r w:rsidRPr="00CF7B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F7B6D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14:paraId="48477947" w14:textId="360B126D" w:rsidR="007B340F" w:rsidRPr="00CF7B6D" w:rsidRDefault="007B340F" w:rsidP="00CF7B6D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t xml:space="preserve">Порядок внесения изменений и дополнений в настоящий регламент определяется распорядительными документами </w:t>
      </w:r>
      <w:proofErr w:type="spellStart"/>
      <w:r w:rsidRPr="00CF7B6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F7B6D">
        <w:rPr>
          <w:rFonts w:ascii="Times New Roman" w:hAnsi="Times New Roman" w:cs="Times New Roman"/>
          <w:sz w:val="24"/>
          <w:szCs w:val="24"/>
        </w:rPr>
        <w:t xml:space="preserve"> России, но не чаще одного раза в год.</w:t>
      </w:r>
    </w:p>
    <w:p w14:paraId="61CEAF52" w14:textId="5128C0D1" w:rsidR="001A22A8" w:rsidRPr="00CF7B6D" w:rsidRDefault="001A22A8" w:rsidP="00CF7B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7B6D">
        <w:rPr>
          <w:rFonts w:ascii="Times New Roman" w:hAnsi="Times New Roman" w:cs="Times New Roman"/>
          <w:sz w:val="24"/>
          <w:szCs w:val="24"/>
        </w:rPr>
        <w:br w:type="page"/>
      </w:r>
    </w:p>
    <w:p w14:paraId="1F8F9B28" w14:textId="77777777" w:rsidR="001A22A8" w:rsidRPr="00CF7B6D" w:rsidRDefault="001A22A8" w:rsidP="00CF7B6D">
      <w:pPr>
        <w:spacing w:after="0" w:line="276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типовому регламенту </w:t>
      </w:r>
    </w:p>
    <w:p w14:paraId="6340098C" w14:textId="77777777" w:rsidR="001A22A8" w:rsidRPr="00CF7B6D" w:rsidRDefault="001A22A8" w:rsidP="00CF7B6D">
      <w:pPr>
        <w:spacing w:after="0" w:line="276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ФУМО СПО и РУМО СПО</w:t>
      </w:r>
    </w:p>
    <w:p w14:paraId="2CDCD766" w14:textId="77777777" w:rsidR="001A22A8" w:rsidRPr="00CF7B6D" w:rsidRDefault="001A22A8" w:rsidP="00CF7B6D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0F8FF" w14:textId="77777777" w:rsidR="001A22A8" w:rsidRPr="00CF7B6D" w:rsidRDefault="001A22A8" w:rsidP="00CF7B6D">
      <w:pPr>
        <w:spacing w:before="240" w:line="27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D881B" wp14:editId="71645A89">
                <wp:simplePos x="0" y="0"/>
                <wp:positionH relativeFrom="margin">
                  <wp:posOffset>510540</wp:posOffset>
                </wp:positionH>
                <wp:positionV relativeFrom="paragraph">
                  <wp:posOffset>295910</wp:posOffset>
                </wp:positionV>
                <wp:extent cx="5181600" cy="485775"/>
                <wp:effectExtent l="0" t="0" r="19050" b="28575"/>
                <wp:wrapNone/>
                <wp:docPr id="52562691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6DDF2" w14:textId="77777777" w:rsidR="001A22A8" w:rsidRPr="008811DB" w:rsidRDefault="001A22A8" w:rsidP="008811DB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8811D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МИНИСТЕРСТВО ПРОСВЕЩЕНИЯ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881B" id="Прямоугольник 1" o:spid="_x0000_s1026" style="position:absolute;left:0;text-align:left;margin-left:40.2pt;margin-top:23.3pt;width:40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" fillcolor="window" strokecolor="windowText" strokeweight="1pt">
                <v:textbox>
                  <w:txbxContent>
                    <w:p w14:paraId="2456DDF2" w14:textId="77777777" w:rsidR="001A22A8" w:rsidRPr="008811DB" w:rsidRDefault="001A22A8" w:rsidP="008811DB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8811D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МИНИСТЕРСТВО ПРОСВЕЩЕНИЯ РОССИЙСКОЙ ФЕДЕРАЦИИ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9D2CAC" w14:textId="77777777" w:rsidR="001A22A8" w:rsidRPr="00CF7B6D" w:rsidRDefault="001A22A8" w:rsidP="00CF7B6D">
      <w:pPr>
        <w:spacing w:before="240" w:line="276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BC79AC0" w14:textId="58D11A56" w:rsidR="001A22A8" w:rsidRPr="00CF7B6D" w:rsidRDefault="001A22A8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7388908A" w14:textId="68EC2ABC" w:rsidR="001A22A8" w:rsidRPr="00CF7B6D" w:rsidRDefault="00CF7B6D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6837F" wp14:editId="07813CFC">
                <wp:simplePos x="0" y="0"/>
                <wp:positionH relativeFrom="column">
                  <wp:posOffset>4471035</wp:posOffset>
                </wp:positionH>
                <wp:positionV relativeFrom="paragraph">
                  <wp:posOffset>59055</wp:posOffset>
                </wp:positionV>
                <wp:extent cx="148590" cy="449580"/>
                <wp:effectExtent l="19050" t="0" r="22860" b="45720"/>
                <wp:wrapNone/>
                <wp:docPr id="1401753040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44958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584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352.05pt;margin-top:4.65pt;width:11.7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" adj="18031" fillcolor="windowText" strokecolor="windowText" strokeweight="1pt"/>
            </w:pict>
          </mc:Fallback>
        </mc:AlternateContent>
      </w: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C873B" wp14:editId="108C8C21">
                <wp:simplePos x="0" y="0"/>
                <wp:positionH relativeFrom="column">
                  <wp:posOffset>1428750</wp:posOffset>
                </wp:positionH>
                <wp:positionV relativeFrom="paragraph">
                  <wp:posOffset>62865</wp:posOffset>
                </wp:positionV>
                <wp:extent cx="133350" cy="1303020"/>
                <wp:effectExtent l="19050" t="0" r="38100" b="30480"/>
                <wp:wrapNone/>
                <wp:docPr id="262480096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0302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8F10" id="Стрелка вниз 3" o:spid="_x0000_s1026" type="#_x0000_t67" style="position:absolute;margin-left:112.5pt;margin-top:4.95pt;width:10.5pt;height:10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" adj="20495" fillcolor="windowText" strokecolor="windowText" strokeweight="1pt"/>
            </w:pict>
          </mc:Fallback>
        </mc:AlternateContent>
      </w:r>
    </w:p>
    <w:p w14:paraId="591DE156" w14:textId="612AEFB8" w:rsidR="001A22A8" w:rsidRPr="00CF7B6D" w:rsidRDefault="00CF7B6D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C89B9" wp14:editId="7DB29BEA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2943225" cy="504825"/>
                <wp:effectExtent l="0" t="0" r="28575" b="28575"/>
                <wp:wrapNone/>
                <wp:docPr id="1925397714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D48C8" w14:textId="77777777" w:rsidR="001A22A8" w:rsidRPr="008811DB" w:rsidRDefault="001A22A8" w:rsidP="001A2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1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Региональные органы исполнительной власти в сфере управления образованием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C89B9" id="Прямоугольник 5" o:spid="_x0000_s1027" style="position:absolute;left:0;text-align:left;margin-left:180.55pt;margin-top:12.25pt;width:231.75pt;height:3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" fillcolor="window" strokecolor="windowText" strokeweight="1pt">
                <v:textbox>
                  <w:txbxContent>
                    <w:p w14:paraId="338D48C8" w14:textId="77777777" w:rsidR="001A22A8" w:rsidRPr="008811DB" w:rsidRDefault="001A22A8" w:rsidP="001A22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11DB">
                        <w:rPr>
                          <w:rFonts w:ascii="Times New Roman" w:hAnsi="Times New Roman" w:cs="Times New Roman"/>
                          <w:sz w:val="24"/>
                        </w:rPr>
                        <w:t>Региональные органы исполнительной власти в сфере управления образованием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5A8CF6" w14:textId="743CF25E" w:rsidR="001A22A8" w:rsidRPr="00CF7B6D" w:rsidRDefault="00CF7B6D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14A47" wp14:editId="178F6540">
                <wp:simplePos x="0" y="0"/>
                <wp:positionH relativeFrom="column">
                  <wp:posOffset>4491990</wp:posOffset>
                </wp:positionH>
                <wp:positionV relativeFrom="paragraph">
                  <wp:posOffset>334010</wp:posOffset>
                </wp:positionV>
                <wp:extent cx="146685" cy="344805"/>
                <wp:effectExtent l="19050" t="0" r="43815" b="36195"/>
                <wp:wrapNone/>
                <wp:docPr id="4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34480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1822" id="Стрелка вниз 3" o:spid="_x0000_s1026" type="#_x0000_t67" style="position:absolute;margin-left:353.7pt;margin-top:26.3pt;width:11.5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" adj="17006" fillcolor="windowText" strokecolor="windowText" strokeweight="1pt"/>
            </w:pict>
          </mc:Fallback>
        </mc:AlternateContent>
      </w:r>
    </w:p>
    <w:p w14:paraId="2EDEA8B6" w14:textId="6387C4B3" w:rsidR="001A22A8" w:rsidRPr="00CF7B6D" w:rsidRDefault="001A22A8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EFB24D0" w14:textId="27D062A4" w:rsidR="001A22A8" w:rsidRPr="00CF7B6D" w:rsidRDefault="00CF7B6D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9C1EB" wp14:editId="7F99071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752725" cy="581025"/>
                <wp:effectExtent l="0" t="0" r="28575" b="28575"/>
                <wp:wrapNone/>
                <wp:docPr id="7457243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DFF84" w14:textId="77777777" w:rsidR="001A22A8" w:rsidRPr="008811DB" w:rsidRDefault="001A22A8" w:rsidP="001A2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1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ФГБОУ ДПО «Институт развития профессионального образования»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9C1EB" id="Прямоугольник 4" o:spid="_x0000_s1028" style="position:absolute;left:0;text-align:left;margin-left:0;margin-top:.6pt;width:216.75pt;height:4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" fillcolor="window" strokecolor="windowText" strokeweight="1pt">
                <v:textbox>
                  <w:txbxContent>
                    <w:p w14:paraId="4E2DFF84" w14:textId="77777777" w:rsidR="001A22A8" w:rsidRPr="008811DB" w:rsidRDefault="001A22A8" w:rsidP="001A22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11DB">
                        <w:rPr>
                          <w:rFonts w:ascii="Times New Roman" w:hAnsi="Times New Roman" w:cs="Times New Roman"/>
                          <w:sz w:val="24"/>
                        </w:rPr>
                        <w:t>ФГБОУ ДПО «Институт развития профессионального образования»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11DB"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8B1EA" wp14:editId="30776A1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914650" cy="678180"/>
                <wp:effectExtent l="0" t="0" r="19050" b="26670"/>
                <wp:wrapNone/>
                <wp:docPr id="190365961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04325" w14:textId="77777777" w:rsidR="001A22A8" w:rsidRPr="008811DB" w:rsidRDefault="001A22A8" w:rsidP="001A2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1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Региональные институты развития профессионального образования </w:t>
                            </w:r>
                            <w:r w:rsidRPr="00881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B1EA" id="Прямоугольник 6" o:spid="_x0000_s1029" style="position:absolute;left:0;text-align:left;margin-left:178.3pt;margin-top:.4pt;width:229.5pt;height:53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" fillcolor="window" strokecolor="windowText" strokeweight="1pt">
                <v:textbox>
                  <w:txbxContent>
                    <w:p w14:paraId="55B04325" w14:textId="77777777" w:rsidR="001A22A8" w:rsidRPr="008811DB" w:rsidRDefault="001A22A8" w:rsidP="001A22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11DB">
                        <w:rPr>
                          <w:rFonts w:ascii="Times New Roman" w:hAnsi="Times New Roman" w:cs="Times New Roman"/>
                          <w:sz w:val="24"/>
                        </w:rPr>
                        <w:t xml:space="preserve">Региональные институты развития профессионального образования </w:t>
                      </w:r>
                      <w:r w:rsidRPr="008811DB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>(при наличии)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BFF91B" w14:textId="38474D96" w:rsidR="001A22A8" w:rsidRPr="00CF7B6D" w:rsidRDefault="00CF7B6D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23575" wp14:editId="5978CFA9">
                <wp:simplePos x="0" y="0"/>
                <wp:positionH relativeFrom="column">
                  <wp:posOffset>1424940</wp:posOffset>
                </wp:positionH>
                <wp:positionV relativeFrom="paragraph">
                  <wp:posOffset>262890</wp:posOffset>
                </wp:positionV>
                <wp:extent cx="123825" cy="438150"/>
                <wp:effectExtent l="19050" t="0" r="47625" b="38100"/>
                <wp:wrapNone/>
                <wp:docPr id="5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81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7F50" id="Стрелка вниз 3" o:spid="_x0000_s1026" type="#_x0000_t67" style="position:absolute;margin-left:112.2pt;margin-top:20.7pt;width:9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" adj="18548" fillcolor="windowText" strokecolor="windowText" strokeweight="1pt"/>
            </w:pict>
          </mc:Fallback>
        </mc:AlternateContent>
      </w: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1C279" wp14:editId="60319C0C">
                <wp:simplePos x="0" y="0"/>
                <wp:positionH relativeFrom="column">
                  <wp:posOffset>4505325</wp:posOffset>
                </wp:positionH>
                <wp:positionV relativeFrom="paragraph">
                  <wp:posOffset>360045</wp:posOffset>
                </wp:positionV>
                <wp:extent cx="133350" cy="320040"/>
                <wp:effectExtent l="19050" t="0" r="38100" b="41910"/>
                <wp:wrapNone/>
                <wp:docPr id="1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004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8909" id="Стрелка вниз 3" o:spid="_x0000_s1026" type="#_x0000_t67" style="position:absolute;margin-left:354.75pt;margin-top:28.35pt;width:10.5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" adj="17100" fillcolor="windowText" strokecolor="windowText" strokeweight="1pt"/>
            </w:pict>
          </mc:Fallback>
        </mc:AlternateContent>
      </w:r>
    </w:p>
    <w:p w14:paraId="26C46DD5" w14:textId="0521E6CB" w:rsidR="001A22A8" w:rsidRPr="00CF7B6D" w:rsidRDefault="001A22A8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58B642F1" w14:textId="1350695E" w:rsidR="001A22A8" w:rsidRPr="00CF7B6D" w:rsidRDefault="008811DB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B6578" wp14:editId="2EBB5FB3">
                <wp:simplePos x="0" y="0"/>
                <wp:positionH relativeFrom="margin">
                  <wp:posOffset>3082290</wp:posOffset>
                </wp:positionH>
                <wp:positionV relativeFrom="paragraph">
                  <wp:posOffset>10795</wp:posOffset>
                </wp:positionV>
                <wp:extent cx="2838450" cy="523875"/>
                <wp:effectExtent l="0" t="0" r="19050" b="28575"/>
                <wp:wrapNone/>
                <wp:docPr id="6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F471B" w14:textId="77777777" w:rsidR="001A22A8" w:rsidRPr="008811DB" w:rsidRDefault="001A22A8" w:rsidP="001A2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1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Региональные учебно-методические объединения в системе СПО</w:t>
                            </w:r>
                          </w:p>
                          <w:p w14:paraId="75F7A34F" w14:textId="77777777" w:rsidR="001A22A8" w:rsidRPr="001C4594" w:rsidRDefault="001A22A8" w:rsidP="001A22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B6578" id="Скругленный прямоугольник 10" o:spid="_x0000_s1030" style="position:absolute;left:0;text-align:left;margin-left:242.7pt;margin-top:.85pt;width:223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" fillcolor="window" strokecolor="windowText" strokeweight="1pt">
                <v:stroke joinstyle="miter"/>
                <v:textbox>
                  <w:txbxContent>
                    <w:p w14:paraId="271F471B" w14:textId="77777777" w:rsidR="001A22A8" w:rsidRPr="008811DB" w:rsidRDefault="001A22A8" w:rsidP="001A22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11DB">
                        <w:rPr>
                          <w:rFonts w:ascii="Times New Roman" w:hAnsi="Times New Roman" w:cs="Times New Roman"/>
                          <w:sz w:val="24"/>
                        </w:rPr>
                        <w:t>Региональные учебно-методические объединения в системе СПО</w:t>
                      </w:r>
                    </w:p>
                    <w:p w14:paraId="75F7A34F" w14:textId="77777777" w:rsidR="001A22A8" w:rsidRPr="001C4594" w:rsidRDefault="001A22A8" w:rsidP="001A22A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A5CE8" wp14:editId="0619E8B2">
                <wp:simplePos x="0" y="0"/>
                <wp:positionH relativeFrom="margin">
                  <wp:posOffset>100965</wp:posOffset>
                </wp:positionH>
                <wp:positionV relativeFrom="paragraph">
                  <wp:posOffset>10795</wp:posOffset>
                </wp:positionV>
                <wp:extent cx="2667000" cy="514350"/>
                <wp:effectExtent l="0" t="0" r="19050" b="19050"/>
                <wp:wrapNone/>
                <wp:docPr id="673245299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CB443" w14:textId="77777777" w:rsidR="001A22A8" w:rsidRPr="008811DB" w:rsidRDefault="001A22A8" w:rsidP="001A22A8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1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Федеральные учебно-методические объединения в системе СПО</w:t>
                            </w:r>
                          </w:p>
                          <w:p w14:paraId="106C55AB" w14:textId="77777777" w:rsidR="001A22A8" w:rsidRPr="001C4594" w:rsidRDefault="001A22A8" w:rsidP="001A22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A5CE8" id="Скругленный прямоугольник 8" o:spid="_x0000_s1031" style="position:absolute;left:0;text-align:left;margin-left:7.95pt;margin-top:.85pt;width:210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" fillcolor="window" strokecolor="windowText" strokeweight="1pt">
                <v:stroke joinstyle="miter"/>
                <v:textbox>
                  <w:txbxContent>
                    <w:p w14:paraId="660CB443" w14:textId="77777777" w:rsidR="001A22A8" w:rsidRPr="008811DB" w:rsidRDefault="001A22A8" w:rsidP="001A22A8">
                      <w:pPr>
                        <w:pStyle w:val="a5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811DB">
                        <w:rPr>
                          <w:rFonts w:ascii="Times New Roman" w:hAnsi="Times New Roman" w:cs="Times New Roman"/>
                          <w:sz w:val="24"/>
                        </w:rPr>
                        <w:t>Федеральные учебно-методические объединения в системе СПО</w:t>
                      </w:r>
                    </w:p>
                    <w:p w14:paraId="106C55AB" w14:textId="77777777" w:rsidR="001A22A8" w:rsidRPr="001C4594" w:rsidRDefault="001A22A8" w:rsidP="001A22A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22A8" w:rsidRPr="00CF7B6D">
        <w:rPr>
          <w:rFonts w:ascii="Times New Roman" w:eastAsia="Aptos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0F096" wp14:editId="4918D935">
                <wp:simplePos x="0" y="0"/>
                <wp:positionH relativeFrom="margin">
                  <wp:posOffset>4274820</wp:posOffset>
                </wp:positionH>
                <wp:positionV relativeFrom="paragraph">
                  <wp:posOffset>207010</wp:posOffset>
                </wp:positionV>
                <wp:extent cx="422910" cy="160020"/>
                <wp:effectExtent l="19050" t="19050" r="15240" b="30480"/>
                <wp:wrapNone/>
                <wp:docPr id="1479078745" name="Двойная стрелка влево/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2910" cy="16002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CA60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2" o:spid="_x0000_s1026" type="#_x0000_t69" style="position:absolute;margin-left:336.6pt;margin-top:16.3pt;width:33.3pt;height:12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" adj="4086" fillcolor="windowText" strokecolor="windowText" strokeweight="1pt">
                <w10:wrap anchorx="margin"/>
              </v:shape>
            </w:pict>
          </mc:Fallback>
        </mc:AlternateContent>
      </w:r>
    </w:p>
    <w:p w14:paraId="63330B17" w14:textId="77777777" w:rsidR="001A22A8" w:rsidRPr="00CF7B6D" w:rsidRDefault="001A22A8" w:rsidP="00CF7B6D">
      <w:pPr>
        <w:spacing w:before="240"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83D4EA4" w14:textId="77777777" w:rsidR="001A22A8" w:rsidRPr="00CF7B6D" w:rsidRDefault="001A22A8" w:rsidP="00CF7B6D">
      <w:pPr>
        <w:spacing w:before="240" w:line="276" w:lineRule="auto"/>
        <w:ind w:firstLine="709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2FEC8E4" w14:textId="77777777" w:rsidR="001A22A8" w:rsidRPr="00CF7B6D" w:rsidRDefault="001A22A8" w:rsidP="00CF7B6D">
      <w:pPr>
        <w:spacing w:before="240" w:line="276" w:lineRule="auto"/>
        <w:ind w:firstLine="709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CF7B6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Рисунок 1. Структура взаимодействия организаций, регулирующих вопросы среднего профессионального образования</w:t>
      </w:r>
    </w:p>
    <w:p w14:paraId="69ACF8FA" w14:textId="7E7AE1CD" w:rsidR="001A22A8" w:rsidRPr="00CF7B6D" w:rsidRDefault="001A22A8" w:rsidP="00CF7B6D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62A3955" w14:textId="2ABB2CA8" w:rsidR="001A22A8" w:rsidRPr="00CF7B6D" w:rsidRDefault="001A22A8" w:rsidP="00CF7B6D">
      <w:pPr>
        <w:spacing w:after="0" w:line="276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типовому регламенту </w:t>
      </w:r>
    </w:p>
    <w:p w14:paraId="3264CD79" w14:textId="3CE647AC" w:rsidR="001A22A8" w:rsidRPr="00CF7B6D" w:rsidRDefault="001A22A8" w:rsidP="00CF7B6D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ФУМО СПО и РУМО СПО</w:t>
      </w:r>
    </w:p>
    <w:p w14:paraId="7FFA823E" w14:textId="77777777" w:rsidR="001A22A8" w:rsidRPr="00CF7B6D" w:rsidRDefault="001A22A8" w:rsidP="00CF7B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2B5BD8" w14:textId="69586A7F" w:rsidR="001A22A8" w:rsidRPr="00CF7B6D" w:rsidRDefault="001A22A8" w:rsidP="00CF7B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Типовое соглашение о взаимодействии ФУМО СПО и РУМО СПО</w:t>
      </w:r>
    </w:p>
    <w:p w14:paraId="7A6F52D8" w14:textId="77777777" w:rsidR="001A22A8" w:rsidRPr="00CF7B6D" w:rsidRDefault="001A22A8" w:rsidP="00CF7B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о взаимодействии Федерального учебно-методического объединения в системе среднего профессионального образования </w:t>
      </w: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</w:t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укрупненной группе профессий, специальностей ФУМО СПО</w:t>
      </w: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</w:t>
      </w:r>
    </w:p>
    <w:p w14:paraId="1BCA1F75" w14:textId="77777777" w:rsidR="001A22A8" w:rsidRPr="00CF7B6D" w:rsidRDefault="001A22A8" w:rsidP="00CF7B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код и наименование УГПС</w:t>
      </w:r>
    </w:p>
    <w:p w14:paraId="34259010" w14:textId="77777777" w:rsidR="001A22A8" w:rsidRPr="00CF7B6D" w:rsidRDefault="001A22A8" w:rsidP="00CF7B6D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Региональным учебно-методическим объединением в системе среднего профессионального образования ________________________</w:t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Федерации</w:t>
      </w: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функционирующим на базе</w:t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</w:t>
      </w:r>
    </w:p>
    <w:p w14:paraId="2014975F" w14:textId="77777777" w:rsidR="001A22A8" w:rsidRPr="00CF7B6D" w:rsidRDefault="001A22A8" w:rsidP="00CF7B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наименование ПОО СПО</w:t>
      </w:r>
    </w:p>
    <w:p w14:paraId="50FFDE05" w14:textId="77777777" w:rsidR="001A22A8" w:rsidRPr="00CF7B6D" w:rsidRDefault="001A22A8" w:rsidP="00CF7B6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53CBD" w14:textId="57DBEFD6" w:rsidR="001A22A8" w:rsidRPr="00CF7B6D" w:rsidRDefault="001A22A8" w:rsidP="00CF7B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_________________</w:t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proofErr w:type="gramStart"/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 20__г.</w:t>
      </w:r>
    </w:p>
    <w:p w14:paraId="1527C6C0" w14:textId="77777777" w:rsidR="001A22A8" w:rsidRPr="00CF7B6D" w:rsidRDefault="001A22A8" w:rsidP="00CF7B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06E0C" w14:textId="77777777" w:rsidR="001A22A8" w:rsidRPr="00CF7B6D" w:rsidRDefault="001A22A8" w:rsidP="00CF7B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учебно-методическое объединение в системе среднего профессионального образования (далее – ФУМО СПО) по укрупненной группе профессий, специальностей (далее – УГПС) _____________________, в лице председателя ФУМО СПО ____________________________, действующего на основании Положения о ФУМО СПО по УГПС _________________, с одной стороны, и Региональное учебно-методическое объединение в системе среднего профессионального образования </w:t>
      </w:r>
      <w:r w:rsidRPr="00CF7B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субъект Федерации</w:t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РУМО СПО) в лице председателя РУМО СПО ____________________________, действующего на основании Положения о РУМО СПО ____________________, именуемые совместно «Стороны», заключили настоящее Соглашение о нижеследующем:</w:t>
      </w:r>
    </w:p>
    <w:p w14:paraId="558A98FA" w14:textId="77777777" w:rsidR="001A22A8" w:rsidRPr="00CF7B6D" w:rsidRDefault="001A22A8" w:rsidP="00CF7B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B87C3" w14:textId="77777777" w:rsidR="001A22A8" w:rsidRPr="00CF7B6D" w:rsidRDefault="001A22A8" w:rsidP="00CF7B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соглашения</w:t>
      </w:r>
    </w:p>
    <w:p w14:paraId="58340E9E" w14:textId="71C566FE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Соглашения является сотрудничество Сторон по вопросам обновления и развития среднего профессионального образования в части разработки/актуализации федеральных государственных образовательных стандартов среднего профессионального образования, разработки примерных образовательных программ среднего профессионального образования, сопряжения с рынком труда и другими уровнями образования, методического и консультационного сопровождения, оценки качества образования, аналитической и нормативно-правовой деятельности.</w:t>
      </w:r>
    </w:p>
    <w:p w14:paraId="6021A7E0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Направления сотрудничества</w:t>
      </w:r>
    </w:p>
    <w:p w14:paraId="06322C79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Стороны обязуются осуществлять сотрудничество в рамках настоящего Соглашения по следующим направлениям:</w:t>
      </w:r>
    </w:p>
    <w:p w14:paraId="4DE0C73E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bookmarkStart w:id="2" w:name="_Hlk192248497"/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разработки/актуализации федеральных государственных образовательных стандартов среднего профессионального образования:</w:t>
      </w:r>
    </w:p>
    <w:p w14:paraId="43487296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предложений в </w:t>
      </w:r>
      <w:proofErr w:type="spellStart"/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проектам федеральных государственных образовательных стандартов среднего профессионального образования;</w:t>
      </w:r>
    </w:p>
    <w:p w14:paraId="4D60AEE5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проектов федеральных государственных образовательных стандартов среднего профессионального образования;</w:t>
      </w:r>
    </w:p>
    <w:p w14:paraId="11226F32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методического сопровождения реализации федеральных государственных образовательных стандартов среднего профессионального образования;</w:t>
      </w:r>
    </w:p>
    <w:p w14:paraId="71108922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 части разработки примерных образовательных программ среднего профессионального образования:</w:t>
      </w:r>
    </w:p>
    <w:p w14:paraId="2269D17E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разработки и проведения экспертизы проектов примерных образовательных программ;</w:t>
      </w:r>
    </w:p>
    <w:p w14:paraId="5096973A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части сопряжения с рынком труда и другими уровнями образования:</w:t>
      </w:r>
    </w:p>
    <w:p w14:paraId="3C347EB6" w14:textId="44EDCC5A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обновлению перечня профессий и специальностей СПО;</w:t>
      </w:r>
    </w:p>
    <w:p w14:paraId="44EDE282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профессиональных стандартов;</w:t>
      </w:r>
    </w:p>
    <w:p w14:paraId="75177F9F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обсуждении вопросов сопряжения СПО и высшего образования;</w:t>
      </w:r>
    </w:p>
    <w:p w14:paraId="2187F445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части методического и консультационного сопровождения:</w:t>
      </w:r>
    </w:p>
    <w:p w14:paraId="77B2B821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консультационно-методическое сопровождение развития содержания СПО;</w:t>
      </w:r>
    </w:p>
    <w:p w14:paraId="1E4ECB9E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научно-методического и учебно-методического сопровождения разработки и реализации образовательных программ СПО;</w:t>
      </w:r>
    </w:p>
    <w:p w14:paraId="4FE6292A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программ повышения квалификации и профессиональной переподготовки;</w:t>
      </w:r>
    </w:p>
    <w:p w14:paraId="4BC61603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части оценки качества образования:</w:t>
      </w:r>
    </w:p>
    <w:p w14:paraId="09473E32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оценочных материалов для оценки уровня сформированности компетенция обучающихся;</w:t>
      </w:r>
    </w:p>
    <w:p w14:paraId="0D29B41F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части аналитической и нормативно-правовой деятельности:</w:t>
      </w:r>
    </w:p>
    <w:p w14:paraId="13EFC655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информации нормативно-правового характера, а также предложений по совершенствованию нормативной базы.</w:t>
      </w:r>
    </w:p>
    <w:bookmarkEnd w:id="2"/>
    <w:p w14:paraId="70985FC7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Сотрудничество Сторон строится на принципах равенства, добросовестности, защиты взаимных интересов и необходимости достижения целей по предмету Соглашения.</w:t>
      </w:r>
    </w:p>
    <w:p w14:paraId="209F3847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и формы сотрудничества</w:t>
      </w:r>
    </w:p>
    <w:p w14:paraId="173EAD53" w14:textId="3566D45D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Стороны осуществляют обмен информацией по вопросам, предусмотренным настоящим Соглашением, проводят взаимные консультации и совместные рабочие встречи с целью реализации данного Соглашения. Для организации взаимодействия по текущим вопросам Сторонами на паритетных началах создается рабочая группа (рабочие группы).</w:t>
      </w:r>
    </w:p>
    <w:p w14:paraId="5A8BFF19" w14:textId="763D56E2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Стороны совместно рассматривают вопросы, возникающие в процессе реализации настоящего Соглашения, принимают по ним согласованные решения и при необходимости направляют в установленном порядке в заинтересованные федеральные органы исполнительной власти предложения по вопросам, требующим соответствующего решения этих органов.</w:t>
      </w:r>
    </w:p>
    <w:p w14:paraId="47C659E4" w14:textId="76F0280C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Стороны согласились не реже, чем один раз в год, проводить заседание рабочей группы (рабочих групп) для обсуждения выполнения настоящего Соглашения, внесения в него при необходимости изменений и дополнений.</w:t>
      </w:r>
    </w:p>
    <w:p w14:paraId="1F736AAE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обязательства Сторон</w:t>
      </w:r>
    </w:p>
    <w:p w14:paraId="29D04970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реализации условий Соглашения Стороны имеют право:</w:t>
      </w:r>
    </w:p>
    <w:p w14:paraId="369E1851" w14:textId="25743A5F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совместную рабочую группу (рабочие группы) для координации деятельности;</w:t>
      </w:r>
    </w:p>
    <w:p w14:paraId="6A17B1F7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у другой Стороны необходимую информацию;</w:t>
      </w:r>
    </w:p>
    <w:p w14:paraId="2A134911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осуществлять, обмен по согласованию информацией (документами, проспектами, литературой и электронными ресурсами);</w:t>
      </w:r>
    </w:p>
    <w:p w14:paraId="40E6E013" w14:textId="6BD6AB3D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совместно разрабатывать и предоставлять предложения и рекомендации в федеральные и региональные органы государственной власти по вопросам государственной </w:t>
      </w: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политики и нормативного правового регулирования в сфере среднего профессионального образования, кадрового, учебно-методического и материально-технического обеспечения образовательного процесса;</w:t>
      </w:r>
    </w:p>
    <w:p w14:paraId="742F1D01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распространять информацию о своей деятельности (за исключением сведений, составляющих государственную тайну или служебную информацию ограниченного распространения), в том числе путем размещения информации на официальных сайтах Сторон;</w:t>
      </w:r>
    </w:p>
    <w:p w14:paraId="4E78A2FA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проводить конференции, семинары, совещания и иные мероприятия, осуществлять научно-исследовательскую деятельность в сфере среднего профессионального образования;</w:t>
      </w:r>
    </w:p>
    <w:p w14:paraId="05113527" w14:textId="78A4F84D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друг другу информационные, консультационные и экспертные услуги в первоочередном порядке и на особых условиях;</w:t>
      </w:r>
    </w:p>
    <w:p w14:paraId="0030D4F7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создавать и распространять информационные ресурсы, учебно-методические материалы, печатные издания в сфере своей деятельности.</w:t>
      </w:r>
    </w:p>
    <w:p w14:paraId="6C66B941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реализации условий Соглашения с учетом принципа разделения полномочий между федеральным и региональным уровнями Стороны принимают на себя следующие обязательства:</w:t>
      </w:r>
    </w:p>
    <w:p w14:paraId="3BDDF54A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разработку и методическое сопровождение федеральных государственных образовательных стандартов и примерных образовательных программ среднего профессионального образования;</w:t>
      </w:r>
    </w:p>
    <w:p w14:paraId="4D17F7B7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качество и развитие содержания примерных образовательных программ среднего профессионального образования; </w:t>
      </w:r>
    </w:p>
    <w:p w14:paraId="2B870D89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профессиональному совершенствованию деятельности научно-педагогических работников;</w:t>
      </w:r>
    </w:p>
    <w:p w14:paraId="771F0361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профессиональных стандартов;</w:t>
      </w:r>
    </w:p>
    <w:p w14:paraId="7BD18C6E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разработке оценочных материалов для оценки уровня сформированности компетенция обучающихся.</w:t>
      </w:r>
    </w:p>
    <w:p w14:paraId="31056341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будут стремиться оказывать максимальное содействие друг другу в выполнении принятых на себя по настоящему Соглашению обязательств.</w:t>
      </w:r>
    </w:p>
    <w:p w14:paraId="36BD81DE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 действия Соглашения</w:t>
      </w:r>
    </w:p>
    <w:p w14:paraId="1F2BDF8B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Соглашение вступает в действие со дня подписания Сторонами и действует в течение неопределенного времени.</w:t>
      </w:r>
    </w:p>
    <w:p w14:paraId="712B8C51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по обоюдному согласию вправе вносить в настоящее Соглашение дополнения и изменения, которые оформляются в виде дополнительных соглашений и являются неотъемлемой частью настоящего Соглашения.</w:t>
      </w:r>
    </w:p>
    <w:p w14:paraId="2EB301CD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Настоящее Соглашение может быть расторгнуто по инициативе одной из Сторон путем письменного уведомления другой Стороны не позднее, чем за 30 календарных дней до предполагаемой даты расторжения Соглашения.</w:t>
      </w:r>
    </w:p>
    <w:p w14:paraId="2458F169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14:paraId="03321E1E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Настоящее Соглашение не возлагает на его Стороны какие-либо финансовые обязательства.</w:t>
      </w:r>
    </w:p>
    <w:p w14:paraId="34BA17A0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Соглашение не затрагивает прав и обязательств Сторон по другим принятым ими соглашениям.</w:t>
      </w:r>
    </w:p>
    <w:p w14:paraId="62292DD7" w14:textId="3D0D175C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Соглашение составлено в двух экземплярах на русском языке, каждый из которых имеет равную юридическую силу, по одному экземпляру для каждой из Сторон.</w:t>
      </w:r>
    </w:p>
    <w:p w14:paraId="60D08458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Настоящее Соглашение регулируется законодательством Российской Федерации.</w:t>
      </w:r>
    </w:p>
    <w:p w14:paraId="3A720BBF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 и разногласия, касающиеся настоящего Соглашения, решаются путем переговоров или в порядке, установленном законодательством Российской Федерации.</w:t>
      </w:r>
    </w:p>
    <w:p w14:paraId="443967D1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Реквизиты и подписи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22A8" w:rsidRPr="00CF7B6D" w14:paraId="0EBF4855" w14:textId="77777777" w:rsidTr="00A028B7">
        <w:tc>
          <w:tcPr>
            <w:tcW w:w="4672" w:type="dxa"/>
          </w:tcPr>
          <w:p w14:paraId="69509710" w14:textId="77777777" w:rsidR="001A22A8" w:rsidRPr="00CF7B6D" w:rsidRDefault="001A22A8" w:rsidP="000C5826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F7B6D">
              <w:rPr>
                <w:rFonts w:eastAsia="Times New Roman" w:cs="Times New Roman"/>
                <w:sz w:val="24"/>
                <w:lang w:eastAsia="ru-RU"/>
              </w:rPr>
              <w:t>ФУМО СПО</w:t>
            </w:r>
          </w:p>
        </w:tc>
        <w:tc>
          <w:tcPr>
            <w:tcW w:w="4673" w:type="dxa"/>
          </w:tcPr>
          <w:p w14:paraId="53C02E5B" w14:textId="77777777" w:rsidR="001A22A8" w:rsidRPr="00CF7B6D" w:rsidRDefault="001A22A8" w:rsidP="000C5826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CF7B6D">
              <w:rPr>
                <w:rFonts w:eastAsia="Times New Roman" w:cs="Times New Roman"/>
                <w:sz w:val="24"/>
                <w:lang w:eastAsia="ru-RU"/>
              </w:rPr>
              <w:t>РУМО СПО</w:t>
            </w:r>
          </w:p>
        </w:tc>
      </w:tr>
      <w:tr w:rsidR="001A22A8" w:rsidRPr="00CF7B6D" w14:paraId="6A808415" w14:textId="77777777" w:rsidTr="00A028B7">
        <w:tc>
          <w:tcPr>
            <w:tcW w:w="4672" w:type="dxa"/>
          </w:tcPr>
          <w:p w14:paraId="5B468E3D" w14:textId="77777777" w:rsidR="001A22A8" w:rsidRPr="00CF7B6D" w:rsidRDefault="001A22A8" w:rsidP="000C5826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4673" w:type="dxa"/>
          </w:tcPr>
          <w:p w14:paraId="3CCB9E31" w14:textId="77777777" w:rsidR="001A22A8" w:rsidRPr="00CF7B6D" w:rsidRDefault="001A22A8" w:rsidP="000C5826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14:paraId="5F580201" w14:textId="77777777" w:rsidR="001A22A8" w:rsidRPr="00CF7B6D" w:rsidRDefault="001A22A8" w:rsidP="000C58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22A8" w:rsidRPr="00CF7B6D" w:rsidSect="001A22A8">
      <w:head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8B82" w14:textId="77777777" w:rsidR="00BD6806" w:rsidRDefault="00BD6806" w:rsidP="00626249">
      <w:pPr>
        <w:spacing w:after="0" w:line="240" w:lineRule="auto"/>
      </w:pPr>
      <w:r>
        <w:separator/>
      </w:r>
    </w:p>
  </w:endnote>
  <w:endnote w:type="continuationSeparator" w:id="0">
    <w:p w14:paraId="7D88F5F6" w14:textId="77777777" w:rsidR="00BD6806" w:rsidRDefault="00BD6806" w:rsidP="0062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D72E" w14:textId="77777777" w:rsidR="00BD6806" w:rsidRDefault="00BD6806" w:rsidP="00626249">
      <w:pPr>
        <w:spacing w:after="0" w:line="240" w:lineRule="auto"/>
      </w:pPr>
      <w:r>
        <w:separator/>
      </w:r>
    </w:p>
  </w:footnote>
  <w:footnote w:type="continuationSeparator" w:id="0">
    <w:p w14:paraId="3E72A807" w14:textId="77777777" w:rsidR="00BD6806" w:rsidRDefault="00BD6806" w:rsidP="0062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3CC7" w14:textId="77777777" w:rsidR="00E45B7F" w:rsidRDefault="00E45B7F" w:rsidP="00E45B7F">
    <w:pPr>
      <w:pStyle w:val="a7"/>
      <w:jc w:val="right"/>
    </w:pPr>
    <w:r>
      <w:t>ПРОЕКТ</w:t>
    </w:r>
  </w:p>
  <w:p w14:paraId="3AD7F9D2" w14:textId="77777777" w:rsidR="00E45B7F" w:rsidRDefault="00E45B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452B"/>
    <w:multiLevelType w:val="hybridMultilevel"/>
    <w:tmpl w:val="7B6072C6"/>
    <w:lvl w:ilvl="0" w:tplc="30963FC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AF1A86"/>
    <w:multiLevelType w:val="hybridMultilevel"/>
    <w:tmpl w:val="AD1A6508"/>
    <w:lvl w:ilvl="0" w:tplc="C98CB0A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E9556A"/>
    <w:multiLevelType w:val="hybridMultilevel"/>
    <w:tmpl w:val="3984E9FC"/>
    <w:lvl w:ilvl="0" w:tplc="E9BA16CC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EA0D0E">
      <w:numFmt w:val="bullet"/>
      <w:lvlText w:val="•"/>
      <w:lvlJc w:val="left"/>
      <w:pPr>
        <w:ind w:left="1336" w:hanging="142"/>
      </w:pPr>
      <w:rPr>
        <w:rFonts w:hint="default"/>
        <w:lang w:val="ru-RU" w:eastAsia="en-US" w:bidi="ar-SA"/>
      </w:rPr>
    </w:lvl>
    <w:lvl w:ilvl="2" w:tplc="58C62E32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3" w:tplc="A9C4669C">
      <w:numFmt w:val="bullet"/>
      <w:lvlText w:val="•"/>
      <w:lvlJc w:val="left"/>
      <w:pPr>
        <w:ind w:left="3809" w:hanging="142"/>
      </w:pPr>
      <w:rPr>
        <w:rFonts w:hint="default"/>
        <w:lang w:val="ru-RU" w:eastAsia="en-US" w:bidi="ar-SA"/>
      </w:rPr>
    </w:lvl>
    <w:lvl w:ilvl="4" w:tplc="E11C6AE4">
      <w:numFmt w:val="bullet"/>
      <w:lvlText w:val="•"/>
      <w:lvlJc w:val="left"/>
      <w:pPr>
        <w:ind w:left="5046" w:hanging="142"/>
      </w:pPr>
      <w:rPr>
        <w:rFonts w:hint="default"/>
        <w:lang w:val="ru-RU" w:eastAsia="en-US" w:bidi="ar-SA"/>
      </w:rPr>
    </w:lvl>
    <w:lvl w:ilvl="5" w:tplc="044C2BDC">
      <w:numFmt w:val="bullet"/>
      <w:lvlText w:val="•"/>
      <w:lvlJc w:val="left"/>
      <w:pPr>
        <w:ind w:left="6282" w:hanging="142"/>
      </w:pPr>
      <w:rPr>
        <w:rFonts w:hint="default"/>
        <w:lang w:val="ru-RU" w:eastAsia="en-US" w:bidi="ar-SA"/>
      </w:rPr>
    </w:lvl>
    <w:lvl w:ilvl="6" w:tplc="DD06C616">
      <w:numFmt w:val="bullet"/>
      <w:lvlText w:val="•"/>
      <w:lvlJc w:val="left"/>
      <w:pPr>
        <w:ind w:left="7519" w:hanging="142"/>
      </w:pPr>
      <w:rPr>
        <w:rFonts w:hint="default"/>
        <w:lang w:val="ru-RU" w:eastAsia="en-US" w:bidi="ar-SA"/>
      </w:rPr>
    </w:lvl>
    <w:lvl w:ilvl="7" w:tplc="DE4CA570">
      <w:numFmt w:val="bullet"/>
      <w:lvlText w:val="•"/>
      <w:lvlJc w:val="left"/>
      <w:pPr>
        <w:ind w:left="8755" w:hanging="142"/>
      </w:pPr>
      <w:rPr>
        <w:rFonts w:hint="default"/>
        <w:lang w:val="ru-RU" w:eastAsia="en-US" w:bidi="ar-SA"/>
      </w:rPr>
    </w:lvl>
    <w:lvl w:ilvl="8" w:tplc="377AC196">
      <w:numFmt w:val="bullet"/>
      <w:lvlText w:val="•"/>
      <w:lvlJc w:val="left"/>
      <w:pPr>
        <w:ind w:left="9992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29FC7635"/>
    <w:multiLevelType w:val="multilevel"/>
    <w:tmpl w:val="4A38C6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 w15:restartNumberingAfterBreak="0">
    <w:nsid w:val="343802D7"/>
    <w:multiLevelType w:val="multilevel"/>
    <w:tmpl w:val="4824E54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53B20DA"/>
    <w:multiLevelType w:val="multilevel"/>
    <w:tmpl w:val="A7201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7B30E13"/>
    <w:multiLevelType w:val="hybridMultilevel"/>
    <w:tmpl w:val="53BA8622"/>
    <w:lvl w:ilvl="0" w:tplc="30963FC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C89D4">
      <w:numFmt w:val="bullet"/>
      <w:lvlText w:val="•"/>
      <w:lvlJc w:val="left"/>
      <w:pPr>
        <w:ind w:left="1336" w:hanging="142"/>
      </w:pPr>
      <w:rPr>
        <w:rFonts w:hint="default"/>
        <w:lang w:val="ru-RU" w:eastAsia="en-US" w:bidi="ar-SA"/>
      </w:rPr>
    </w:lvl>
    <w:lvl w:ilvl="2" w:tplc="1D8CE774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3" w:tplc="D6306AAC">
      <w:numFmt w:val="bullet"/>
      <w:lvlText w:val="•"/>
      <w:lvlJc w:val="left"/>
      <w:pPr>
        <w:ind w:left="3809" w:hanging="142"/>
      </w:pPr>
      <w:rPr>
        <w:rFonts w:hint="default"/>
        <w:lang w:val="ru-RU" w:eastAsia="en-US" w:bidi="ar-SA"/>
      </w:rPr>
    </w:lvl>
    <w:lvl w:ilvl="4" w:tplc="C4D47806">
      <w:numFmt w:val="bullet"/>
      <w:lvlText w:val="•"/>
      <w:lvlJc w:val="left"/>
      <w:pPr>
        <w:ind w:left="5046" w:hanging="142"/>
      </w:pPr>
      <w:rPr>
        <w:rFonts w:hint="default"/>
        <w:lang w:val="ru-RU" w:eastAsia="en-US" w:bidi="ar-SA"/>
      </w:rPr>
    </w:lvl>
    <w:lvl w:ilvl="5" w:tplc="17EC28FE">
      <w:numFmt w:val="bullet"/>
      <w:lvlText w:val="•"/>
      <w:lvlJc w:val="left"/>
      <w:pPr>
        <w:ind w:left="6282" w:hanging="142"/>
      </w:pPr>
      <w:rPr>
        <w:rFonts w:hint="default"/>
        <w:lang w:val="ru-RU" w:eastAsia="en-US" w:bidi="ar-SA"/>
      </w:rPr>
    </w:lvl>
    <w:lvl w:ilvl="6" w:tplc="F1AE53B2">
      <w:numFmt w:val="bullet"/>
      <w:lvlText w:val="•"/>
      <w:lvlJc w:val="left"/>
      <w:pPr>
        <w:ind w:left="7519" w:hanging="142"/>
      </w:pPr>
      <w:rPr>
        <w:rFonts w:hint="default"/>
        <w:lang w:val="ru-RU" w:eastAsia="en-US" w:bidi="ar-SA"/>
      </w:rPr>
    </w:lvl>
    <w:lvl w:ilvl="7" w:tplc="6B260426">
      <w:numFmt w:val="bullet"/>
      <w:lvlText w:val="•"/>
      <w:lvlJc w:val="left"/>
      <w:pPr>
        <w:ind w:left="8755" w:hanging="142"/>
      </w:pPr>
      <w:rPr>
        <w:rFonts w:hint="default"/>
        <w:lang w:val="ru-RU" w:eastAsia="en-US" w:bidi="ar-SA"/>
      </w:rPr>
    </w:lvl>
    <w:lvl w:ilvl="8" w:tplc="91E0BD14">
      <w:numFmt w:val="bullet"/>
      <w:lvlText w:val="•"/>
      <w:lvlJc w:val="left"/>
      <w:pPr>
        <w:ind w:left="9992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7EEB5E3C"/>
    <w:multiLevelType w:val="hybridMultilevel"/>
    <w:tmpl w:val="CA8CDCCA"/>
    <w:lvl w:ilvl="0" w:tplc="B136EB2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78"/>
    <w:rsid w:val="00031A3B"/>
    <w:rsid w:val="000635E2"/>
    <w:rsid w:val="000C5826"/>
    <w:rsid w:val="000D701A"/>
    <w:rsid w:val="001A22A8"/>
    <w:rsid w:val="002143BE"/>
    <w:rsid w:val="00252E93"/>
    <w:rsid w:val="00253539"/>
    <w:rsid w:val="0030621A"/>
    <w:rsid w:val="00312D46"/>
    <w:rsid w:val="00343723"/>
    <w:rsid w:val="00395E5A"/>
    <w:rsid w:val="003C1036"/>
    <w:rsid w:val="003E2F7A"/>
    <w:rsid w:val="003F1EC9"/>
    <w:rsid w:val="00411779"/>
    <w:rsid w:val="00534C3D"/>
    <w:rsid w:val="00545056"/>
    <w:rsid w:val="00586FD8"/>
    <w:rsid w:val="00626249"/>
    <w:rsid w:val="00645265"/>
    <w:rsid w:val="0066528D"/>
    <w:rsid w:val="006A15DC"/>
    <w:rsid w:val="006D0C78"/>
    <w:rsid w:val="007830B2"/>
    <w:rsid w:val="0079422E"/>
    <w:rsid w:val="007B340F"/>
    <w:rsid w:val="007D0613"/>
    <w:rsid w:val="00832AEF"/>
    <w:rsid w:val="008607C6"/>
    <w:rsid w:val="008811DB"/>
    <w:rsid w:val="008C10DD"/>
    <w:rsid w:val="009B4DAC"/>
    <w:rsid w:val="009E27A3"/>
    <w:rsid w:val="00A14264"/>
    <w:rsid w:val="00AC2900"/>
    <w:rsid w:val="00B1090B"/>
    <w:rsid w:val="00B52A67"/>
    <w:rsid w:val="00BD6806"/>
    <w:rsid w:val="00BE4E2F"/>
    <w:rsid w:val="00C04CCA"/>
    <w:rsid w:val="00C1299F"/>
    <w:rsid w:val="00C23E90"/>
    <w:rsid w:val="00CF7B6D"/>
    <w:rsid w:val="00D77856"/>
    <w:rsid w:val="00DD6E8C"/>
    <w:rsid w:val="00E1329C"/>
    <w:rsid w:val="00E45B7F"/>
    <w:rsid w:val="00E8721C"/>
    <w:rsid w:val="00EA3C0C"/>
    <w:rsid w:val="00ED6FDA"/>
    <w:rsid w:val="00ED7972"/>
    <w:rsid w:val="00F20572"/>
    <w:rsid w:val="00F47727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4BBD"/>
  <w15:chartTrackingRefBased/>
  <w15:docId w15:val="{B82CC910-15D3-4626-AD5F-CFDCF3C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0D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  <w14:ligatures w14:val="standardContextual"/>
    </w:rPr>
  </w:style>
  <w:style w:type="paragraph" w:styleId="a3">
    <w:name w:val="Normal (Web)"/>
    <w:basedOn w:val="a"/>
    <w:uiPriority w:val="99"/>
    <w:semiHidden/>
    <w:unhideWhenUsed/>
    <w:rsid w:val="009E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53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83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7830B2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22A8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A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B7F"/>
  </w:style>
  <w:style w:type="paragraph" w:styleId="a9">
    <w:name w:val="footer"/>
    <w:basedOn w:val="a"/>
    <w:link w:val="aa"/>
    <w:uiPriority w:val="99"/>
    <w:unhideWhenUsed/>
    <w:rsid w:val="00E45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5B7F"/>
  </w:style>
  <w:style w:type="character" w:styleId="ab">
    <w:name w:val="annotation reference"/>
    <w:basedOn w:val="a0"/>
    <w:uiPriority w:val="99"/>
    <w:semiHidden/>
    <w:unhideWhenUsed/>
    <w:rsid w:val="003437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37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37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37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37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Гаджимурадова Аида Магомедовна</dc:creator>
  <cp:keywords/>
  <dc:description/>
  <cp:lastModifiedBy>Гаджимурадова Аида Магомедовна</cp:lastModifiedBy>
  <cp:revision>35</cp:revision>
  <dcterms:created xsi:type="dcterms:W3CDTF">2025-05-15T11:03:00Z</dcterms:created>
  <dcterms:modified xsi:type="dcterms:W3CDTF">2025-05-19T12:08:00Z</dcterms:modified>
</cp:coreProperties>
</file>