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1709" w14:textId="77777777" w:rsidR="000039D3" w:rsidRPr="00510229" w:rsidRDefault="000039D3" w:rsidP="00EF204C">
      <w:pPr>
        <w:pStyle w:val="ConsPlusTitle"/>
        <w:spacing w:before="240"/>
        <w:jc w:val="center"/>
        <w:rPr>
          <w:rFonts w:ascii="Times New Roman" w:hAnsi="Times New Roman" w:cs="Times New Roman"/>
          <w:color w:val="000000" w:themeColor="text1"/>
        </w:rPr>
      </w:pPr>
      <w:bookmarkStart w:id="0" w:name="P33"/>
      <w:bookmarkEnd w:id="0"/>
      <w:r w:rsidRPr="00510229">
        <w:rPr>
          <w:rFonts w:ascii="Times New Roman" w:hAnsi="Times New Roman" w:cs="Times New Roman"/>
          <w:color w:val="000000" w:themeColor="text1"/>
        </w:rPr>
        <w:t>ТИПОВОЕ ПОЛОЖЕНИЕ</w:t>
      </w:r>
    </w:p>
    <w:p w14:paraId="444582A6" w14:textId="77777777" w:rsidR="000039D3" w:rsidRPr="00510229" w:rsidRDefault="000039D3" w:rsidP="00EF204C">
      <w:pPr>
        <w:pStyle w:val="ConsPlusTitle"/>
        <w:spacing w:before="240"/>
        <w:jc w:val="center"/>
        <w:rPr>
          <w:rFonts w:ascii="Times New Roman" w:hAnsi="Times New Roman" w:cs="Times New Roman"/>
          <w:color w:val="000000" w:themeColor="text1"/>
        </w:rPr>
      </w:pPr>
      <w:r w:rsidRPr="00510229">
        <w:rPr>
          <w:rFonts w:ascii="Times New Roman" w:hAnsi="Times New Roman" w:cs="Times New Roman"/>
          <w:color w:val="000000" w:themeColor="text1"/>
        </w:rPr>
        <w:t>ОБ УЧЕБНО-МЕТОДИЧЕСКИХ ОБЪЕДИНЕНИЯХ В СИСТЕМЕ СРЕДНЕГО</w:t>
      </w:r>
    </w:p>
    <w:p w14:paraId="39B1E4A2" w14:textId="77777777" w:rsidR="000039D3" w:rsidRPr="00510229" w:rsidRDefault="000039D3" w:rsidP="00EF204C">
      <w:pPr>
        <w:pStyle w:val="ConsPlusTitle"/>
        <w:spacing w:before="240"/>
        <w:jc w:val="center"/>
        <w:rPr>
          <w:rFonts w:ascii="Times New Roman" w:hAnsi="Times New Roman" w:cs="Times New Roman"/>
          <w:color w:val="000000" w:themeColor="text1"/>
        </w:rPr>
      </w:pPr>
      <w:r w:rsidRPr="00510229">
        <w:rPr>
          <w:rFonts w:ascii="Times New Roman" w:hAnsi="Times New Roman" w:cs="Times New Roman"/>
          <w:color w:val="000000" w:themeColor="text1"/>
        </w:rPr>
        <w:t>ПРОФЕССИОНАЛЬНОГО ОБРАЗОВАНИЯ</w:t>
      </w:r>
    </w:p>
    <w:p w14:paraId="3977EF8F" w14:textId="1DAD5170" w:rsidR="000039D3" w:rsidRPr="00510229" w:rsidRDefault="000039D3" w:rsidP="00EF204C">
      <w:pPr>
        <w:pStyle w:val="TableParagraph"/>
        <w:numPr>
          <w:ilvl w:val="0"/>
          <w:numId w:val="5"/>
        </w:numPr>
        <w:tabs>
          <w:tab w:val="left" w:pos="1423"/>
          <w:tab w:val="left" w:pos="3398"/>
          <w:tab w:val="left" w:pos="3969"/>
          <w:tab w:val="left" w:pos="5393"/>
        </w:tabs>
        <w:spacing w:before="240"/>
        <w:ind w:right="80"/>
        <w:jc w:val="center"/>
        <w:rPr>
          <w:b/>
          <w:spacing w:val="-2"/>
          <w:sz w:val="24"/>
          <w:szCs w:val="24"/>
        </w:rPr>
      </w:pPr>
      <w:r w:rsidRPr="00510229">
        <w:rPr>
          <w:b/>
          <w:spacing w:val="-2"/>
          <w:sz w:val="24"/>
          <w:szCs w:val="24"/>
        </w:rPr>
        <w:t>Общие положения</w:t>
      </w:r>
    </w:p>
    <w:p w14:paraId="70E301A8" w14:textId="4B545FD2" w:rsidR="000039D3" w:rsidRPr="00510229" w:rsidRDefault="000039D3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bookmarkStart w:id="1" w:name="_Hlk198193733"/>
      <w:r w:rsidRPr="00510229">
        <w:rPr>
          <w:color w:val="000000" w:themeColor="text1"/>
        </w:rPr>
        <w:t>Настоящее Типовое положение об учебно-методических объединениях в системе среднего профессионального образования (далее - Типовое положение) определяет порядок создания и организации деятельности учебно-методических объединений в системе среднего профессионального образования (далее - учебно-методические объединения), управления ими, а также основные направления деятельности учебно-методических объединений.</w:t>
      </w:r>
    </w:p>
    <w:p w14:paraId="69DFAB0F" w14:textId="78E0F22B" w:rsidR="0078714B" w:rsidRPr="00510229" w:rsidRDefault="0078714B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r w:rsidRPr="00510229">
        <w:rPr>
          <w:color w:val="000000" w:themeColor="text1"/>
        </w:rPr>
        <w:t xml:space="preserve">Учебно-методические объединения создаются для участия педагогических, научных работников </w:t>
      </w:r>
      <w:r w:rsidRPr="00965C2C">
        <w:rPr>
          <w:color w:val="000000" w:themeColor="text1"/>
        </w:rPr>
        <w:t>и других работников организаций, осуществляющих образовательную деятельность,</w:t>
      </w:r>
      <w:r w:rsidRPr="00510229">
        <w:rPr>
          <w:color w:val="000000" w:themeColor="text1"/>
        </w:rPr>
        <w:t xml:space="preserve"> представителей работодателей </w:t>
      </w:r>
      <w:r w:rsidRPr="00965C2C">
        <w:rPr>
          <w:color w:val="000000" w:themeColor="text1"/>
        </w:rPr>
        <w:t>и их объединений, представителей федеральных государственных органов и органов государственной власти субъектов Российской Федерации, представителей профессиональных союзов</w:t>
      </w:r>
      <w:r w:rsidRPr="00510229">
        <w:rPr>
          <w:color w:val="000000" w:themeColor="text1"/>
        </w:rPr>
        <w:t xml:space="preserve"> в разработке и внесения изменений в федеральные государственные образовательные стандарты среднего профессионального образования (далее - федеральные государственные образовательные стандарты), примерные образовательные программы среднего профессионального образования (далее - примерные программы), координации действий организаций, осуществляющих образовательную деятельность по образовательным программам среднего профессионального образования, в обеспечении качества и развития содержания среднего профессионального образования</w:t>
      </w:r>
      <w:r w:rsidRPr="00510229">
        <w:rPr>
          <w:rStyle w:val="a7"/>
        </w:rPr>
        <w:footnoteReference w:id="1"/>
      </w:r>
      <w:r w:rsidR="000B7D5B">
        <w:t>.</w:t>
      </w:r>
    </w:p>
    <w:p w14:paraId="1C86A6F1" w14:textId="78F0321D" w:rsidR="000039D3" w:rsidRPr="00510229" w:rsidRDefault="000039D3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r w:rsidRPr="00510229">
        <w:rPr>
          <w:color w:val="000000" w:themeColor="text1"/>
        </w:rPr>
        <w:t>Учебно-методические объединения могут создаваться по укрупненным группам профессий, специальностей, а также по нескольким укрупненным группам профессий, специальностей (далее - укрупненная группа). Наименование указанной укрупненной группы включается в наименование учебно-методического объединения.</w:t>
      </w:r>
    </w:p>
    <w:p w14:paraId="74BF2CE3" w14:textId="31BF7554" w:rsidR="000039D3" w:rsidRPr="00510229" w:rsidRDefault="000039D3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r w:rsidRPr="00510229">
        <w:rPr>
          <w:color w:val="000000" w:themeColor="text1"/>
        </w:rPr>
        <w:t xml:space="preserve">Учебно-методические объединения создаются федеральными органами исполнительной власти (далее - федеральные учебно-методические объединения) и органами исполнительной власти субъектов Российской Федерации, осуществляющими государственное управление в сфере образования (далее соответственно - региональные учебно-методические объединения, орган власти), и осуществляют свою деятельность в соответствии с положением, утвержденным </w:t>
      </w:r>
      <w:bookmarkStart w:id="2" w:name="_Hlk198195759"/>
      <w:r w:rsidRPr="00510229">
        <w:rPr>
          <w:color w:val="000000" w:themeColor="text1"/>
        </w:rPr>
        <w:t>органом(</w:t>
      </w:r>
      <w:proofErr w:type="spellStart"/>
      <w:r w:rsidRPr="00510229">
        <w:rPr>
          <w:color w:val="000000" w:themeColor="text1"/>
        </w:rPr>
        <w:t>ами</w:t>
      </w:r>
      <w:proofErr w:type="spellEnd"/>
      <w:r w:rsidRPr="00510229">
        <w:rPr>
          <w:color w:val="000000" w:themeColor="text1"/>
        </w:rPr>
        <w:t>) власти</w:t>
      </w:r>
      <w:r w:rsidRPr="00510229">
        <w:rPr>
          <w:rStyle w:val="a7"/>
          <w:color w:val="000000" w:themeColor="text1"/>
        </w:rPr>
        <w:footnoteReference w:id="2"/>
      </w:r>
      <w:r w:rsidRPr="00510229">
        <w:rPr>
          <w:color w:val="000000" w:themeColor="text1"/>
        </w:rPr>
        <w:t>.</w:t>
      </w:r>
    </w:p>
    <w:bookmarkEnd w:id="2"/>
    <w:p w14:paraId="6529E94A" w14:textId="7D557E0C" w:rsidR="000039D3" w:rsidRPr="00510229" w:rsidRDefault="000039D3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r w:rsidRPr="00510229">
        <w:rPr>
          <w:color w:val="000000" w:themeColor="text1"/>
        </w:rPr>
        <w:t xml:space="preserve">Федеральные учебно-методические объединения </w:t>
      </w:r>
      <w:r w:rsidR="007B17B3" w:rsidRPr="00965C2C">
        <w:rPr>
          <w:color w:val="000000" w:themeColor="text1"/>
        </w:rPr>
        <w:t xml:space="preserve">в системе среднего профессионального образования (далее </w:t>
      </w:r>
      <w:r w:rsidR="0009702D" w:rsidRPr="00965C2C">
        <w:rPr>
          <w:color w:val="000000" w:themeColor="text1"/>
        </w:rPr>
        <w:t>–</w:t>
      </w:r>
      <w:r w:rsidR="007B17B3" w:rsidRPr="00965C2C">
        <w:rPr>
          <w:color w:val="000000" w:themeColor="text1"/>
        </w:rPr>
        <w:t xml:space="preserve"> </w:t>
      </w:r>
      <w:r w:rsidR="0009702D" w:rsidRPr="00965C2C">
        <w:rPr>
          <w:color w:val="000000" w:themeColor="text1"/>
        </w:rPr>
        <w:t xml:space="preserve">ФУМО </w:t>
      </w:r>
      <w:r w:rsidR="007B17B3" w:rsidRPr="00965C2C">
        <w:rPr>
          <w:color w:val="000000" w:themeColor="text1"/>
        </w:rPr>
        <w:t xml:space="preserve">СПО) </w:t>
      </w:r>
      <w:r w:rsidRPr="00510229">
        <w:rPr>
          <w:color w:val="000000" w:themeColor="text1"/>
        </w:rPr>
        <w:t>создаются:</w:t>
      </w:r>
    </w:p>
    <w:p w14:paraId="33F547AA" w14:textId="77777777" w:rsidR="00135C8E" w:rsidRPr="00510229" w:rsidRDefault="00135C8E" w:rsidP="00EF204C">
      <w:pPr>
        <w:pStyle w:val="ConsPlusNormal"/>
        <w:tabs>
          <w:tab w:val="left" w:pos="993"/>
        </w:tabs>
        <w:ind w:firstLine="540"/>
        <w:jc w:val="both"/>
        <w:rPr>
          <w:color w:val="000000" w:themeColor="text1"/>
        </w:rPr>
      </w:pPr>
      <w:r w:rsidRPr="00510229">
        <w:rPr>
          <w:color w:val="000000" w:themeColor="text1"/>
        </w:rPr>
        <w:t xml:space="preserve">Министерством просвещения Российской Федерации (далее - </w:t>
      </w:r>
      <w:proofErr w:type="spellStart"/>
      <w:r w:rsidRPr="00510229">
        <w:rPr>
          <w:color w:val="000000" w:themeColor="text1"/>
        </w:rPr>
        <w:t>Минпросвещения</w:t>
      </w:r>
      <w:proofErr w:type="spellEnd"/>
      <w:r w:rsidRPr="00510229">
        <w:rPr>
          <w:color w:val="000000" w:themeColor="text1"/>
        </w:rPr>
        <w:t xml:space="preserve"> России);</w:t>
      </w:r>
    </w:p>
    <w:p w14:paraId="63CB14B4" w14:textId="77777777" w:rsidR="00135C8E" w:rsidRPr="00510229" w:rsidRDefault="00135C8E" w:rsidP="00EF204C">
      <w:pPr>
        <w:pStyle w:val="ConsPlusNormal"/>
        <w:tabs>
          <w:tab w:val="left" w:pos="993"/>
        </w:tabs>
        <w:ind w:firstLine="540"/>
        <w:jc w:val="both"/>
        <w:rPr>
          <w:color w:val="000000" w:themeColor="text1"/>
        </w:rPr>
      </w:pPr>
      <w:bookmarkStart w:id="3" w:name="_Hlk198136977"/>
      <w:r w:rsidRPr="00510229">
        <w:rPr>
          <w:color w:val="000000" w:themeColor="text1"/>
        </w:rPr>
        <w:t xml:space="preserve">иными заинтересованными федеральными органами исполнительной власти в соответствии с установленной сферой деятельности указанных федеральных органов </w:t>
      </w:r>
      <w:bookmarkEnd w:id="3"/>
      <w:r w:rsidRPr="00510229">
        <w:rPr>
          <w:color w:val="000000" w:themeColor="text1"/>
        </w:rPr>
        <w:t>(при необходимости).</w:t>
      </w:r>
    </w:p>
    <w:p w14:paraId="00E63654" w14:textId="77777777" w:rsidR="00135C8E" w:rsidRPr="00510229" w:rsidRDefault="00135C8E" w:rsidP="00EF204C">
      <w:pPr>
        <w:pStyle w:val="ConsPlusNormal"/>
        <w:tabs>
          <w:tab w:val="left" w:pos="993"/>
        </w:tabs>
        <w:ind w:firstLine="540"/>
        <w:jc w:val="both"/>
        <w:rPr>
          <w:color w:val="000000" w:themeColor="text1"/>
        </w:rPr>
      </w:pPr>
      <w:r w:rsidRPr="00510229">
        <w:rPr>
          <w:color w:val="000000" w:themeColor="text1"/>
        </w:rPr>
        <w:t>Федеральные учебно-методические объединения могут быть созданы совместно несколькими федеральными органами исполнительной власти.</w:t>
      </w:r>
    </w:p>
    <w:p w14:paraId="1B2C555E" w14:textId="7689E85B" w:rsidR="0087384E" w:rsidRPr="00965C2C" w:rsidRDefault="0087384E" w:rsidP="00965C2C">
      <w:pPr>
        <w:pStyle w:val="ConsPlusNormal"/>
        <w:tabs>
          <w:tab w:val="left" w:pos="993"/>
        </w:tabs>
        <w:ind w:firstLine="540"/>
        <w:jc w:val="both"/>
        <w:rPr>
          <w:color w:val="000000"/>
        </w:rPr>
      </w:pPr>
      <w:bookmarkStart w:id="4" w:name="_Hlk198222982"/>
      <w:r w:rsidRPr="00965C2C">
        <w:rPr>
          <w:color w:val="000000"/>
        </w:rPr>
        <w:t xml:space="preserve">Региональные учебно-методические объединения </w:t>
      </w:r>
      <w:r w:rsidR="0009702D" w:rsidRPr="00965C2C">
        <w:rPr>
          <w:rFonts w:eastAsia="Times New Roman"/>
        </w:rPr>
        <w:t xml:space="preserve">в системе среднего профессионального образования </w:t>
      </w:r>
      <w:r w:rsidR="0009702D" w:rsidRPr="00965C2C">
        <w:rPr>
          <w:color w:val="000000"/>
        </w:rPr>
        <w:t>(далее – РУМО СПО)</w:t>
      </w:r>
      <w:r w:rsidR="0009702D" w:rsidRPr="00965C2C">
        <w:rPr>
          <w:rFonts w:eastAsia="Times New Roman"/>
        </w:rPr>
        <w:t xml:space="preserve"> </w:t>
      </w:r>
      <w:r w:rsidRPr="00965C2C">
        <w:rPr>
          <w:color w:val="000000"/>
        </w:rPr>
        <w:t>создаются исполнительными органами субъектов Российской Федерации, осуществляющими государственное управление в сфере образования</w:t>
      </w:r>
      <w:r w:rsidR="00B379C2" w:rsidRPr="00965C2C">
        <w:rPr>
          <w:color w:val="000000"/>
        </w:rPr>
        <w:t xml:space="preserve"> (при </w:t>
      </w:r>
      <w:r w:rsidR="00B379C2" w:rsidRPr="00965C2C">
        <w:rPr>
          <w:color w:val="000000"/>
        </w:rPr>
        <w:lastRenderedPageBreak/>
        <w:t>необходимости)</w:t>
      </w:r>
      <w:r w:rsidRPr="00965C2C">
        <w:rPr>
          <w:color w:val="000000"/>
        </w:rPr>
        <w:t xml:space="preserve">, реализуют свою деятельность в соответствии с положениями, утвержденными этими органами, с учетом типовых положений об учебно-методических объединениях в системе СПО. </w:t>
      </w:r>
    </w:p>
    <w:p w14:paraId="7DC5875B" w14:textId="77777777" w:rsidR="006B0930" w:rsidRPr="00965C2C" w:rsidRDefault="006B0930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bookmarkStart w:id="5" w:name="_Hlk198223696"/>
      <w:r w:rsidRPr="00965C2C">
        <w:rPr>
          <w:color w:val="000000" w:themeColor="text1"/>
        </w:rPr>
        <w:t>В состав федеральных и региональных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представители работодателей и их объединений, представители федеральных государственных органов и органов государственной власти субъектов Российской Федерации.</w:t>
      </w:r>
    </w:p>
    <w:bookmarkEnd w:id="4"/>
    <w:bookmarkEnd w:id="5"/>
    <w:p w14:paraId="6D87BEFA" w14:textId="77777777" w:rsidR="00135C8E" w:rsidRPr="00510229" w:rsidRDefault="00135C8E" w:rsidP="00EF204C">
      <w:pPr>
        <w:pStyle w:val="a3"/>
        <w:tabs>
          <w:tab w:val="left" w:pos="993"/>
        </w:tabs>
        <w:spacing w:beforeAutospacing="0" w:afterAutospacing="0"/>
        <w:ind w:firstLine="540"/>
        <w:jc w:val="both"/>
        <w:rPr>
          <w:szCs w:val="24"/>
        </w:rPr>
      </w:pPr>
      <w:r w:rsidRPr="00510229">
        <w:rPr>
          <w:szCs w:val="24"/>
        </w:rPr>
        <w:t>Учебно-методические объединения создаются на базе организаций, осуществляющих образовательную деятельность и общественных организаций в сфере образования.</w:t>
      </w:r>
    </w:p>
    <w:p w14:paraId="0BB6644D" w14:textId="1EC5FCC3" w:rsidR="00135C8E" w:rsidRPr="00510229" w:rsidRDefault="00135C8E" w:rsidP="00EF204C">
      <w:pPr>
        <w:pStyle w:val="a3"/>
        <w:tabs>
          <w:tab w:val="left" w:pos="993"/>
        </w:tabs>
        <w:spacing w:beforeAutospacing="0" w:afterAutospacing="0"/>
        <w:ind w:firstLine="540"/>
        <w:jc w:val="both"/>
        <w:rPr>
          <w:color w:val="000000" w:themeColor="text1"/>
          <w:szCs w:val="24"/>
        </w:rPr>
      </w:pPr>
      <w:r w:rsidRPr="00510229">
        <w:rPr>
          <w:szCs w:val="24"/>
        </w:rPr>
        <w:t>Положение об учебно-методическом объединении разрабатывается в соответствии с Типо</w:t>
      </w:r>
      <w:r w:rsidRPr="00510229">
        <w:rPr>
          <w:color w:val="000000" w:themeColor="text1"/>
          <w:szCs w:val="24"/>
        </w:rPr>
        <w:t>вым положением и утверждается органом(ми) власти.</w:t>
      </w:r>
    </w:p>
    <w:p w14:paraId="6E7C0472" w14:textId="005B442E" w:rsidR="000B2474" w:rsidRPr="00965C2C" w:rsidRDefault="000B2474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bookmarkStart w:id="6" w:name="_Hlk195784403"/>
      <w:bookmarkEnd w:id="1"/>
      <w:r w:rsidRPr="00965C2C">
        <w:rPr>
          <w:color w:val="000000" w:themeColor="text1"/>
        </w:rPr>
        <w:t>Координация деятельности федеральных учебно-методических объединений</w:t>
      </w:r>
      <w:bookmarkEnd w:id="6"/>
      <w:r w:rsidRPr="00965C2C">
        <w:rPr>
          <w:color w:val="000000" w:themeColor="text1"/>
        </w:rPr>
        <w:t>, созданных Министерством просвещения Российской Федерации по основным направлениям деятельности, осуществляется организацией, определяемой Министерством просвещения Российской Федерации из числа подведомственных ему организаций</w:t>
      </w:r>
      <w:r w:rsidRPr="000B7D5B">
        <w:rPr>
          <w:rStyle w:val="a7"/>
          <w:color w:val="000000" w:themeColor="text1"/>
        </w:rPr>
        <w:footnoteReference w:id="3"/>
      </w:r>
      <w:r w:rsidRPr="00965C2C">
        <w:rPr>
          <w:color w:val="000000" w:themeColor="text1"/>
        </w:rPr>
        <w:t>.</w:t>
      </w:r>
    </w:p>
    <w:p w14:paraId="6BACAAAA" w14:textId="166E9284" w:rsidR="000B2474" w:rsidRPr="00510229" w:rsidRDefault="000B2474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r w:rsidRPr="00510229">
        <w:rPr>
          <w:color w:val="000000" w:themeColor="text1"/>
        </w:rPr>
        <w:t xml:space="preserve">Механизм взаимодействия федеральных учебно-методических объединений и региональных учебно-методических объединений определяется </w:t>
      </w:r>
      <w:r w:rsidRPr="00965C2C">
        <w:rPr>
          <w:color w:val="000000" w:themeColor="text1"/>
        </w:rPr>
        <w:t>Регламентом взаимодействия ФУМО и РУМО.</w:t>
      </w:r>
    </w:p>
    <w:p w14:paraId="3D1395F5" w14:textId="62D4E550" w:rsidR="000B2474" w:rsidRDefault="000B2474" w:rsidP="00EF204C">
      <w:pPr>
        <w:pStyle w:val="TableParagraph"/>
        <w:numPr>
          <w:ilvl w:val="0"/>
          <w:numId w:val="5"/>
        </w:numPr>
        <w:tabs>
          <w:tab w:val="left" w:pos="1423"/>
          <w:tab w:val="left" w:pos="3398"/>
          <w:tab w:val="left" w:pos="3969"/>
          <w:tab w:val="left" w:pos="5393"/>
        </w:tabs>
        <w:spacing w:before="240"/>
        <w:ind w:right="80"/>
        <w:jc w:val="center"/>
        <w:rPr>
          <w:b/>
          <w:spacing w:val="-2"/>
          <w:sz w:val="24"/>
          <w:szCs w:val="24"/>
        </w:rPr>
      </w:pPr>
      <w:r w:rsidRPr="00510229">
        <w:rPr>
          <w:b/>
          <w:spacing w:val="-2"/>
          <w:sz w:val="24"/>
          <w:szCs w:val="24"/>
        </w:rPr>
        <w:t>Организация деятельности учебно-методических объединений и управление ими</w:t>
      </w:r>
    </w:p>
    <w:p w14:paraId="1C6E1F22" w14:textId="77777777" w:rsidR="0009702D" w:rsidRPr="00510229" w:rsidRDefault="0009702D" w:rsidP="00EF204C">
      <w:pPr>
        <w:pStyle w:val="TableParagraph"/>
        <w:tabs>
          <w:tab w:val="left" w:pos="1423"/>
          <w:tab w:val="left" w:pos="3398"/>
          <w:tab w:val="left" w:pos="3969"/>
          <w:tab w:val="left" w:pos="5393"/>
        </w:tabs>
        <w:spacing w:before="240"/>
        <w:ind w:left="1368" w:right="80"/>
        <w:rPr>
          <w:b/>
          <w:spacing w:val="-2"/>
          <w:sz w:val="24"/>
          <w:szCs w:val="24"/>
        </w:rPr>
      </w:pPr>
    </w:p>
    <w:p w14:paraId="71C8C857" w14:textId="5F799831" w:rsidR="000B2474" w:rsidRPr="00510229" w:rsidRDefault="000B2474" w:rsidP="00EF204C">
      <w:pPr>
        <w:pStyle w:val="ConsPlusNormal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color w:val="000000" w:themeColor="text1"/>
        </w:rPr>
      </w:pPr>
      <w:r w:rsidRPr="00510229">
        <w:rPr>
          <w:color w:val="000000" w:themeColor="text1"/>
        </w:rPr>
        <w:t>Органом(</w:t>
      </w:r>
      <w:proofErr w:type="spellStart"/>
      <w:r w:rsidRPr="00510229">
        <w:rPr>
          <w:color w:val="000000" w:themeColor="text1"/>
        </w:rPr>
        <w:t>ами</w:t>
      </w:r>
      <w:proofErr w:type="spellEnd"/>
      <w:r w:rsidRPr="00510229">
        <w:rPr>
          <w:color w:val="000000" w:themeColor="text1"/>
        </w:rPr>
        <w:t>) власти определяется председатель учебно-методического объединения. В целях определения председателя учебно-методического объединения органом(</w:t>
      </w:r>
      <w:proofErr w:type="spellStart"/>
      <w:r w:rsidRPr="00510229">
        <w:rPr>
          <w:color w:val="000000" w:themeColor="text1"/>
        </w:rPr>
        <w:t>ами</w:t>
      </w:r>
      <w:proofErr w:type="spellEnd"/>
      <w:r w:rsidRPr="00510229">
        <w:rPr>
          <w:color w:val="000000" w:themeColor="text1"/>
        </w:rPr>
        <w:t>) власти создается комиссия по отбору претендентов на назначение председателя учебно-методического объединения.</w:t>
      </w:r>
    </w:p>
    <w:p w14:paraId="3EBAABBD" w14:textId="77777777" w:rsidR="000B2474" w:rsidRPr="00510229" w:rsidRDefault="000B2474" w:rsidP="00EF204C">
      <w:pPr>
        <w:pStyle w:val="ConsPlusNormal"/>
        <w:ind w:firstLine="540"/>
        <w:jc w:val="both"/>
        <w:rPr>
          <w:color w:val="000000" w:themeColor="text1"/>
        </w:rPr>
      </w:pPr>
      <w:r w:rsidRPr="00510229">
        <w:rPr>
          <w:color w:val="000000" w:themeColor="text1"/>
        </w:rPr>
        <w:t>Предложение по кандидатуре председателя учебно-методического объединения вносится в орган(ы) власти комиссией по отбору претендентов на назначение председателя учебно-методического объединения.</w:t>
      </w:r>
    </w:p>
    <w:p w14:paraId="59583653" w14:textId="0F81DAB6" w:rsidR="007E78F1" w:rsidRPr="0009702D" w:rsidRDefault="000B2474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rFonts w:eastAsia="Times New Roman"/>
        </w:rPr>
      </w:pPr>
      <w:r w:rsidRPr="0009702D">
        <w:rPr>
          <w:color w:val="000000" w:themeColor="text1"/>
        </w:rPr>
        <w:t xml:space="preserve">Состав учебно-методического </w:t>
      </w:r>
      <w:r w:rsidRPr="00965C2C">
        <w:rPr>
          <w:rFonts w:eastAsia="Times New Roman"/>
        </w:rPr>
        <w:t xml:space="preserve">объединения </w:t>
      </w:r>
      <w:r w:rsidRPr="00AB65DB">
        <w:rPr>
          <w:rFonts w:eastAsia="Times New Roman"/>
        </w:rPr>
        <w:t>формирует и утверждает председатель учебно-методического объединения.</w:t>
      </w:r>
      <w:r w:rsidR="0009702D" w:rsidRPr="00AB65DB">
        <w:rPr>
          <w:rFonts w:eastAsia="Times New Roman"/>
        </w:rPr>
        <w:t xml:space="preserve"> </w:t>
      </w:r>
      <w:r w:rsidR="007E78F1" w:rsidRPr="0009702D">
        <w:rPr>
          <w:rFonts w:eastAsia="Times New Roman"/>
        </w:rPr>
        <w:t xml:space="preserve">В состав </w:t>
      </w:r>
      <w:r w:rsidR="007E78F1" w:rsidRPr="00965C2C">
        <w:rPr>
          <w:rFonts w:eastAsia="Times New Roman"/>
        </w:rPr>
        <w:t>федеральных и региональных</w:t>
      </w:r>
      <w:r w:rsidR="007E78F1" w:rsidRPr="0009702D">
        <w:rPr>
          <w:rFonts w:eastAsia="Times New Roman"/>
        </w:rPr>
        <w:t xml:space="preserve">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</w:t>
      </w:r>
      <w:r w:rsidR="0009702D">
        <w:rPr>
          <w:rFonts w:eastAsia="Times New Roman"/>
        </w:rPr>
        <w:t xml:space="preserve"> </w:t>
      </w:r>
      <w:r w:rsidR="0009702D">
        <w:t>по образовательным программам среднего профессионального образования</w:t>
      </w:r>
      <w:r w:rsidR="007E78F1" w:rsidRPr="0009702D">
        <w:rPr>
          <w:rFonts w:eastAsia="Times New Roman"/>
        </w:rPr>
        <w:t>, и иных организаций, представители работодателей и их объединений, представители федеральных государственных органов и органов государственной власти субъектов Российской Федерации</w:t>
      </w:r>
      <w:r w:rsidR="007E78F1" w:rsidRPr="00510229">
        <w:rPr>
          <w:rStyle w:val="a7"/>
          <w:color w:val="000000" w:themeColor="text1"/>
        </w:rPr>
        <w:footnoteReference w:id="4"/>
      </w:r>
      <w:r w:rsidR="000B7D5B">
        <w:t>.</w:t>
      </w:r>
    </w:p>
    <w:p w14:paraId="3BDF3A00" w14:textId="16AA4B83" w:rsidR="000B2474" w:rsidRPr="00510229" w:rsidRDefault="000B2474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r w:rsidRPr="00510229">
        <w:rPr>
          <w:color w:val="000000" w:themeColor="text1"/>
        </w:rPr>
        <w:t>Руководство деятельностью учебно-методического объединения осуществляет председатель учебно-методического объединения. Председатель учебно-методического объединения имеет заместителя (заместителей).</w:t>
      </w:r>
    </w:p>
    <w:p w14:paraId="7DC0DFFF" w14:textId="1E1F9ABD" w:rsidR="000B2474" w:rsidRPr="00510229" w:rsidRDefault="000B2474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r w:rsidRPr="00510229">
        <w:rPr>
          <w:color w:val="000000" w:themeColor="text1"/>
        </w:rPr>
        <w:t xml:space="preserve">Председатель учебно-методического объединения осуществляет общее руководство </w:t>
      </w:r>
      <w:r w:rsidRPr="00510229">
        <w:rPr>
          <w:color w:val="000000" w:themeColor="text1"/>
        </w:rPr>
        <w:lastRenderedPageBreak/>
        <w:t>деятельностью учебно-методического объединения и представляет его по вопросам, относящимся к сфере деятельности учебно-методического объединения, в органах государственной власти Российской Федерации, организациях.</w:t>
      </w:r>
    </w:p>
    <w:p w14:paraId="6B5E3D35" w14:textId="3D7FF657" w:rsidR="000B2474" w:rsidRPr="00510229" w:rsidRDefault="000B2474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r w:rsidRPr="00510229">
        <w:rPr>
          <w:color w:val="000000" w:themeColor="text1"/>
        </w:rPr>
        <w:t xml:space="preserve">Срок полномочий председателя </w:t>
      </w:r>
      <w:r w:rsidR="005C2801" w:rsidRPr="00510229">
        <w:rPr>
          <w:color w:val="000000" w:themeColor="text1"/>
        </w:rPr>
        <w:t xml:space="preserve">и членов учебно-методического объединения </w:t>
      </w:r>
      <w:r w:rsidRPr="00510229">
        <w:rPr>
          <w:color w:val="000000" w:themeColor="text1"/>
        </w:rPr>
        <w:t xml:space="preserve">составляет 5 лет. По истечении срока полномочий председателя определение кандидатуры председателя и формирование состава членов учебно-методического объединения осуществляется в соответствии с пунктом </w:t>
      </w:r>
      <w:r w:rsidR="00B379C2">
        <w:rPr>
          <w:color w:val="000000" w:themeColor="text1"/>
        </w:rPr>
        <w:t>9</w:t>
      </w:r>
      <w:r w:rsidR="005C2801" w:rsidRPr="00510229">
        <w:rPr>
          <w:color w:val="000000" w:themeColor="text1"/>
        </w:rPr>
        <w:t xml:space="preserve"> </w:t>
      </w:r>
      <w:r w:rsidRPr="00510229">
        <w:rPr>
          <w:color w:val="000000" w:themeColor="text1"/>
        </w:rPr>
        <w:t>Типового положения.</w:t>
      </w:r>
    </w:p>
    <w:p w14:paraId="195F18F6" w14:textId="711A2B7D" w:rsidR="000B2474" w:rsidRPr="00510229" w:rsidRDefault="000B2474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r w:rsidRPr="00510229">
        <w:rPr>
          <w:color w:val="000000" w:themeColor="text1"/>
        </w:rPr>
        <w:t>Досрочное сложение полномочий председателя учебно-методического объединения возможно в случаях:</w:t>
      </w:r>
    </w:p>
    <w:p w14:paraId="704D4ED6" w14:textId="77777777" w:rsidR="000B2474" w:rsidRPr="00510229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510229">
        <w:rPr>
          <w:color w:val="000000" w:themeColor="text1"/>
        </w:rPr>
        <w:t>невозможности осуществлять полномочия председателя учебно-методического объединения в связи с временной нетрудоспособностью по заявлению в орган(ы) власти;</w:t>
      </w:r>
    </w:p>
    <w:p w14:paraId="0B2CD801" w14:textId="77777777" w:rsidR="000B2474" w:rsidRPr="00510229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510229">
        <w:rPr>
          <w:color w:val="000000" w:themeColor="text1"/>
        </w:rPr>
        <w:t>по собственной инициативе по заявлению в орган(ы) власти;</w:t>
      </w:r>
    </w:p>
    <w:p w14:paraId="7EE53889" w14:textId="5EB915F7" w:rsidR="00AA165B" w:rsidRPr="001B321C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1B321C">
        <w:rPr>
          <w:color w:val="000000" w:themeColor="text1"/>
        </w:rPr>
        <w:t>систематического непосещения председателем учебно-методического объединения заседаний (более 3-х раз подряд, не связанных с временной нетрудоспособностью, служебными командировками, профессиональным обучением или получением дополнительного профессионального образования);</w:t>
      </w:r>
      <w:r w:rsidR="00AA165B" w:rsidRPr="00510229">
        <w:rPr>
          <w:color w:val="000000" w:themeColor="text1"/>
        </w:rPr>
        <w:t xml:space="preserve"> </w:t>
      </w:r>
    </w:p>
    <w:p w14:paraId="4FCD7175" w14:textId="77777777" w:rsidR="00965C2C" w:rsidRDefault="00965C2C" w:rsidP="00965C2C">
      <w:pPr>
        <w:pStyle w:val="ConsPlusNormal"/>
        <w:spacing w:before="240"/>
        <w:ind w:left="567"/>
        <w:jc w:val="both"/>
        <w:rPr>
          <w:color w:val="000000" w:themeColor="text1"/>
        </w:rPr>
      </w:pPr>
      <w:proofErr w:type="spellStart"/>
      <w:r w:rsidRPr="00510229">
        <w:rPr>
          <w:color w:val="000000" w:themeColor="text1"/>
        </w:rPr>
        <w:t>нереализации</w:t>
      </w:r>
      <w:proofErr w:type="spellEnd"/>
      <w:r w:rsidRPr="00510229">
        <w:rPr>
          <w:color w:val="000000" w:themeColor="text1"/>
        </w:rPr>
        <w:t xml:space="preserve"> направлений деятельности учебно-методического объединения</w:t>
      </w:r>
      <w:r>
        <w:rPr>
          <w:color w:val="000000" w:themeColor="text1"/>
        </w:rPr>
        <w:t>;</w:t>
      </w:r>
    </w:p>
    <w:p w14:paraId="17866694" w14:textId="77777777" w:rsidR="00965C2C" w:rsidRPr="00510229" w:rsidRDefault="00965C2C" w:rsidP="00965C2C">
      <w:pPr>
        <w:pStyle w:val="ConsPlusNormal"/>
        <w:spacing w:before="240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по инициативе представителей отраслевых </w:t>
      </w:r>
      <w:r w:rsidRPr="00965C2C">
        <w:rPr>
          <w:color w:val="000000" w:themeColor="text1"/>
        </w:rPr>
        <w:t>федеральных государственных органов, представителей профессиональных союзов</w:t>
      </w:r>
      <w:r>
        <w:rPr>
          <w:color w:val="000000" w:themeColor="text1"/>
        </w:rPr>
        <w:t xml:space="preserve"> (ассоциаций)</w:t>
      </w:r>
      <w:r w:rsidRPr="00510229">
        <w:rPr>
          <w:color w:val="000000" w:themeColor="text1"/>
        </w:rPr>
        <w:t>.</w:t>
      </w:r>
    </w:p>
    <w:p w14:paraId="0EFAC18F" w14:textId="5D39E77E" w:rsidR="000B2474" w:rsidRPr="00510229" w:rsidRDefault="000B2474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r w:rsidRPr="00510229">
        <w:rPr>
          <w:color w:val="000000" w:themeColor="text1"/>
        </w:rPr>
        <w:t xml:space="preserve">В случаях досрочного сложения полномочий председателя учебно-методического объединения определяется новый председатель учебно-методического объединения в соответствии с пунктом </w:t>
      </w:r>
      <w:r w:rsidR="008730A9" w:rsidRPr="00965C2C">
        <w:rPr>
          <w:color w:val="000000" w:themeColor="text1"/>
        </w:rPr>
        <w:t xml:space="preserve">9 </w:t>
      </w:r>
      <w:r w:rsidRPr="00510229">
        <w:rPr>
          <w:color w:val="000000" w:themeColor="text1"/>
        </w:rPr>
        <w:t>Типового положения.</w:t>
      </w:r>
    </w:p>
    <w:p w14:paraId="44E03E33" w14:textId="1172A74A" w:rsidR="000B2474" w:rsidRPr="00510229" w:rsidRDefault="000B2474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r w:rsidRPr="00510229">
        <w:rPr>
          <w:color w:val="000000" w:themeColor="text1"/>
        </w:rPr>
        <w:t xml:space="preserve">Учебно-методическое объединение принимает решения на своих заседаниях, которые проводятся не реже одного раза в шесть месяцев. </w:t>
      </w:r>
      <w:r w:rsidRPr="001B321C">
        <w:rPr>
          <w:color w:val="000000" w:themeColor="text1"/>
        </w:rPr>
        <w:t>Заседание учебно-методического объединения правомочно, если в его работе участвуют более двух третей его членов</w:t>
      </w:r>
      <w:r w:rsidRPr="00510229">
        <w:rPr>
          <w:color w:val="000000" w:themeColor="text1"/>
        </w:rPr>
        <w:t>. Решения принимаются открытым голосованием простым большинством голосов членов учебно-методического объединения, участвующих в его заседании. В случае равенства голосов решающим является голос председателя учебно-методического объединения. В отсутствие председателя учебно-методического объединения по поручению председателя учебно-методического объединения его функции исполняет один из его заместителей. Допускается дистанционное участие членов учебно-методического объединения в заседании с использованием систем видео-конференц-связи, через информационно-телекоммуникационную сеть «Интернет».</w:t>
      </w:r>
    </w:p>
    <w:p w14:paraId="69BF0DA8" w14:textId="7688858A" w:rsidR="000B2474" w:rsidRPr="00510229" w:rsidRDefault="000B2474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r w:rsidRPr="00510229">
        <w:rPr>
          <w:color w:val="000000" w:themeColor="text1"/>
        </w:rPr>
        <w:t>В работе учебно-методического объединения могут принимать участие приглашенные представители органов государственной власти, юридические и физические лица, представители федеральных учебно-методических объединений в системе высшего образования.</w:t>
      </w:r>
    </w:p>
    <w:p w14:paraId="617BCBC8" w14:textId="6E780028" w:rsidR="000B2474" w:rsidRPr="00510229" w:rsidRDefault="000B2474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r w:rsidRPr="00510229">
        <w:rPr>
          <w:color w:val="000000" w:themeColor="text1"/>
        </w:rPr>
        <w:t>Учебно-методическим объединением при необходимости создаются советы, секции, рабочие группы, учебно-методические центры, отделения:</w:t>
      </w:r>
    </w:p>
    <w:p w14:paraId="6545AB1E" w14:textId="252445A9" w:rsidR="000B2474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1B321C">
        <w:rPr>
          <w:color w:val="000000" w:themeColor="text1"/>
        </w:rPr>
        <w:t xml:space="preserve">по образовательным программам среднего профессионального образования, в том числе реализуемым федеральными государственными образовательными организациями, находящимися в ведении федеральных государственных органов, указанных </w:t>
      </w:r>
      <w:r w:rsidR="00EF204C">
        <w:t xml:space="preserve">в </w:t>
      </w:r>
      <w:hyperlink r:id="rId7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 w:rsidR="00EF204C">
          <w:rPr>
            <w:color w:val="0000FF"/>
          </w:rPr>
          <w:t>части 1 статьи 81</w:t>
        </w:r>
      </w:hyperlink>
      <w:r w:rsidRPr="001B321C">
        <w:rPr>
          <w:color w:val="000000" w:themeColor="text1"/>
        </w:rPr>
        <w:t xml:space="preserve"> Федерального закона от 29 декабря 2012 г. № 273-ФЗ «Об образовании в </w:t>
      </w:r>
      <w:r w:rsidRPr="001B321C">
        <w:rPr>
          <w:color w:val="000000" w:themeColor="text1"/>
        </w:rPr>
        <w:lastRenderedPageBreak/>
        <w:t>Российской Федерации»</w:t>
      </w:r>
      <w:r w:rsidRPr="001B321C">
        <w:rPr>
          <w:color w:val="000000" w:themeColor="text1"/>
          <w:sz w:val="22"/>
          <w:szCs w:val="22"/>
          <w:vertAlign w:val="superscript"/>
        </w:rPr>
        <w:footnoteReference w:id="5"/>
      </w:r>
      <w:r w:rsidRPr="00510229">
        <w:rPr>
          <w:color w:val="000000" w:themeColor="text1"/>
        </w:rPr>
        <w:t xml:space="preserve"> </w:t>
      </w:r>
    </w:p>
    <w:p w14:paraId="3CC29A94" w14:textId="15C4D204" w:rsidR="000B2474" w:rsidRPr="00510229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1B321C">
        <w:rPr>
          <w:color w:val="000000" w:themeColor="text1"/>
        </w:rPr>
        <w:t xml:space="preserve">по </w:t>
      </w:r>
      <w:r w:rsidR="00A66164" w:rsidRPr="00965C2C">
        <w:rPr>
          <w:color w:val="000000" w:themeColor="text1"/>
        </w:rPr>
        <w:t>содействию</w:t>
      </w:r>
      <w:r w:rsidR="00A66164" w:rsidRPr="00510229">
        <w:rPr>
          <w:color w:val="000000" w:themeColor="text1"/>
        </w:rPr>
        <w:t xml:space="preserve"> </w:t>
      </w:r>
      <w:r w:rsidRPr="00510229">
        <w:rPr>
          <w:color w:val="000000" w:themeColor="text1"/>
        </w:rPr>
        <w:t>деятельности учебно-методического объединения в отдельных субъектах Российской Федерации;</w:t>
      </w:r>
    </w:p>
    <w:p w14:paraId="10B10333" w14:textId="77777777" w:rsidR="000B2474" w:rsidRPr="00510229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510229">
        <w:rPr>
          <w:color w:val="000000" w:themeColor="text1"/>
        </w:rPr>
        <w:t>между учебно-методическими объединениями.</w:t>
      </w:r>
    </w:p>
    <w:p w14:paraId="71D4706D" w14:textId="77777777" w:rsidR="000B2474" w:rsidRPr="00510229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510229">
        <w:rPr>
          <w:color w:val="000000" w:themeColor="text1"/>
        </w:rPr>
        <w:t>Учебно-методическим объединением создается специализированный совет по образовательным программам среднего профессионального образования, содержащим сведения, составляющие государственную тайну или служебную информацию ограниченного распространения (при необходимости).</w:t>
      </w:r>
    </w:p>
    <w:p w14:paraId="7DE9E893" w14:textId="77777777" w:rsidR="000B2474" w:rsidRPr="00510229" w:rsidRDefault="000B2474" w:rsidP="00AB65D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510229">
        <w:rPr>
          <w:color w:val="000000" w:themeColor="text1"/>
        </w:rPr>
        <w:t>Учебно-методические объединения могут создавать официальный сайт в информационно-телекоммуникационной сети «Интернет».</w:t>
      </w:r>
    </w:p>
    <w:p w14:paraId="118C4DA9" w14:textId="7AEB1429" w:rsidR="000B2474" w:rsidRPr="00510229" w:rsidRDefault="000B2474" w:rsidP="00EF204C">
      <w:pPr>
        <w:pStyle w:val="ConsPlusNormal"/>
        <w:numPr>
          <w:ilvl w:val="0"/>
          <w:numId w:val="5"/>
        </w:numPr>
        <w:spacing w:before="240"/>
        <w:jc w:val="both"/>
        <w:rPr>
          <w:b/>
          <w:bCs/>
          <w:color w:val="000000" w:themeColor="text1"/>
        </w:rPr>
      </w:pPr>
      <w:r w:rsidRPr="00510229">
        <w:rPr>
          <w:b/>
          <w:bCs/>
          <w:color w:val="000000" w:themeColor="text1"/>
        </w:rPr>
        <w:t>Основные направления деятельности и права учебно-методических объединений</w:t>
      </w:r>
    </w:p>
    <w:p w14:paraId="3DACAC69" w14:textId="3AB98E2A" w:rsidR="00A66164" w:rsidRPr="00510229" w:rsidRDefault="00A66164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</w:pPr>
      <w:r w:rsidRPr="00510229">
        <w:rPr>
          <w:spacing w:val="-2"/>
        </w:rPr>
        <w:t>Учебно-методические</w:t>
      </w:r>
      <w:r w:rsidRPr="00510229">
        <w:rPr>
          <w:spacing w:val="21"/>
        </w:rPr>
        <w:t xml:space="preserve"> </w:t>
      </w:r>
      <w:r w:rsidRPr="00510229">
        <w:rPr>
          <w:spacing w:val="-2"/>
        </w:rPr>
        <w:t>объединения:</w:t>
      </w:r>
    </w:p>
    <w:p w14:paraId="245F18BB" w14:textId="77777777" w:rsidR="00A66164" w:rsidRPr="00510229" w:rsidRDefault="00A66164" w:rsidP="00AB65DB">
      <w:pPr>
        <w:pStyle w:val="TableParagraph"/>
        <w:spacing w:before="240"/>
        <w:ind w:left="107" w:right="78" w:firstLine="540"/>
        <w:jc w:val="both"/>
        <w:rPr>
          <w:sz w:val="24"/>
          <w:szCs w:val="24"/>
        </w:rPr>
      </w:pPr>
      <w:r w:rsidRPr="00510229">
        <w:rPr>
          <w:sz w:val="24"/>
          <w:szCs w:val="24"/>
        </w:rPr>
        <w:t>распространяют информацию о своей деятельности (за исключением сведений, составляющих государственную тайну или служебную информацию ограниченного распространения);</w:t>
      </w:r>
    </w:p>
    <w:p w14:paraId="6F447694" w14:textId="77777777" w:rsidR="00A66164" w:rsidRPr="00510229" w:rsidRDefault="00A66164" w:rsidP="00AB65DB">
      <w:pPr>
        <w:pStyle w:val="TableParagraph"/>
        <w:spacing w:before="240"/>
        <w:ind w:left="107" w:right="70" w:firstLine="540"/>
        <w:jc w:val="both"/>
        <w:rPr>
          <w:sz w:val="24"/>
          <w:szCs w:val="24"/>
        </w:rPr>
      </w:pPr>
      <w:r w:rsidRPr="00510229">
        <w:rPr>
          <w:sz w:val="24"/>
          <w:szCs w:val="24"/>
        </w:rPr>
        <w:t>вносят</w:t>
      </w:r>
      <w:r w:rsidRPr="00510229">
        <w:rPr>
          <w:spacing w:val="-6"/>
          <w:sz w:val="24"/>
          <w:szCs w:val="24"/>
        </w:rPr>
        <w:t xml:space="preserve"> </w:t>
      </w:r>
      <w:r w:rsidRPr="00510229">
        <w:rPr>
          <w:sz w:val="24"/>
          <w:szCs w:val="24"/>
        </w:rPr>
        <w:t>в</w:t>
      </w:r>
      <w:r w:rsidRPr="00510229">
        <w:rPr>
          <w:spacing w:val="-7"/>
          <w:sz w:val="24"/>
          <w:szCs w:val="24"/>
        </w:rPr>
        <w:t xml:space="preserve"> </w:t>
      </w:r>
      <w:r w:rsidRPr="00510229">
        <w:rPr>
          <w:sz w:val="24"/>
          <w:szCs w:val="24"/>
        </w:rPr>
        <w:t>органы</w:t>
      </w:r>
      <w:r w:rsidRPr="00510229">
        <w:rPr>
          <w:spacing w:val="-7"/>
          <w:sz w:val="24"/>
          <w:szCs w:val="24"/>
        </w:rPr>
        <w:t xml:space="preserve"> </w:t>
      </w:r>
      <w:r w:rsidRPr="00510229">
        <w:rPr>
          <w:sz w:val="24"/>
          <w:szCs w:val="24"/>
        </w:rPr>
        <w:t>государственной</w:t>
      </w:r>
      <w:r w:rsidRPr="00510229">
        <w:rPr>
          <w:spacing w:val="-7"/>
          <w:sz w:val="24"/>
          <w:szCs w:val="24"/>
        </w:rPr>
        <w:t xml:space="preserve"> </w:t>
      </w:r>
      <w:r w:rsidRPr="00510229">
        <w:rPr>
          <w:sz w:val="24"/>
          <w:szCs w:val="24"/>
        </w:rPr>
        <w:t>власти</w:t>
      </w:r>
      <w:r w:rsidRPr="00510229">
        <w:rPr>
          <w:spacing w:val="-5"/>
          <w:sz w:val="24"/>
          <w:szCs w:val="24"/>
        </w:rPr>
        <w:t xml:space="preserve"> </w:t>
      </w:r>
      <w:r w:rsidRPr="00510229">
        <w:rPr>
          <w:sz w:val="24"/>
          <w:szCs w:val="24"/>
        </w:rPr>
        <w:t>предложения</w:t>
      </w:r>
      <w:r w:rsidRPr="00510229">
        <w:rPr>
          <w:spacing w:val="-9"/>
          <w:sz w:val="24"/>
          <w:szCs w:val="24"/>
        </w:rPr>
        <w:t xml:space="preserve"> </w:t>
      </w:r>
      <w:r w:rsidRPr="00510229">
        <w:rPr>
          <w:sz w:val="24"/>
          <w:szCs w:val="24"/>
        </w:rPr>
        <w:t>по</w:t>
      </w:r>
      <w:r w:rsidRPr="00510229">
        <w:rPr>
          <w:spacing w:val="-7"/>
          <w:sz w:val="24"/>
          <w:szCs w:val="24"/>
        </w:rPr>
        <w:t xml:space="preserve"> </w:t>
      </w:r>
      <w:r w:rsidRPr="00510229">
        <w:rPr>
          <w:sz w:val="24"/>
          <w:szCs w:val="24"/>
        </w:rPr>
        <w:t>вопросам государственной политики и нормативного правового регулирования в сфере среднего профессионального образования, содержания среднего профессионального образования, кадрового, учебно-методического и материально-технического обеспечения образовательного процесса;</w:t>
      </w:r>
    </w:p>
    <w:p w14:paraId="030074EE" w14:textId="77777777" w:rsidR="002F387D" w:rsidRDefault="00A66164" w:rsidP="00AB65DB">
      <w:pPr>
        <w:pStyle w:val="TableParagraph"/>
        <w:tabs>
          <w:tab w:val="left" w:pos="1195"/>
          <w:tab w:val="left" w:pos="1584"/>
          <w:tab w:val="left" w:pos="1725"/>
          <w:tab w:val="left" w:pos="1814"/>
          <w:tab w:val="left" w:pos="2635"/>
          <w:tab w:val="left" w:pos="3513"/>
          <w:tab w:val="left" w:pos="4832"/>
          <w:tab w:val="left" w:pos="5136"/>
          <w:tab w:val="left" w:pos="5583"/>
          <w:tab w:val="left" w:pos="6473"/>
          <w:tab w:val="left" w:pos="6656"/>
          <w:tab w:val="left" w:pos="6749"/>
        </w:tabs>
        <w:spacing w:before="240"/>
        <w:ind w:left="107" w:right="77" w:firstLine="540"/>
        <w:jc w:val="both"/>
        <w:rPr>
          <w:sz w:val="24"/>
          <w:szCs w:val="24"/>
        </w:rPr>
      </w:pPr>
      <w:r w:rsidRPr="00510229">
        <w:rPr>
          <w:sz w:val="24"/>
          <w:szCs w:val="24"/>
        </w:rPr>
        <w:t>проводят</w:t>
      </w:r>
      <w:r w:rsidRPr="00510229">
        <w:rPr>
          <w:spacing w:val="-12"/>
          <w:sz w:val="24"/>
          <w:szCs w:val="24"/>
        </w:rPr>
        <w:t xml:space="preserve"> </w:t>
      </w:r>
      <w:r w:rsidRPr="00510229">
        <w:rPr>
          <w:sz w:val="24"/>
          <w:szCs w:val="24"/>
        </w:rPr>
        <w:t>конференции,</w:t>
      </w:r>
      <w:r w:rsidRPr="00510229">
        <w:rPr>
          <w:spacing w:val="-13"/>
          <w:sz w:val="24"/>
          <w:szCs w:val="24"/>
        </w:rPr>
        <w:t xml:space="preserve"> </w:t>
      </w:r>
      <w:r w:rsidRPr="00510229">
        <w:rPr>
          <w:sz w:val="24"/>
          <w:szCs w:val="24"/>
        </w:rPr>
        <w:t>семинары,</w:t>
      </w:r>
      <w:r w:rsidRPr="00510229">
        <w:rPr>
          <w:spacing w:val="-9"/>
          <w:sz w:val="24"/>
          <w:szCs w:val="24"/>
        </w:rPr>
        <w:t xml:space="preserve"> </w:t>
      </w:r>
      <w:r w:rsidRPr="00510229">
        <w:rPr>
          <w:sz w:val="24"/>
          <w:szCs w:val="24"/>
        </w:rPr>
        <w:t>совещания</w:t>
      </w:r>
      <w:r w:rsidRPr="00510229">
        <w:rPr>
          <w:spacing w:val="-10"/>
          <w:sz w:val="24"/>
          <w:szCs w:val="24"/>
        </w:rPr>
        <w:t xml:space="preserve"> </w:t>
      </w:r>
      <w:r w:rsidRPr="00510229">
        <w:rPr>
          <w:sz w:val="24"/>
          <w:szCs w:val="24"/>
        </w:rPr>
        <w:t>и</w:t>
      </w:r>
      <w:r w:rsidRPr="00510229">
        <w:rPr>
          <w:spacing w:val="-11"/>
          <w:sz w:val="24"/>
          <w:szCs w:val="24"/>
        </w:rPr>
        <w:t xml:space="preserve"> </w:t>
      </w:r>
      <w:r w:rsidRPr="00510229">
        <w:rPr>
          <w:sz w:val="24"/>
          <w:szCs w:val="24"/>
        </w:rPr>
        <w:t>иные</w:t>
      </w:r>
      <w:r w:rsidRPr="00510229">
        <w:rPr>
          <w:spacing w:val="-10"/>
          <w:sz w:val="24"/>
          <w:szCs w:val="24"/>
        </w:rPr>
        <w:t xml:space="preserve"> </w:t>
      </w:r>
      <w:r w:rsidRPr="00510229">
        <w:rPr>
          <w:sz w:val="24"/>
          <w:szCs w:val="24"/>
        </w:rPr>
        <w:t xml:space="preserve">мероприятия, </w:t>
      </w:r>
      <w:r w:rsidRPr="00510229">
        <w:rPr>
          <w:spacing w:val="-2"/>
          <w:sz w:val="24"/>
          <w:szCs w:val="24"/>
        </w:rPr>
        <w:t>осуществляют</w:t>
      </w:r>
      <w:r w:rsidRPr="00510229">
        <w:rPr>
          <w:sz w:val="24"/>
          <w:szCs w:val="24"/>
        </w:rPr>
        <w:t xml:space="preserve"> </w:t>
      </w:r>
      <w:r w:rsidRPr="00510229">
        <w:rPr>
          <w:spacing w:val="-2"/>
          <w:sz w:val="24"/>
          <w:szCs w:val="24"/>
        </w:rPr>
        <w:t>научно-исследовательскую</w:t>
      </w:r>
      <w:r w:rsidRPr="00510229">
        <w:rPr>
          <w:sz w:val="24"/>
          <w:szCs w:val="24"/>
        </w:rPr>
        <w:t xml:space="preserve"> </w:t>
      </w:r>
      <w:r w:rsidRPr="00510229">
        <w:rPr>
          <w:spacing w:val="-2"/>
          <w:sz w:val="24"/>
          <w:szCs w:val="24"/>
        </w:rPr>
        <w:t>деятельность,</w:t>
      </w:r>
      <w:r w:rsidRPr="00510229">
        <w:rPr>
          <w:sz w:val="24"/>
          <w:szCs w:val="24"/>
        </w:rPr>
        <w:t xml:space="preserve"> </w:t>
      </w:r>
      <w:r w:rsidRPr="00510229">
        <w:rPr>
          <w:spacing w:val="-4"/>
          <w:sz w:val="24"/>
          <w:szCs w:val="24"/>
        </w:rPr>
        <w:t xml:space="preserve">оказывают </w:t>
      </w:r>
      <w:r w:rsidRPr="00510229">
        <w:rPr>
          <w:sz w:val="24"/>
          <w:szCs w:val="24"/>
        </w:rPr>
        <w:t>информационные,</w:t>
      </w:r>
      <w:r w:rsidRPr="00510229">
        <w:rPr>
          <w:spacing w:val="40"/>
          <w:sz w:val="24"/>
          <w:szCs w:val="24"/>
        </w:rPr>
        <w:t xml:space="preserve"> </w:t>
      </w:r>
      <w:r w:rsidRPr="00510229">
        <w:rPr>
          <w:sz w:val="24"/>
          <w:szCs w:val="24"/>
        </w:rPr>
        <w:t>консультационные</w:t>
      </w:r>
      <w:r w:rsidRPr="00510229">
        <w:rPr>
          <w:spacing w:val="40"/>
          <w:sz w:val="24"/>
          <w:szCs w:val="24"/>
        </w:rPr>
        <w:t xml:space="preserve"> </w:t>
      </w:r>
      <w:r w:rsidRPr="00510229">
        <w:rPr>
          <w:sz w:val="24"/>
          <w:szCs w:val="24"/>
        </w:rPr>
        <w:t>и</w:t>
      </w:r>
      <w:r w:rsidRPr="00510229">
        <w:rPr>
          <w:spacing w:val="40"/>
          <w:sz w:val="24"/>
          <w:szCs w:val="24"/>
        </w:rPr>
        <w:t xml:space="preserve"> </w:t>
      </w:r>
      <w:r w:rsidRPr="00510229">
        <w:rPr>
          <w:sz w:val="24"/>
          <w:szCs w:val="24"/>
        </w:rPr>
        <w:t>экспертные</w:t>
      </w:r>
      <w:r w:rsidRPr="00510229">
        <w:rPr>
          <w:spacing w:val="40"/>
          <w:sz w:val="24"/>
          <w:szCs w:val="24"/>
        </w:rPr>
        <w:t xml:space="preserve"> </w:t>
      </w:r>
      <w:r w:rsidRPr="00510229">
        <w:rPr>
          <w:sz w:val="24"/>
          <w:szCs w:val="24"/>
        </w:rPr>
        <w:t>услуги,</w:t>
      </w:r>
      <w:r w:rsidRPr="00510229">
        <w:rPr>
          <w:spacing w:val="40"/>
          <w:sz w:val="24"/>
          <w:szCs w:val="24"/>
        </w:rPr>
        <w:t xml:space="preserve"> </w:t>
      </w:r>
      <w:r w:rsidRPr="00510229">
        <w:rPr>
          <w:sz w:val="24"/>
          <w:szCs w:val="24"/>
        </w:rPr>
        <w:t>а</w:t>
      </w:r>
      <w:r w:rsidRPr="00510229">
        <w:rPr>
          <w:spacing w:val="40"/>
          <w:sz w:val="24"/>
          <w:szCs w:val="24"/>
        </w:rPr>
        <w:t xml:space="preserve"> </w:t>
      </w:r>
      <w:r w:rsidRPr="00510229">
        <w:rPr>
          <w:sz w:val="24"/>
          <w:szCs w:val="24"/>
        </w:rPr>
        <w:t xml:space="preserve">также </w:t>
      </w:r>
      <w:r w:rsidRPr="00510229">
        <w:rPr>
          <w:spacing w:val="-2"/>
          <w:sz w:val="24"/>
          <w:szCs w:val="24"/>
        </w:rPr>
        <w:t>создают</w:t>
      </w:r>
      <w:r w:rsidRPr="00510229">
        <w:rPr>
          <w:sz w:val="24"/>
          <w:szCs w:val="24"/>
        </w:rPr>
        <w:t xml:space="preserve"> </w:t>
      </w:r>
      <w:r w:rsidRPr="00510229">
        <w:rPr>
          <w:spacing w:val="-10"/>
          <w:sz w:val="24"/>
          <w:szCs w:val="24"/>
        </w:rPr>
        <w:t>и</w:t>
      </w:r>
      <w:r w:rsidRPr="00510229">
        <w:rPr>
          <w:sz w:val="24"/>
          <w:szCs w:val="24"/>
        </w:rPr>
        <w:t xml:space="preserve"> </w:t>
      </w:r>
      <w:r w:rsidRPr="00510229">
        <w:rPr>
          <w:spacing w:val="-2"/>
          <w:sz w:val="24"/>
          <w:szCs w:val="24"/>
        </w:rPr>
        <w:t>распространяют</w:t>
      </w:r>
      <w:r w:rsidRPr="00510229">
        <w:rPr>
          <w:sz w:val="24"/>
          <w:szCs w:val="24"/>
        </w:rPr>
        <w:t xml:space="preserve"> </w:t>
      </w:r>
      <w:r w:rsidRPr="00510229">
        <w:rPr>
          <w:spacing w:val="-2"/>
          <w:sz w:val="24"/>
          <w:szCs w:val="24"/>
        </w:rPr>
        <w:t>информационные</w:t>
      </w:r>
      <w:r w:rsidRPr="00510229">
        <w:rPr>
          <w:sz w:val="24"/>
          <w:szCs w:val="24"/>
        </w:rPr>
        <w:t xml:space="preserve"> </w:t>
      </w:r>
      <w:r w:rsidRPr="00510229">
        <w:rPr>
          <w:spacing w:val="-2"/>
          <w:sz w:val="24"/>
          <w:szCs w:val="24"/>
        </w:rPr>
        <w:t>ресурсы,</w:t>
      </w:r>
      <w:r w:rsidRPr="00510229">
        <w:rPr>
          <w:sz w:val="24"/>
          <w:szCs w:val="24"/>
        </w:rPr>
        <w:t xml:space="preserve"> </w:t>
      </w:r>
      <w:r w:rsidRPr="00510229">
        <w:rPr>
          <w:spacing w:val="-2"/>
          <w:sz w:val="24"/>
          <w:szCs w:val="24"/>
        </w:rPr>
        <w:t xml:space="preserve">учебно- </w:t>
      </w:r>
      <w:r w:rsidRPr="00510229">
        <w:rPr>
          <w:sz w:val="24"/>
          <w:szCs w:val="24"/>
        </w:rPr>
        <w:t>методические</w:t>
      </w:r>
      <w:r w:rsidRPr="00510229">
        <w:rPr>
          <w:spacing w:val="-11"/>
          <w:sz w:val="24"/>
          <w:szCs w:val="24"/>
        </w:rPr>
        <w:t xml:space="preserve"> </w:t>
      </w:r>
      <w:r w:rsidRPr="00510229">
        <w:rPr>
          <w:sz w:val="24"/>
          <w:szCs w:val="24"/>
        </w:rPr>
        <w:t>материалы,</w:t>
      </w:r>
      <w:r w:rsidRPr="00510229">
        <w:rPr>
          <w:spacing w:val="-10"/>
          <w:sz w:val="24"/>
          <w:szCs w:val="24"/>
        </w:rPr>
        <w:t xml:space="preserve"> </w:t>
      </w:r>
      <w:r w:rsidRPr="00510229">
        <w:rPr>
          <w:sz w:val="24"/>
          <w:szCs w:val="24"/>
        </w:rPr>
        <w:t>печатные</w:t>
      </w:r>
      <w:r w:rsidRPr="00510229">
        <w:rPr>
          <w:spacing w:val="-11"/>
          <w:sz w:val="24"/>
          <w:szCs w:val="24"/>
        </w:rPr>
        <w:t xml:space="preserve"> </w:t>
      </w:r>
      <w:r w:rsidRPr="00510229">
        <w:rPr>
          <w:sz w:val="24"/>
          <w:szCs w:val="24"/>
        </w:rPr>
        <w:t>издания</w:t>
      </w:r>
      <w:r w:rsidRPr="00510229">
        <w:rPr>
          <w:spacing w:val="-15"/>
          <w:sz w:val="24"/>
          <w:szCs w:val="24"/>
        </w:rPr>
        <w:t xml:space="preserve"> </w:t>
      </w:r>
      <w:r w:rsidRPr="00510229">
        <w:rPr>
          <w:sz w:val="24"/>
          <w:szCs w:val="24"/>
        </w:rPr>
        <w:t>в</w:t>
      </w:r>
      <w:r w:rsidRPr="00510229">
        <w:rPr>
          <w:spacing w:val="-15"/>
          <w:sz w:val="24"/>
          <w:szCs w:val="24"/>
        </w:rPr>
        <w:t xml:space="preserve"> </w:t>
      </w:r>
      <w:r w:rsidRPr="00510229">
        <w:rPr>
          <w:sz w:val="24"/>
          <w:szCs w:val="24"/>
        </w:rPr>
        <w:t>сфере</w:t>
      </w:r>
      <w:r w:rsidRPr="00510229">
        <w:rPr>
          <w:spacing w:val="-11"/>
          <w:sz w:val="24"/>
          <w:szCs w:val="24"/>
        </w:rPr>
        <w:t xml:space="preserve"> </w:t>
      </w:r>
      <w:r w:rsidRPr="00510229">
        <w:rPr>
          <w:sz w:val="24"/>
          <w:szCs w:val="24"/>
        </w:rPr>
        <w:t>своей</w:t>
      </w:r>
      <w:r w:rsidRPr="00510229">
        <w:rPr>
          <w:spacing w:val="-14"/>
          <w:sz w:val="24"/>
          <w:szCs w:val="24"/>
        </w:rPr>
        <w:t xml:space="preserve"> </w:t>
      </w:r>
      <w:r w:rsidRPr="00510229">
        <w:rPr>
          <w:sz w:val="24"/>
          <w:szCs w:val="24"/>
        </w:rPr>
        <w:t xml:space="preserve">деятельности; </w:t>
      </w:r>
    </w:p>
    <w:p w14:paraId="3085F1E5" w14:textId="56BBF059" w:rsidR="00A66164" w:rsidRPr="00510229" w:rsidRDefault="00A66164" w:rsidP="00AB65DB">
      <w:pPr>
        <w:pStyle w:val="TableParagraph"/>
        <w:tabs>
          <w:tab w:val="left" w:pos="1195"/>
          <w:tab w:val="left" w:pos="1584"/>
          <w:tab w:val="left" w:pos="1725"/>
          <w:tab w:val="left" w:pos="1814"/>
          <w:tab w:val="left" w:pos="2635"/>
          <w:tab w:val="left" w:pos="3513"/>
          <w:tab w:val="left" w:pos="4832"/>
          <w:tab w:val="left" w:pos="5136"/>
          <w:tab w:val="left" w:pos="5583"/>
          <w:tab w:val="left" w:pos="6473"/>
          <w:tab w:val="left" w:pos="6656"/>
          <w:tab w:val="left" w:pos="6749"/>
        </w:tabs>
        <w:spacing w:before="240"/>
        <w:ind w:left="107" w:right="77" w:firstLine="540"/>
        <w:jc w:val="both"/>
        <w:rPr>
          <w:sz w:val="24"/>
          <w:szCs w:val="24"/>
        </w:rPr>
      </w:pPr>
      <w:r w:rsidRPr="00510229">
        <w:rPr>
          <w:spacing w:val="-2"/>
          <w:sz w:val="24"/>
          <w:szCs w:val="24"/>
        </w:rPr>
        <w:t>представляют</w:t>
      </w:r>
      <w:r w:rsidRPr="00510229">
        <w:rPr>
          <w:sz w:val="24"/>
          <w:szCs w:val="24"/>
        </w:rPr>
        <w:t xml:space="preserve"> </w:t>
      </w:r>
      <w:r w:rsidRPr="00510229">
        <w:rPr>
          <w:spacing w:val="-2"/>
          <w:sz w:val="24"/>
          <w:szCs w:val="24"/>
        </w:rPr>
        <w:t>членов</w:t>
      </w:r>
      <w:r w:rsidRPr="00510229">
        <w:rPr>
          <w:sz w:val="24"/>
          <w:szCs w:val="24"/>
        </w:rPr>
        <w:t xml:space="preserve"> </w:t>
      </w:r>
      <w:r w:rsidRPr="00510229">
        <w:rPr>
          <w:spacing w:val="-2"/>
          <w:sz w:val="24"/>
          <w:szCs w:val="24"/>
        </w:rPr>
        <w:t>учебно-методического</w:t>
      </w:r>
      <w:r w:rsidRPr="00510229">
        <w:rPr>
          <w:sz w:val="24"/>
          <w:szCs w:val="24"/>
        </w:rPr>
        <w:t xml:space="preserve"> </w:t>
      </w:r>
      <w:r w:rsidRPr="00510229">
        <w:rPr>
          <w:spacing w:val="-2"/>
          <w:sz w:val="24"/>
          <w:szCs w:val="24"/>
        </w:rPr>
        <w:t>объединения</w:t>
      </w:r>
      <w:r w:rsidRPr="00510229">
        <w:rPr>
          <w:sz w:val="24"/>
          <w:szCs w:val="24"/>
        </w:rPr>
        <w:t xml:space="preserve"> </w:t>
      </w:r>
      <w:r w:rsidRPr="00510229">
        <w:rPr>
          <w:spacing w:val="-4"/>
          <w:sz w:val="24"/>
          <w:szCs w:val="24"/>
        </w:rPr>
        <w:t xml:space="preserve">для </w:t>
      </w:r>
      <w:r w:rsidRPr="00510229">
        <w:rPr>
          <w:spacing w:val="-2"/>
          <w:sz w:val="24"/>
          <w:szCs w:val="24"/>
        </w:rPr>
        <w:t>награждения</w:t>
      </w:r>
      <w:r w:rsidRPr="00510229">
        <w:rPr>
          <w:spacing w:val="3"/>
          <w:sz w:val="24"/>
          <w:szCs w:val="24"/>
        </w:rPr>
        <w:t xml:space="preserve"> </w:t>
      </w:r>
      <w:r w:rsidRPr="00510229">
        <w:rPr>
          <w:spacing w:val="-2"/>
          <w:sz w:val="24"/>
          <w:szCs w:val="24"/>
        </w:rPr>
        <w:t>органом(</w:t>
      </w:r>
      <w:proofErr w:type="spellStart"/>
      <w:r w:rsidRPr="00510229">
        <w:rPr>
          <w:spacing w:val="-2"/>
          <w:sz w:val="24"/>
          <w:szCs w:val="24"/>
        </w:rPr>
        <w:t>ами</w:t>
      </w:r>
      <w:proofErr w:type="spellEnd"/>
      <w:r w:rsidRPr="00510229">
        <w:rPr>
          <w:spacing w:val="-2"/>
          <w:sz w:val="24"/>
          <w:szCs w:val="24"/>
        </w:rPr>
        <w:t>)</w:t>
      </w:r>
      <w:r w:rsidRPr="00510229">
        <w:rPr>
          <w:spacing w:val="11"/>
          <w:sz w:val="24"/>
          <w:szCs w:val="24"/>
        </w:rPr>
        <w:t xml:space="preserve"> </w:t>
      </w:r>
      <w:r w:rsidRPr="00510229">
        <w:rPr>
          <w:spacing w:val="-2"/>
          <w:sz w:val="24"/>
          <w:szCs w:val="24"/>
        </w:rPr>
        <w:t>власти.</w:t>
      </w:r>
    </w:p>
    <w:p w14:paraId="4E8C026B" w14:textId="7B8FA943" w:rsidR="000B2474" w:rsidRPr="00510229" w:rsidRDefault="000B2474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r w:rsidRPr="00510229">
        <w:rPr>
          <w:color w:val="000000" w:themeColor="text1"/>
        </w:rPr>
        <w:t>Основными направлениями деятельности учебно-методических объединений являются:</w:t>
      </w:r>
    </w:p>
    <w:p w14:paraId="6C459B49" w14:textId="77777777" w:rsidR="000B2474" w:rsidRPr="00510229" w:rsidRDefault="000B2474" w:rsidP="00AB65DB">
      <w:pPr>
        <w:pStyle w:val="ConsPlusNormal"/>
        <w:spacing w:before="240"/>
        <w:jc w:val="both"/>
        <w:rPr>
          <w:color w:val="000000" w:themeColor="text1"/>
        </w:rPr>
      </w:pPr>
      <w:r w:rsidRPr="00510229">
        <w:rPr>
          <w:color w:val="000000" w:themeColor="text1"/>
        </w:rPr>
        <w:t>а) в части федеральных государственных образовательных стандартов среднего профессионального образования:</w:t>
      </w:r>
    </w:p>
    <w:p w14:paraId="4563263F" w14:textId="77777777" w:rsidR="000B2474" w:rsidRPr="00510229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510229">
        <w:rPr>
          <w:color w:val="000000" w:themeColor="text1"/>
        </w:rPr>
        <w:t xml:space="preserve">подготовка предложений в </w:t>
      </w:r>
      <w:proofErr w:type="spellStart"/>
      <w:r w:rsidRPr="00510229">
        <w:rPr>
          <w:color w:val="000000" w:themeColor="text1"/>
        </w:rPr>
        <w:t>Минпросвещения</w:t>
      </w:r>
      <w:proofErr w:type="spellEnd"/>
      <w:r w:rsidRPr="00510229">
        <w:rPr>
          <w:color w:val="000000" w:themeColor="text1"/>
        </w:rPr>
        <w:t xml:space="preserve"> России по проектам федеральных государственных образовательных стандартов среднего профессионального образования;</w:t>
      </w:r>
    </w:p>
    <w:p w14:paraId="07BF19EE" w14:textId="5C4AD879" w:rsidR="000B2474" w:rsidRPr="00510229" w:rsidRDefault="00A6616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965C2C">
        <w:rPr>
          <w:color w:val="000000" w:themeColor="text1"/>
        </w:rPr>
        <w:t>организация и</w:t>
      </w:r>
      <w:r w:rsidRPr="00510229">
        <w:rPr>
          <w:color w:val="000000" w:themeColor="text1"/>
        </w:rPr>
        <w:t xml:space="preserve"> участие </w:t>
      </w:r>
      <w:r w:rsidR="000B2474" w:rsidRPr="00510229">
        <w:rPr>
          <w:color w:val="000000" w:themeColor="text1"/>
        </w:rPr>
        <w:t>в разработке проектов федеральных государственных образовательных стандартов среднего профессионального образования;</w:t>
      </w:r>
    </w:p>
    <w:p w14:paraId="4952672C" w14:textId="77777777" w:rsidR="000B2474" w:rsidRPr="00510229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510229">
        <w:rPr>
          <w:color w:val="000000" w:themeColor="text1"/>
        </w:rPr>
        <w:t>осуществление методического сопровождения реализации федеральных государственных образовательных стандартов среднего профессионального образования;</w:t>
      </w:r>
    </w:p>
    <w:p w14:paraId="794CE729" w14:textId="77777777" w:rsidR="000B2474" w:rsidRPr="00510229" w:rsidRDefault="000B2474" w:rsidP="00AB65DB">
      <w:pPr>
        <w:pStyle w:val="ConsPlusNormal"/>
        <w:spacing w:before="240"/>
        <w:jc w:val="both"/>
        <w:rPr>
          <w:color w:val="000000" w:themeColor="text1"/>
        </w:rPr>
      </w:pPr>
      <w:r w:rsidRPr="00510229">
        <w:rPr>
          <w:color w:val="000000" w:themeColor="text1"/>
        </w:rPr>
        <w:lastRenderedPageBreak/>
        <w:t>б) в части примерных программ:</w:t>
      </w:r>
    </w:p>
    <w:p w14:paraId="164D0A7B" w14:textId="77777777" w:rsidR="000B2474" w:rsidRPr="00510229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510229">
        <w:rPr>
          <w:color w:val="000000" w:themeColor="text1"/>
        </w:rPr>
        <w:t>организация разработки и проведения экспертизы проектов примерных программ;</w:t>
      </w:r>
    </w:p>
    <w:p w14:paraId="2497CA75" w14:textId="77777777" w:rsidR="000B2474" w:rsidRPr="00510229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510229">
        <w:rPr>
          <w:color w:val="000000" w:themeColor="text1"/>
        </w:rPr>
        <w:t>взаимодействие с федеральными органами исполнительной власти, религиозными организациями или централизованными религиозными организациями, объединениями работодателей либо работодателями при организации разработки и проведения экспертизы примерных программ;</w:t>
      </w:r>
    </w:p>
    <w:p w14:paraId="6E3E9FB3" w14:textId="77777777" w:rsidR="000B2474" w:rsidRPr="00510229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510229">
        <w:rPr>
          <w:color w:val="000000" w:themeColor="text1"/>
        </w:rPr>
        <w:t>направление примерной программы по результатам экспертизы в организацию, которой предоставлено право ведения реестра примерных основных образовательных программ</w:t>
      </w:r>
      <w:r w:rsidRPr="00510229">
        <w:rPr>
          <w:rStyle w:val="a7"/>
        </w:rPr>
        <w:footnoteReference w:id="6"/>
      </w:r>
      <w:r w:rsidRPr="00510229">
        <w:rPr>
          <w:color w:val="000000" w:themeColor="text1"/>
        </w:rPr>
        <w:t>;</w:t>
      </w:r>
    </w:p>
    <w:p w14:paraId="738194E1" w14:textId="77777777" w:rsidR="000B2474" w:rsidRPr="00510229" w:rsidRDefault="000B2474" w:rsidP="00AB65DB">
      <w:pPr>
        <w:pStyle w:val="ConsPlusNormal"/>
        <w:spacing w:before="240"/>
        <w:jc w:val="both"/>
        <w:rPr>
          <w:color w:val="000000" w:themeColor="text1"/>
        </w:rPr>
      </w:pPr>
      <w:r w:rsidRPr="00510229">
        <w:rPr>
          <w:color w:val="000000" w:themeColor="text1"/>
        </w:rPr>
        <w:t>в) в части обеспечения качества и развития содержания среднего профессионального образования:</w:t>
      </w:r>
    </w:p>
    <w:p w14:paraId="4D396982" w14:textId="77777777" w:rsidR="000B2474" w:rsidRPr="00390984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390984">
        <w:rPr>
          <w:color w:val="000000" w:themeColor="text1"/>
        </w:rPr>
        <w:t>проведение мониторинга реализации федеральных государственных образовательных стандартов по результатам государственной аккредитации образовательной деятельности, государственного контроля (надзора) в сфере образования;</w:t>
      </w:r>
    </w:p>
    <w:p w14:paraId="2E917E1D" w14:textId="77777777" w:rsidR="000B2474" w:rsidRPr="00390984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390984">
        <w:rPr>
          <w:color w:val="000000" w:themeColor="text1"/>
        </w:rPr>
        <w:t>обеспечение научно-методического и учебно-методического сопровождения разработки и реализации образовательных программ среднего профессионального образования;</w:t>
      </w:r>
    </w:p>
    <w:p w14:paraId="1E9FE8DE" w14:textId="77777777" w:rsidR="000B2474" w:rsidRPr="00390984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390984">
        <w:rPr>
          <w:color w:val="000000" w:themeColor="text1"/>
        </w:rPr>
        <w:t>участие в независимой оценке качества образования, общественной и профессионально-общественной аккредитации;</w:t>
      </w:r>
    </w:p>
    <w:p w14:paraId="77B54750" w14:textId="77777777" w:rsidR="000B2474" w:rsidRPr="00510229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510229">
        <w:rPr>
          <w:color w:val="000000" w:themeColor="text1"/>
        </w:rPr>
        <w:t>подготовка предложений по оптимизации перечня профессий, специальностей среднего профессионального образования;</w:t>
      </w:r>
    </w:p>
    <w:p w14:paraId="007DD0E3" w14:textId="77777777" w:rsidR="000B2474" w:rsidRPr="00510229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510229">
        <w:rPr>
          <w:color w:val="000000" w:themeColor="text1"/>
        </w:rPr>
        <w:t>участие в разработке совместно с объединениями работодателей либо работодателями оценочных материалов для оценки знаний, умений, навыков и уровня сформированности компетенций обучающихся;</w:t>
      </w:r>
    </w:p>
    <w:p w14:paraId="75C33BA6" w14:textId="77777777" w:rsidR="000B2474" w:rsidRPr="00510229" w:rsidRDefault="000B2474" w:rsidP="00AB65DB">
      <w:pPr>
        <w:pStyle w:val="ConsPlusNormal"/>
        <w:spacing w:before="240"/>
        <w:jc w:val="both"/>
        <w:rPr>
          <w:color w:val="000000" w:themeColor="text1"/>
        </w:rPr>
      </w:pPr>
      <w:r w:rsidRPr="00510229">
        <w:rPr>
          <w:color w:val="000000" w:themeColor="text1"/>
        </w:rPr>
        <w:t>г) в части профессионального совершенствования деятельности научно-педагогических работников:</w:t>
      </w:r>
    </w:p>
    <w:p w14:paraId="5DD44F6F" w14:textId="77777777" w:rsidR="000B2474" w:rsidRPr="00510229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510229">
        <w:rPr>
          <w:color w:val="000000" w:themeColor="text1"/>
        </w:rPr>
        <w:t>участие в разработке программ повышения квалификации и профессиональной переподготовки;</w:t>
      </w:r>
    </w:p>
    <w:p w14:paraId="34F82B91" w14:textId="77777777" w:rsidR="000B2474" w:rsidRPr="00510229" w:rsidRDefault="000B2474" w:rsidP="00AB65DB">
      <w:pPr>
        <w:pStyle w:val="ConsPlusNormal"/>
        <w:spacing w:before="240"/>
        <w:jc w:val="both"/>
        <w:rPr>
          <w:color w:val="000000" w:themeColor="text1"/>
        </w:rPr>
      </w:pPr>
      <w:r w:rsidRPr="00510229">
        <w:rPr>
          <w:color w:val="000000" w:themeColor="text1"/>
        </w:rPr>
        <w:t>д) в части профессиональных стандартов:</w:t>
      </w:r>
    </w:p>
    <w:p w14:paraId="2FAC3623" w14:textId="77777777" w:rsidR="000B2474" w:rsidRPr="00510229" w:rsidRDefault="000B2474" w:rsidP="00AB65DB">
      <w:pPr>
        <w:pStyle w:val="ConsPlusNormal"/>
        <w:spacing w:before="240"/>
        <w:ind w:left="567"/>
        <w:jc w:val="both"/>
        <w:rPr>
          <w:color w:val="000000" w:themeColor="text1"/>
        </w:rPr>
      </w:pPr>
      <w:r w:rsidRPr="00510229">
        <w:rPr>
          <w:color w:val="000000" w:themeColor="text1"/>
        </w:rPr>
        <w:t>участие в разработке профессиональных стандартов.</w:t>
      </w:r>
    </w:p>
    <w:p w14:paraId="73208360" w14:textId="515D5E88" w:rsidR="000B2474" w:rsidRPr="007651FC" w:rsidRDefault="000B2474" w:rsidP="00EF204C">
      <w:pPr>
        <w:pStyle w:val="ConsPlusNormal"/>
        <w:numPr>
          <w:ilvl w:val="0"/>
          <w:numId w:val="6"/>
        </w:numPr>
        <w:tabs>
          <w:tab w:val="left" w:pos="1134"/>
        </w:tabs>
        <w:spacing w:before="240"/>
        <w:ind w:left="0" w:firstLine="567"/>
        <w:jc w:val="both"/>
        <w:rPr>
          <w:color w:val="000000" w:themeColor="text1"/>
        </w:rPr>
      </w:pPr>
      <w:r w:rsidRPr="00510229">
        <w:rPr>
          <w:color w:val="000000" w:themeColor="text1"/>
        </w:rPr>
        <w:t>Учебно-методическое объединение направляет ежегодно, не позднее 1 февраля, отчет о своей деятельности за предшествующий календарный год в создавший(</w:t>
      </w:r>
      <w:proofErr w:type="spellStart"/>
      <w:r w:rsidRPr="00510229">
        <w:rPr>
          <w:color w:val="000000" w:themeColor="text1"/>
        </w:rPr>
        <w:t>ие</w:t>
      </w:r>
      <w:proofErr w:type="spellEnd"/>
      <w:r w:rsidRPr="00510229">
        <w:rPr>
          <w:color w:val="000000" w:themeColor="text1"/>
        </w:rPr>
        <w:t>) его орган(ы) власти, а также направляет иную информацию о своей деятельности по запросу указанного(</w:t>
      </w:r>
      <w:proofErr w:type="spellStart"/>
      <w:r w:rsidRPr="00510229">
        <w:rPr>
          <w:color w:val="000000" w:themeColor="text1"/>
        </w:rPr>
        <w:t>ых</w:t>
      </w:r>
      <w:proofErr w:type="spellEnd"/>
      <w:r w:rsidRPr="00510229">
        <w:rPr>
          <w:color w:val="000000" w:themeColor="text1"/>
        </w:rPr>
        <w:t>) органа</w:t>
      </w:r>
      <w:r w:rsidRPr="007651FC">
        <w:rPr>
          <w:color w:val="000000" w:themeColor="text1"/>
        </w:rPr>
        <w:t>(</w:t>
      </w:r>
      <w:proofErr w:type="spellStart"/>
      <w:r w:rsidRPr="007651FC">
        <w:rPr>
          <w:color w:val="000000" w:themeColor="text1"/>
        </w:rPr>
        <w:t>ов</w:t>
      </w:r>
      <w:proofErr w:type="spellEnd"/>
      <w:r w:rsidRPr="007651FC">
        <w:rPr>
          <w:color w:val="000000" w:themeColor="text1"/>
        </w:rPr>
        <w:t>) власти.</w:t>
      </w:r>
    </w:p>
    <w:sectPr w:rsidR="000B2474" w:rsidRPr="007651FC" w:rsidSect="00EF204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1172" w14:textId="77777777" w:rsidR="007C26B4" w:rsidRDefault="007C26B4" w:rsidP="000B2474">
      <w:pPr>
        <w:spacing w:after="0" w:line="240" w:lineRule="auto"/>
      </w:pPr>
      <w:r>
        <w:separator/>
      </w:r>
    </w:p>
  </w:endnote>
  <w:endnote w:type="continuationSeparator" w:id="0">
    <w:p w14:paraId="564D38A4" w14:textId="77777777" w:rsidR="007C26B4" w:rsidRDefault="007C26B4" w:rsidP="000B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B6C4" w14:textId="77777777" w:rsidR="007C26B4" w:rsidRDefault="007C26B4" w:rsidP="000B2474">
      <w:pPr>
        <w:spacing w:after="0" w:line="240" w:lineRule="auto"/>
      </w:pPr>
      <w:r>
        <w:separator/>
      </w:r>
    </w:p>
  </w:footnote>
  <w:footnote w:type="continuationSeparator" w:id="0">
    <w:p w14:paraId="7B0087FD" w14:textId="77777777" w:rsidR="007C26B4" w:rsidRDefault="007C26B4" w:rsidP="000B2474">
      <w:pPr>
        <w:spacing w:after="0" w:line="240" w:lineRule="auto"/>
      </w:pPr>
      <w:r>
        <w:continuationSeparator/>
      </w:r>
    </w:p>
  </w:footnote>
  <w:footnote w:id="1">
    <w:p w14:paraId="0573B18F" w14:textId="235E48CF" w:rsidR="0078714B" w:rsidRDefault="0078714B" w:rsidP="0078714B">
      <w:pPr>
        <w:pStyle w:val="a5"/>
      </w:pPr>
      <w:r w:rsidRPr="0015307F">
        <w:rPr>
          <w:rStyle w:val="a7"/>
          <w:sz w:val="24"/>
          <w:szCs w:val="24"/>
        </w:rPr>
        <w:footnoteRef/>
      </w:r>
      <w:r>
        <w:t xml:space="preserve"> </w:t>
      </w:r>
      <w:hyperlink r:id="rId1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 w:rsidR="00801B05" w:rsidRPr="00CF1A1B">
          <w:rPr>
            <w:rFonts w:ascii="Times New Roman" w:hAnsi="Times New Roman" w:cs="Times New Roman"/>
            <w:color w:val="0000FF"/>
          </w:rPr>
          <w:t>Часть 2 статьи 19</w:t>
        </w:r>
      </w:hyperlink>
      <w:r w:rsidR="00801B05" w:rsidRPr="00CF1A1B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</w:footnote>
  <w:footnote w:id="2">
    <w:p w14:paraId="3714241F" w14:textId="48EDEF9C" w:rsidR="000039D3" w:rsidRDefault="000039D3" w:rsidP="000039D3">
      <w:pPr>
        <w:pStyle w:val="a5"/>
      </w:pPr>
      <w:r>
        <w:rPr>
          <w:rStyle w:val="a7"/>
        </w:rPr>
        <w:footnoteRef/>
      </w:r>
      <w:r>
        <w:t xml:space="preserve"> </w:t>
      </w:r>
      <w:hyperlink r:id="rId2" w:tooltip="Федеральный закон от 27.07.2004 N 79-ФЗ (ред. от 08.08.2024) &quot;О государственной гражданской службе Российской Федерации&quot; {КонсультантПлюс}">
        <w:r w:rsidR="00801B05" w:rsidRPr="00CF1A1B">
          <w:rPr>
            <w:rFonts w:ascii="Times New Roman" w:hAnsi="Times New Roman" w:cs="Times New Roman"/>
            <w:color w:val="0000FF"/>
          </w:rPr>
          <w:t>Часть 3 статьи 19</w:t>
        </w:r>
      </w:hyperlink>
      <w:r w:rsidR="00801B05" w:rsidRPr="00CF1A1B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</w:t>
      </w:r>
      <w:r w:rsidRPr="00FE0417">
        <w:rPr>
          <w:rFonts w:ascii="Times New Roman" w:hAnsi="Times New Roman" w:cs="Times New Roman"/>
        </w:rPr>
        <w:t>.</w:t>
      </w:r>
    </w:p>
  </w:footnote>
  <w:footnote w:id="3">
    <w:p w14:paraId="26C37025" w14:textId="77777777" w:rsidR="000B2474" w:rsidRDefault="000B2474" w:rsidP="000B2474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2565E">
        <w:rPr>
          <w:rFonts w:ascii="Times New Roman" w:hAnsi="Times New Roman" w:cs="Times New Roman"/>
          <w:color w:val="000000" w:themeColor="text1"/>
        </w:rPr>
        <w:t>Пункт 3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5343).</w:t>
      </w:r>
    </w:p>
  </w:footnote>
  <w:footnote w:id="4">
    <w:p w14:paraId="7E97CE87" w14:textId="44B571B3" w:rsidR="007E78F1" w:rsidRPr="00FE0417" w:rsidRDefault="007E78F1" w:rsidP="007E78F1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hyperlink r:id="rId3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 w:rsidR="007E5464" w:rsidRPr="00CF1A1B">
          <w:rPr>
            <w:rFonts w:ascii="Times New Roman" w:hAnsi="Times New Roman" w:cs="Times New Roman"/>
            <w:color w:val="0000FF"/>
          </w:rPr>
          <w:t>Часть 4 статьи 19</w:t>
        </w:r>
      </w:hyperlink>
      <w:r w:rsidR="007E5464" w:rsidRPr="00CF1A1B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</w:footnote>
  <w:footnote w:id="5">
    <w:p w14:paraId="28A4A380" w14:textId="77777777" w:rsidR="000B2474" w:rsidRDefault="000B2474" w:rsidP="000B2474">
      <w:pPr>
        <w:pStyle w:val="a5"/>
      </w:pPr>
      <w:r>
        <w:rPr>
          <w:rStyle w:val="a7"/>
        </w:rPr>
        <w:footnoteRef/>
      </w:r>
      <w:r>
        <w:t xml:space="preserve"> </w:t>
      </w:r>
      <w:r w:rsidRPr="00FE0417">
        <w:rPr>
          <w:rFonts w:ascii="Times New Roman" w:hAnsi="Times New Roman" w:cs="Times New Roman"/>
          <w:color w:val="000000" w:themeColor="text1"/>
        </w:rPr>
        <w:t xml:space="preserve">Собрание законодательства Российской Федерации, 2012, </w:t>
      </w:r>
      <w:r>
        <w:rPr>
          <w:rFonts w:ascii="Times New Roman" w:hAnsi="Times New Roman" w:cs="Times New Roman"/>
          <w:color w:val="000000" w:themeColor="text1"/>
        </w:rPr>
        <w:t>№</w:t>
      </w:r>
      <w:r w:rsidRPr="00FE0417">
        <w:rPr>
          <w:rFonts w:ascii="Times New Roman" w:hAnsi="Times New Roman" w:cs="Times New Roman"/>
          <w:color w:val="000000" w:themeColor="text1"/>
        </w:rPr>
        <w:t xml:space="preserve"> 53, ст. 7598; 2014, </w:t>
      </w:r>
      <w:r>
        <w:rPr>
          <w:rFonts w:ascii="Times New Roman" w:hAnsi="Times New Roman" w:cs="Times New Roman"/>
          <w:color w:val="000000" w:themeColor="text1"/>
        </w:rPr>
        <w:t>№</w:t>
      </w:r>
      <w:r w:rsidRPr="00FE0417">
        <w:rPr>
          <w:rFonts w:ascii="Times New Roman" w:hAnsi="Times New Roman" w:cs="Times New Roman"/>
          <w:color w:val="000000" w:themeColor="text1"/>
        </w:rPr>
        <w:t xml:space="preserve"> 30, ст. 4263; 2016, </w:t>
      </w:r>
      <w:r>
        <w:rPr>
          <w:rFonts w:ascii="Times New Roman" w:hAnsi="Times New Roman" w:cs="Times New Roman"/>
          <w:color w:val="000000" w:themeColor="text1"/>
        </w:rPr>
        <w:t>№</w:t>
      </w:r>
      <w:r w:rsidRPr="00FE0417">
        <w:rPr>
          <w:rFonts w:ascii="Times New Roman" w:hAnsi="Times New Roman" w:cs="Times New Roman"/>
          <w:color w:val="000000" w:themeColor="text1"/>
        </w:rPr>
        <w:t xml:space="preserve"> 27, ст. 4160, ст. 4238).</w:t>
      </w:r>
    </w:p>
  </w:footnote>
  <w:footnote w:id="6">
    <w:p w14:paraId="4F211C32" w14:textId="7E1C8B75" w:rsidR="000B2474" w:rsidRPr="00FE0417" w:rsidRDefault="000B2474" w:rsidP="000B2474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hyperlink r:id="rId4" w:tooltip="Приказ Минобрнауки России от 28.05.2014 N 594 (ред. от 09.04.2015) &quot;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&quot; (Зарегистрировано в Минюс">
        <w:r w:rsidR="002F387D" w:rsidRPr="002F387D">
          <w:rPr>
            <w:rFonts w:ascii="Times New Roman" w:hAnsi="Times New Roman" w:cs="Times New Roman"/>
            <w:color w:val="0000FF"/>
          </w:rPr>
          <w:t>Пункт 27</w:t>
        </w:r>
      </w:hyperlink>
      <w:r w:rsidRPr="002F387D">
        <w:rPr>
          <w:rFonts w:ascii="Times New Roman" w:hAnsi="Times New Roman" w:cs="Times New Roman"/>
          <w:color w:val="000000" w:themeColor="text1"/>
        </w:rPr>
        <w:t xml:space="preserve"> </w:t>
      </w:r>
      <w:r w:rsidRPr="00FE0417">
        <w:rPr>
          <w:rFonts w:ascii="Times New Roman" w:hAnsi="Times New Roman" w:cs="Times New Roman"/>
          <w:color w:val="000000" w:themeColor="text1"/>
        </w:rPr>
        <w:t xml:space="preserve">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утвержденного приказом Министерства образования и науки Российской Федерации от 28 мая 2014 г. </w:t>
      </w:r>
      <w:r>
        <w:rPr>
          <w:rFonts w:ascii="Times New Roman" w:hAnsi="Times New Roman" w:cs="Times New Roman"/>
          <w:color w:val="000000" w:themeColor="text1"/>
        </w:rPr>
        <w:t>№</w:t>
      </w:r>
      <w:r w:rsidRPr="00FE0417">
        <w:rPr>
          <w:rFonts w:ascii="Times New Roman" w:hAnsi="Times New Roman" w:cs="Times New Roman"/>
          <w:color w:val="000000" w:themeColor="text1"/>
        </w:rPr>
        <w:t xml:space="preserve"> 594 (Российская газета от 19 августа 2014 г. </w:t>
      </w:r>
      <w:r>
        <w:rPr>
          <w:rFonts w:ascii="Times New Roman" w:hAnsi="Times New Roman" w:cs="Times New Roman"/>
          <w:color w:val="000000" w:themeColor="text1"/>
        </w:rPr>
        <w:t>№</w:t>
      </w:r>
      <w:r w:rsidRPr="00FE0417">
        <w:rPr>
          <w:rFonts w:ascii="Times New Roman" w:hAnsi="Times New Roman" w:cs="Times New Roman"/>
          <w:color w:val="000000" w:themeColor="text1"/>
        </w:rPr>
        <w:t xml:space="preserve"> 186; от 5 ноября 2014</w:t>
      </w:r>
      <w:r>
        <w:rPr>
          <w:rFonts w:ascii="Times New Roman" w:hAnsi="Times New Roman" w:cs="Times New Roman"/>
          <w:color w:val="000000" w:themeColor="text1"/>
        </w:rPr>
        <w:t> </w:t>
      </w:r>
      <w:r w:rsidRPr="00FE0417">
        <w:rPr>
          <w:rFonts w:ascii="Times New Roman" w:hAnsi="Times New Roman" w:cs="Times New Roman"/>
          <w:color w:val="000000" w:themeColor="text1"/>
        </w:rPr>
        <w:t xml:space="preserve">г. </w:t>
      </w:r>
      <w:r>
        <w:rPr>
          <w:rFonts w:ascii="Times New Roman" w:hAnsi="Times New Roman" w:cs="Times New Roman"/>
          <w:color w:val="000000" w:themeColor="text1"/>
        </w:rPr>
        <w:t>№</w:t>
      </w:r>
      <w:r w:rsidRPr="00FE0417">
        <w:rPr>
          <w:rFonts w:ascii="Times New Roman" w:hAnsi="Times New Roman" w:cs="Times New Roman"/>
          <w:color w:val="000000" w:themeColor="text1"/>
        </w:rPr>
        <w:t xml:space="preserve"> 251; официальный интернет-портал правовой информации (</w:t>
      </w:r>
      <w:hyperlink r:id="rId5" w:history="1">
        <w:r w:rsidR="002F387D" w:rsidRPr="00D87B2A">
          <w:rPr>
            <w:rStyle w:val="ae"/>
            <w:rFonts w:ascii="Times New Roman" w:hAnsi="Times New Roman" w:cs="Times New Roman"/>
          </w:rPr>
          <w:t>www.pravo.gov.ru</w:t>
        </w:r>
      </w:hyperlink>
      <w:r w:rsidR="002F387D">
        <w:rPr>
          <w:rFonts w:ascii="Times New Roman" w:hAnsi="Times New Roman" w:cs="Times New Roman"/>
          <w:color w:val="000000" w:themeColor="text1"/>
        </w:rPr>
        <w:t xml:space="preserve"> </w:t>
      </w:r>
      <w:r w:rsidRPr="00FE0417">
        <w:rPr>
          <w:rFonts w:ascii="Times New Roman" w:hAnsi="Times New Roman" w:cs="Times New Roman"/>
          <w:color w:val="000000" w:themeColor="text1"/>
        </w:rPr>
        <w:t>) 14 мая 2015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E9C"/>
    <w:multiLevelType w:val="hybridMultilevel"/>
    <w:tmpl w:val="3D1021F4"/>
    <w:lvl w:ilvl="0" w:tplc="D728D98C">
      <w:start w:val="5"/>
      <w:numFmt w:val="decimal"/>
      <w:lvlText w:val="%1."/>
      <w:lvlJc w:val="left"/>
      <w:pPr>
        <w:ind w:left="567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DE86FE">
      <w:numFmt w:val="bullet"/>
      <w:lvlText w:val="•"/>
      <w:lvlJc w:val="left"/>
      <w:pPr>
        <w:ind w:left="1289" w:hanging="425"/>
      </w:pPr>
      <w:rPr>
        <w:rFonts w:hint="default"/>
        <w:lang w:val="ru-RU" w:eastAsia="en-US" w:bidi="ar-SA"/>
      </w:rPr>
    </w:lvl>
    <w:lvl w:ilvl="2" w:tplc="1E224172">
      <w:numFmt w:val="bullet"/>
      <w:lvlText w:val="•"/>
      <w:lvlJc w:val="left"/>
      <w:pPr>
        <w:ind w:left="2018" w:hanging="425"/>
      </w:pPr>
      <w:rPr>
        <w:rFonts w:hint="default"/>
        <w:lang w:val="ru-RU" w:eastAsia="en-US" w:bidi="ar-SA"/>
      </w:rPr>
    </w:lvl>
    <w:lvl w:ilvl="3" w:tplc="22187490">
      <w:numFmt w:val="bullet"/>
      <w:lvlText w:val="•"/>
      <w:lvlJc w:val="left"/>
      <w:pPr>
        <w:ind w:left="2747" w:hanging="425"/>
      </w:pPr>
      <w:rPr>
        <w:rFonts w:hint="default"/>
        <w:lang w:val="ru-RU" w:eastAsia="en-US" w:bidi="ar-SA"/>
      </w:rPr>
    </w:lvl>
    <w:lvl w:ilvl="4" w:tplc="372C2542">
      <w:numFmt w:val="bullet"/>
      <w:lvlText w:val="•"/>
      <w:lvlJc w:val="left"/>
      <w:pPr>
        <w:ind w:left="3476" w:hanging="425"/>
      </w:pPr>
      <w:rPr>
        <w:rFonts w:hint="default"/>
        <w:lang w:val="ru-RU" w:eastAsia="en-US" w:bidi="ar-SA"/>
      </w:rPr>
    </w:lvl>
    <w:lvl w:ilvl="5" w:tplc="C24ED978">
      <w:numFmt w:val="bullet"/>
      <w:lvlText w:val="•"/>
      <w:lvlJc w:val="left"/>
      <w:pPr>
        <w:ind w:left="4205" w:hanging="425"/>
      </w:pPr>
      <w:rPr>
        <w:rFonts w:hint="default"/>
        <w:lang w:val="ru-RU" w:eastAsia="en-US" w:bidi="ar-SA"/>
      </w:rPr>
    </w:lvl>
    <w:lvl w:ilvl="6" w:tplc="4FE6B4C8">
      <w:numFmt w:val="bullet"/>
      <w:lvlText w:val="•"/>
      <w:lvlJc w:val="left"/>
      <w:pPr>
        <w:ind w:left="4934" w:hanging="425"/>
      </w:pPr>
      <w:rPr>
        <w:rFonts w:hint="default"/>
        <w:lang w:val="ru-RU" w:eastAsia="en-US" w:bidi="ar-SA"/>
      </w:rPr>
    </w:lvl>
    <w:lvl w:ilvl="7" w:tplc="E0F24088">
      <w:numFmt w:val="bullet"/>
      <w:lvlText w:val="•"/>
      <w:lvlJc w:val="left"/>
      <w:pPr>
        <w:ind w:left="5663" w:hanging="425"/>
      </w:pPr>
      <w:rPr>
        <w:rFonts w:hint="default"/>
        <w:lang w:val="ru-RU" w:eastAsia="en-US" w:bidi="ar-SA"/>
      </w:rPr>
    </w:lvl>
    <w:lvl w:ilvl="8" w:tplc="314EF34C">
      <w:numFmt w:val="bullet"/>
      <w:lvlText w:val="•"/>
      <w:lvlJc w:val="left"/>
      <w:pPr>
        <w:ind w:left="6392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FD56F73"/>
    <w:multiLevelType w:val="hybridMultilevel"/>
    <w:tmpl w:val="E5B04D0E"/>
    <w:lvl w:ilvl="0" w:tplc="75023288">
      <w:start w:val="1"/>
      <w:numFmt w:val="upperRoman"/>
      <w:lvlText w:val="%1."/>
      <w:lvlJc w:val="left"/>
      <w:pPr>
        <w:ind w:left="13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2A577EAC"/>
    <w:multiLevelType w:val="hybridMultilevel"/>
    <w:tmpl w:val="C4F464BC"/>
    <w:lvl w:ilvl="0" w:tplc="EAFA169C">
      <w:start w:val="18"/>
      <w:numFmt w:val="decimal"/>
      <w:lvlText w:val="%1."/>
      <w:lvlJc w:val="left"/>
      <w:pPr>
        <w:ind w:left="100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B7D05C6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09E0217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7565F3A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4" w:tplc="AE92C86E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5" w:tplc="E056DBEE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6" w:tplc="DFD6A152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  <w:lvl w:ilvl="7" w:tplc="4118BB58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8" w:tplc="BF4C6B52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C8595A"/>
    <w:multiLevelType w:val="hybridMultilevel"/>
    <w:tmpl w:val="1B76DA80"/>
    <w:lvl w:ilvl="0" w:tplc="0EC86EFC">
      <w:start w:val="1"/>
      <w:numFmt w:val="decimal"/>
      <w:lvlText w:val="%1."/>
      <w:lvlJc w:val="left"/>
      <w:pPr>
        <w:ind w:left="108" w:hanging="10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FE8DAA">
      <w:numFmt w:val="bullet"/>
      <w:lvlText w:val="•"/>
      <w:lvlJc w:val="left"/>
      <w:pPr>
        <w:ind w:left="883" w:hanging="1011"/>
      </w:pPr>
      <w:rPr>
        <w:rFonts w:hint="default"/>
        <w:lang w:val="ru-RU" w:eastAsia="en-US" w:bidi="ar-SA"/>
      </w:rPr>
    </w:lvl>
    <w:lvl w:ilvl="2" w:tplc="45D45BDE">
      <w:numFmt w:val="bullet"/>
      <w:lvlText w:val="•"/>
      <w:lvlJc w:val="left"/>
      <w:pPr>
        <w:ind w:left="1666" w:hanging="1011"/>
      </w:pPr>
      <w:rPr>
        <w:rFonts w:hint="default"/>
        <w:lang w:val="ru-RU" w:eastAsia="en-US" w:bidi="ar-SA"/>
      </w:rPr>
    </w:lvl>
    <w:lvl w:ilvl="3" w:tplc="CAEA2A82">
      <w:numFmt w:val="bullet"/>
      <w:lvlText w:val="•"/>
      <w:lvlJc w:val="left"/>
      <w:pPr>
        <w:ind w:left="2449" w:hanging="1011"/>
      </w:pPr>
      <w:rPr>
        <w:rFonts w:hint="default"/>
        <w:lang w:val="ru-RU" w:eastAsia="en-US" w:bidi="ar-SA"/>
      </w:rPr>
    </w:lvl>
    <w:lvl w:ilvl="4" w:tplc="0A583C98">
      <w:numFmt w:val="bullet"/>
      <w:lvlText w:val="•"/>
      <w:lvlJc w:val="left"/>
      <w:pPr>
        <w:ind w:left="3232" w:hanging="1011"/>
      </w:pPr>
      <w:rPr>
        <w:rFonts w:hint="default"/>
        <w:lang w:val="ru-RU" w:eastAsia="en-US" w:bidi="ar-SA"/>
      </w:rPr>
    </w:lvl>
    <w:lvl w:ilvl="5" w:tplc="F184185E">
      <w:numFmt w:val="bullet"/>
      <w:lvlText w:val="•"/>
      <w:lvlJc w:val="left"/>
      <w:pPr>
        <w:ind w:left="4015" w:hanging="1011"/>
      </w:pPr>
      <w:rPr>
        <w:rFonts w:hint="default"/>
        <w:lang w:val="ru-RU" w:eastAsia="en-US" w:bidi="ar-SA"/>
      </w:rPr>
    </w:lvl>
    <w:lvl w:ilvl="6" w:tplc="429E3640">
      <w:numFmt w:val="bullet"/>
      <w:lvlText w:val="•"/>
      <w:lvlJc w:val="left"/>
      <w:pPr>
        <w:ind w:left="4798" w:hanging="1011"/>
      </w:pPr>
      <w:rPr>
        <w:rFonts w:hint="default"/>
        <w:lang w:val="ru-RU" w:eastAsia="en-US" w:bidi="ar-SA"/>
      </w:rPr>
    </w:lvl>
    <w:lvl w:ilvl="7" w:tplc="7E340110">
      <w:numFmt w:val="bullet"/>
      <w:lvlText w:val="•"/>
      <w:lvlJc w:val="left"/>
      <w:pPr>
        <w:ind w:left="5581" w:hanging="1011"/>
      </w:pPr>
      <w:rPr>
        <w:rFonts w:hint="default"/>
        <w:lang w:val="ru-RU" w:eastAsia="en-US" w:bidi="ar-SA"/>
      </w:rPr>
    </w:lvl>
    <w:lvl w:ilvl="8" w:tplc="1DB8A54E">
      <w:numFmt w:val="bullet"/>
      <w:lvlText w:val="•"/>
      <w:lvlJc w:val="left"/>
      <w:pPr>
        <w:ind w:left="6364" w:hanging="1011"/>
      </w:pPr>
      <w:rPr>
        <w:rFonts w:hint="default"/>
        <w:lang w:val="ru-RU" w:eastAsia="en-US" w:bidi="ar-SA"/>
      </w:rPr>
    </w:lvl>
  </w:abstractNum>
  <w:abstractNum w:abstractNumId="4" w15:restartNumberingAfterBreak="0">
    <w:nsid w:val="378F33B5"/>
    <w:multiLevelType w:val="hybridMultilevel"/>
    <w:tmpl w:val="D9D8F6E2"/>
    <w:lvl w:ilvl="0" w:tplc="D3D4F78C">
      <w:start w:val="8"/>
      <w:numFmt w:val="decimal"/>
      <w:lvlText w:val="%1."/>
      <w:lvlJc w:val="left"/>
      <w:pPr>
        <w:ind w:left="108" w:hanging="9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D6F030">
      <w:numFmt w:val="bullet"/>
      <w:lvlText w:val="•"/>
      <w:lvlJc w:val="left"/>
      <w:pPr>
        <w:ind w:left="868" w:hanging="968"/>
      </w:pPr>
      <w:rPr>
        <w:rFonts w:hint="default"/>
        <w:lang w:val="ru-RU" w:eastAsia="en-US" w:bidi="ar-SA"/>
      </w:rPr>
    </w:lvl>
    <w:lvl w:ilvl="2" w:tplc="1ADE1114">
      <w:numFmt w:val="bullet"/>
      <w:lvlText w:val="•"/>
      <w:lvlJc w:val="left"/>
      <w:pPr>
        <w:ind w:left="1637" w:hanging="968"/>
      </w:pPr>
      <w:rPr>
        <w:rFonts w:hint="default"/>
        <w:lang w:val="ru-RU" w:eastAsia="en-US" w:bidi="ar-SA"/>
      </w:rPr>
    </w:lvl>
    <w:lvl w:ilvl="3" w:tplc="841CCD76">
      <w:numFmt w:val="bullet"/>
      <w:lvlText w:val="•"/>
      <w:lvlJc w:val="left"/>
      <w:pPr>
        <w:ind w:left="2406" w:hanging="968"/>
      </w:pPr>
      <w:rPr>
        <w:rFonts w:hint="default"/>
        <w:lang w:val="ru-RU" w:eastAsia="en-US" w:bidi="ar-SA"/>
      </w:rPr>
    </w:lvl>
    <w:lvl w:ilvl="4" w:tplc="DA12A8A2">
      <w:numFmt w:val="bullet"/>
      <w:lvlText w:val="•"/>
      <w:lvlJc w:val="left"/>
      <w:pPr>
        <w:ind w:left="3175" w:hanging="968"/>
      </w:pPr>
      <w:rPr>
        <w:rFonts w:hint="default"/>
        <w:lang w:val="ru-RU" w:eastAsia="en-US" w:bidi="ar-SA"/>
      </w:rPr>
    </w:lvl>
    <w:lvl w:ilvl="5" w:tplc="C6C6299A">
      <w:numFmt w:val="bullet"/>
      <w:lvlText w:val="•"/>
      <w:lvlJc w:val="left"/>
      <w:pPr>
        <w:ind w:left="3944" w:hanging="968"/>
      </w:pPr>
      <w:rPr>
        <w:rFonts w:hint="default"/>
        <w:lang w:val="ru-RU" w:eastAsia="en-US" w:bidi="ar-SA"/>
      </w:rPr>
    </w:lvl>
    <w:lvl w:ilvl="6" w:tplc="5C1AE2AE">
      <w:numFmt w:val="bullet"/>
      <w:lvlText w:val="•"/>
      <w:lvlJc w:val="left"/>
      <w:pPr>
        <w:ind w:left="4712" w:hanging="968"/>
      </w:pPr>
      <w:rPr>
        <w:rFonts w:hint="default"/>
        <w:lang w:val="ru-RU" w:eastAsia="en-US" w:bidi="ar-SA"/>
      </w:rPr>
    </w:lvl>
    <w:lvl w:ilvl="7" w:tplc="AFDAC35C">
      <w:numFmt w:val="bullet"/>
      <w:lvlText w:val="•"/>
      <w:lvlJc w:val="left"/>
      <w:pPr>
        <w:ind w:left="5481" w:hanging="968"/>
      </w:pPr>
      <w:rPr>
        <w:rFonts w:hint="default"/>
        <w:lang w:val="ru-RU" w:eastAsia="en-US" w:bidi="ar-SA"/>
      </w:rPr>
    </w:lvl>
    <w:lvl w:ilvl="8" w:tplc="3710D98A">
      <w:numFmt w:val="bullet"/>
      <w:lvlText w:val="•"/>
      <w:lvlJc w:val="left"/>
      <w:pPr>
        <w:ind w:left="6250" w:hanging="968"/>
      </w:pPr>
      <w:rPr>
        <w:rFonts w:hint="default"/>
        <w:lang w:val="ru-RU" w:eastAsia="en-US" w:bidi="ar-SA"/>
      </w:rPr>
    </w:lvl>
  </w:abstractNum>
  <w:abstractNum w:abstractNumId="5" w15:restartNumberingAfterBreak="0">
    <w:nsid w:val="6410747D"/>
    <w:multiLevelType w:val="hybridMultilevel"/>
    <w:tmpl w:val="84D6A836"/>
    <w:lvl w:ilvl="0" w:tplc="5FF6E18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F9C76BB"/>
    <w:multiLevelType w:val="hybridMultilevel"/>
    <w:tmpl w:val="587C0018"/>
    <w:lvl w:ilvl="0" w:tplc="30963FC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EEB5E3C"/>
    <w:multiLevelType w:val="hybridMultilevel"/>
    <w:tmpl w:val="CA8CDCCA"/>
    <w:lvl w:ilvl="0" w:tplc="B136EB28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8B"/>
    <w:rsid w:val="000039D3"/>
    <w:rsid w:val="0002565E"/>
    <w:rsid w:val="0009702D"/>
    <w:rsid w:val="000B2474"/>
    <w:rsid w:val="000B7D5B"/>
    <w:rsid w:val="00135C8E"/>
    <w:rsid w:val="00164445"/>
    <w:rsid w:val="001B321C"/>
    <w:rsid w:val="001B7174"/>
    <w:rsid w:val="001C0B4F"/>
    <w:rsid w:val="002B2BE4"/>
    <w:rsid w:val="002D5282"/>
    <w:rsid w:val="002F387D"/>
    <w:rsid w:val="00303135"/>
    <w:rsid w:val="00305CD8"/>
    <w:rsid w:val="00332A32"/>
    <w:rsid w:val="00390984"/>
    <w:rsid w:val="003D7320"/>
    <w:rsid w:val="00431638"/>
    <w:rsid w:val="00454D70"/>
    <w:rsid w:val="004729F2"/>
    <w:rsid w:val="00493901"/>
    <w:rsid w:val="004D40B1"/>
    <w:rsid w:val="00510229"/>
    <w:rsid w:val="005245BC"/>
    <w:rsid w:val="00534C3D"/>
    <w:rsid w:val="005C2801"/>
    <w:rsid w:val="00632542"/>
    <w:rsid w:val="00650B78"/>
    <w:rsid w:val="006B0930"/>
    <w:rsid w:val="006C01C4"/>
    <w:rsid w:val="007651FC"/>
    <w:rsid w:val="0078714B"/>
    <w:rsid w:val="007B17B3"/>
    <w:rsid w:val="007C26B4"/>
    <w:rsid w:val="007E5464"/>
    <w:rsid w:val="007E78F1"/>
    <w:rsid w:val="00801B05"/>
    <w:rsid w:val="008730A9"/>
    <w:rsid w:val="0087384E"/>
    <w:rsid w:val="00965C2C"/>
    <w:rsid w:val="00973928"/>
    <w:rsid w:val="00A019EE"/>
    <w:rsid w:val="00A2479B"/>
    <w:rsid w:val="00A66164"/>
    <w:rsid w:val="00AA165B"/>
    <w:rsid w:val="00AB65DB"/>
    <w:rsid w:val="00AE282C"/>
    <w:rsid w:val="00B379C2"/>
    <w:rsid w:val="00C2378B"/>
    <w:rsid w:val="00C303F6"/>
    <w:rsid w:val="00C3607F"/>
    <w:rsid w:val="00CB5E7E"/>
    <w:rsid w:val="00CD09AE"/>
    <w:rsid w:val="00D55751"/>
    <w:rsid w:val="00DA6DA1"/>
    <w:rsid w:val="00DD4FF8"/>
    <w:rsid w:val="00EC1C9B"/>
    <w:rsid w:val="00ED003F"/>
    <w:rsid w:val="00EE4AE5"/>
    <w:rsid w:val="00EF204C"/>
    <w:rsid w:val="00F554B8"/>
    <w:rsid w:val="00FB4712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3D0B"/>
  <w15:chartTrackingRefBased/>
  <w15:docId w15:val="{525AF6E6-616D-4A58-A74F-10BC380A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0B247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Обычный (Интернет) Знак"/>
    <w:link w:val="a3"/>
    <w:rsid w:val="000B24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0B24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ru-RU"/>
      <w14:ligatures w14:val="standardContextual"/>
    </w:rPr>
  </w:style>
  <w:style w:type="paragraph" w:styleId="a5">
    <w:name w:val="footnote text"/>
    <w:basedOn w:val="a"/>
    <w:link w:val="a6"/>
    <w:uiPriority w:val="99"/>
    <w:semiHidden/>
    <w:unhideWhenUsed/>
    <w:rsid w:val="000B2474"/>
    <w:pPr>
      <w:spacing w:after="0" w:line="240" w:lineRule="auto"/>
    </w:pPr>
    <w:rPr>
      <w:rFonts w:eastAsiaTheme="minorEastAsia"/>
      <w:kern w:val="2"/>
      <w:sz w:val="20"/>
      <w:szCs w:val="20"/>
      <w:lang w:eastAsia="ru-RU"/>
      <w14:ligatures w14:val="standardContextual"/>
    </w:rPr>
  </w:style>
  <w:style w:type="character" w:customStyle="1" w:styleId="a6">
    <w:name w:val="Текст сноски Знак"/>
    <w:basedOn w:val="a0"/>
    <w:link w:val="a5"/>
    <w:uiPriority w:val="99"/>
    <w:semiHidden/>
    <w:rsid w:val="000B2474"/>
    <w:rPr>
      <w:rFonts w:eastAsiaTheme="minorEastAsia"/>
      <w:kern w:val="2"/>
      <w:sz w:val="20"/>
      <w:szCs w:val="20"/>
      <w:lang w:eastAsia="ru-RU"/>
      <w14:ligatures w14:val="standardContextual"/>
    </w:rPr>
  </w:style>
  <w:style w:type="character" w:styleId="a7">
    <w:name w:val="footnote reference"/>
    <w:basedOn w:val="a0"/>
    <w:uiPriority w:val="99"/>
    <w:semiHidden/>
    <w:unhideWhenUsed/>
    <w:rsid w:val="000B2474"/>
    <w:rPr>
      <w:vertAlign w:val="superscript"/>
    </w:rPr>
  </w:style>
  <w:style w:type="paragraph" w:styleId="a8">
    <w:name w:val="List Paragraph"/>
    <w:basedOn w:val="a"/>
    <w:uiPriority w:val="1"/>
    <w:qFormat/>
    <w:rsid w:val="000B2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2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B24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35C8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35C8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35C8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5C8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35C8E"/>
    <w:rPr>
      <w:b/>
      <w:bCs/>
      <w:sz w:val="20"/>
      <w:szCs w:val="20"/>
    </w:rPr>
  </w:style>
  <w:style w:type="paragraph" w:customStyle="1" w:styleId="ConsPlusTitle">
    <w:name w:val="ConsPlusTitle"/>
    <w:rsid w:val="000039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2"/>
      <w:sz w:val="24"/>
      <w:szCs w:val="24"/>
      <w:lang w:eastAsia="ru-RU"/>
      <w14:ligatures w14:val="standardContextual"/>
    </w:rPr>
  </w:style>
  <w:style w:type="character" w:styleId="ae">
    <w:name w:val="Hyperlink"/>
    <w:basedOn w:val="a0"/>
    <w:uiPriority w:val="99"/>
    <w:unhideWhenUsed/>
    <w:rsid w:val="002F387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F3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182&amp;date=19.05.2025&amp;dst=3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ogin.consultant.ru/link/?req=doc&amp;base=LAW&amp;n=495182&amp;date=19.05.2025&amp;dst=100295&amp;field=134" TargetMode="External"/><Relationship Id="rId2" Type="http://schemas.openxmlformats.org/officeDocument/2006/relationships/hyperlink" Target="https://login.consultant.ru/link/?req=doc&amp;base=LAW&amp;n=483113&amp;date=19.05.2025&amp;dst=145&amp;field=134" TargetMode="External"/><Relationship Id="rId1" Type="http://schemas.openxmlformats.org/officeDocument/2006/relationships/hyperlink" Target="https://login.consultant.ru/link/?req=doc&amp;base=LAW&amp;n=495182&amp;date=19.05.2025&amp;dst=100293&amp;field=134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hyperlink" Target="https://login.consultant.ru/link/?req=doc&amp;base=LAW&amp;n=179574&amp;date=19.05.2025&amp;dst=10007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Гаджимурадова Аида Магомедовна</dc:creator>
  <cp:keywords/>
  <dc:description/>
  <cp:lastModifiedBy>Гаджимурадова Аида Магомедовна</cp:lastModifiedBy>
  <cp:revision>36</cp:revision>
  <dcterms:created xsi:type="dcterms:W3CDTF">2025-05-15T06:13:00Z</dcterms:created>
  <dcterms:modified xsi:type="dcterms:W3CDTF">2025-05-19T12:06:00Z</dcterms:modified>
</cp:coreProperties>
</file>