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2670" w14:textId="77777777" w:rsidR="009D50F1" w:rsidRDefault="002D768B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4</w:t>
      </w:r>
    </w:p>
    <w:p w14:paraId="22BC97CB" w14:textId="1406CEB0" w:rsidR="009D50F1" w:rsidRDefault="002D768B">
      <w:pPr>
        <w:keepNext/>
        <w:jc w:val="right"/>
        <w:outlineLvl w:val="0"/>
        <w:rPr>
          <w:rFonts w:ascii="Times New Roman" w:hAnsi="Times New Roman"/>
          <w:b/>
          <w:sz w:val="24"/>
        </w:rPr>
      </w:pPr>
      <w:bookmarkStart w:id="0" w:name="__RefHeading___1"/>
      <w:bookmarkEnd w:id="0"/>
      <w:r>
        <w:rPr>
          <w:rFonts w:ascii="Times New Roman" w:hAnsi="Times New Roman"/>
          <w:b/>
          <w:sz w:val="24"/>
        </w:rPr>
        <w:t xml:space="preserve">к ПОП-П по </w:t>
      </w:r>
      <w:r w:rsidR="00AA5ADC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специальности </w:t>
      </w:r>
      <w:r w:rsidR="00AA5ADC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br/>
      </w:r>
      <w:bookmarkStart w:id="1" w:name="_Hlk189644601"/>
      <w:r w:rsidR="00AA5ADC" w:rsidRPr="00570FD9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21.02.09</w:t>
      </w:r>
      <w:r w:rsidR="00AA5ADC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 </w:t>
      </w:r>
      <w:r w:rsidR="00AA5ADC" w:rsidRPr="00570FD9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>Гидрогеология и инженерная геология</w:t>
      </w:r>
      <w:bookmarkEnd w:id="1"/>
    </w:p>
    <w:p w14:paraId="3817F906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AB93074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D847A60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E57A37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3271054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CAA4945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BC9C55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6A47C6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F44BD60" w14:textId="77777777" w:rsidR="009D50F1" w:rsidRDefault="002D768B">
      <w:pPr>
        <w:pStyle w:val="affb"/>
        <w:jc w:val="center"/>
        <w:rPr>
          <w:rFonts w:ascii="Times New Roman" w:hAnsi="Times New Roman"/>
          <w:b/>
          <w:color w:val="000000"/>
          <w:spacing w:val="0"/>
          <w:sz w:val="24"/>
        </w:rPr>
      </w:pPr>
      <w:r>
        <w:rPr>
          <w:rFonts w:ascii="Times New Roman" w:hAnsi="Times New Roman"/>
          <w:b/>
          <w:color w:val="000000"/>
          <w:spacing w:val="0"/>
          <w:sz w:val="24"/>
        </w:rPr>
        <w:t xml:space="preserve">ПРИМЕРНАЯ ПРОГРАММА </w:t>
      </w:r>
      <w:r>
        <w:rPr>
          <w:rFonts w:ascii="Times New Roman" w:hAnsi="Times New Roman"/>
          <w:b/>
          <w:color w:val="000000"/>
          <w:spacing w:val="0"/>
          <w:sz w:val="24"/>
        </w:rPr>
        <w:br/>
        <w:t>ГОСУДАРСТВЕННОЙ ИТОГОВОЙ АТТЕСТАЦИИ</w:t>
      </w:r>
    </w:p>
    <w:p w14:paraId="1B21FCC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1EBC75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D4A6AE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AF32EA1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E50AEC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84CFAE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C42531F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77BB8F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074648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C4165E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3EE7CF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F3C34D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3C40FA6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3990A3A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12A326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ADB8EE0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40506D5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FE40E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5B09EE12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6FF022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002754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95ACA5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B121EE3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137C0C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2EB9C17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3CFD341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16E8479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680F6A08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263B09D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57B4C9B" w14:textId="15785C3A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4576EC1F" w14:textId="7E4D2CF0" w:rsidR="00AA5ADC" w:rsidRDefault="00AA5ADC">
      <w:pPr>
        <w:jc w:val="center"/>
        <w:rPr>
          <w:rFonts w:ascii="Times New Roman" w:hAnsi="Times New Roman"/>
          <w:b/>
          <w:i/>
          <w:sz w:val="24"/>
        </w:rPr>
      </w:pPr>
    </w:p>
    <w:p w14:paraId="71C1DE8F" w14:textId="3583F907" w:rsidR="00AA5ADC" w:rsidRDefault="00AA5ADC">
      <w:pPr>
        <w:jc w:val="center"/>
        <w:rPr>
          <w:rFonts w:ascii="Times New Roman" w:hAnsi="Times New Roman"/>
          <w:b/>
          <w:i/>
          <w:sz w:val="24"/>
        </w:rPr>
      </w:pPr>
    </w:p>
    <w:p w14:paraId="22F55CBC" w14:textId="39F34DF2" w:rsidR="00AA5ADC" w:rsidRDefault="00AA5ADC">
      <w:pPr>
        <w:jc w:val="center"/>
        <w:rPr>
          <w:rFonts w:ascii="Times New Roman" w:hAnsi="Times New Roman"/>
          <w:b/>
          <w:i/>
          <w:sz w:val="24"/>
        </w:rPr>
      </w:pPr>
    </w:p>
    <w:p w14:paraId="460218DA" w14:textId="5980382A" w:rsidR="00AA5ADC" w:rsidRDefault="00AA5ADC">
      <w:pPr>
        <w:jc w:val="center"/>
        <w:rPr>
          <w:rFonts w:ascii="Times New Roman" w:hAnsi="Times New Roman"/>
          <w:b/>
          <w:i/>
          <w:sz w:val="24"/>
        </w:rPr>
      </w:pPr>
    </w:p>
    <w:p w14:paraId="56369A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07CED8FC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2566F46B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79BB8189" w14:textId="77777777" w:rsidR="009D50F1" w:rsidRDefault="009D50F1">
      <w:pPr>
        <w:jc w:val="center"/>
        <w:rPr>
          <w:rFonts w:ascii="Times New Roman" w:hAnsi="Times New Roman"/>
          <w:b/>
          <w:i/>
          <w:sz w:val="24"/>
        </w:rPr>
      </w:pPr>
    </w:p>
    <w:p w14:paraId="33552564" w14:textId="2A9EEDFA" w:rsidR="009D50F1" w:rsidRDefault="002D768B" w:rsidP="00AA5ADC">
      <w:pPr>
        <w:jc w:val="center"/>
        <w:rPr>
          <w:rFonts w:ascii="Times New Roman" w:hAnsi="Times New Roman"/>
          <w:b/>
          <w:sz w:val="24"/>
          <w:vertAlign w:val="superscript"/>
        </w:rPr>
      </w:pPr>
      <w:r>
        <w:rPr>
          <w:rFonts w:ascii="Times New Roman" w:hAnsi="Times New Roman"/>
          <w:b/>
          <w:sz w:val="24"/>
        </w:rPr>
        <w:t>2</w:t>
      </w:r>
      <w:r w:rsidR="00AA5ADC">
        <w:rPr>
          <w:rFonts w:ascii="Times New Roman" w:hAnsi="Times New Roman"/>
          <w:b/>
          <w:sz w:val="24"/>
        </w:rPr>
        <w:t>025</w:t>
      </w:r>
      <w:r>
        <w:rPr>
          <w:rFonts w:ascii="Times New Roman" w:hAnsi="Times New Roman"/>
          <w:b/>
          <w:sz w:val="24"/>
        </w:rPr>
        <w:t xml:space="preserve"> г.</w:t>
      </w:r>
      <w:r>
        <w:rPr>
          <w:rFonts w:ascii="Times New Roman" w:hAnsi="Times New Roman"/>
          <w:b/>
          <w:sz w:val="24"/>
          <w:vertAlign w:val="superscript"/>
        </w:rPr>
        <w:br w:type="page"/>
      </w:r>
    </w:p>
    <w:p w14:paraId="16ECF1B5" w14:textId="77777777" w:rsidR="002D768B" w:rsidRDefault="002D768B" w:rsidP="002D768B">
      <w:pPr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14:paraId="1B015E95" w14:textId="77777777" w:rsidR="002D768B" w:rsidRDefault="002D768B" w:rsidP="002D768B">
      <w:pPr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14:paraId="06EC909B" w14:textId="5BDA2263" w:rsidR="002D768B" w:rsidRPr="002C09BC" w:rsidRDefault="002D768B" w:rsidP="002D768B">
      <w:pPr>
        <w:pStyle w:val="1f1"/>
        <w:rPr>
          <w:rFonts w:eastAsiaTheme="minorEastAsia"/>
          <w:b w:val="0"/>
          <w:bCs/>
          <w:szCs w:val="22"/>
        </w:rPr>
      </w:pPr>
      <w:r w:rsidRPr="002C09BC">
        <w:rPr>
          <w:b w:val="0"/>
          <w:noProof/>
          <w:szCs w:val="22"/>
          <w:lang w:eastAsia="zh-CN"/>
        </w:rPr>
        <w:fldChar w:fldCharType="begin"/>
      </w:r>
      <w:r w:rsidRPr="002C09BC">
        <w:rPr>
          <w:b w:val="0"/>
          <w:szCs w:val="22"/>
          <w:lang w:eastAsia="zh-CN"/>
        </w:rPr>
        <w:instrText xml:space="preserve"> TOC \o "1-3" \t "Абзац списка;1" </w:instrText>
      </w:r>
      <w:r w:rsidRPr="002C09BC">
        <w:rPr>
          <w:b w:val="0"/>
          <w:noProof/>
          <w:szCs w:val="22"/>
          <w:lang w:eastAsia="zh-CN"/>
        </w:rPr>
        <w:fldChar w:fldCharType="separate"/>
      </w:r>
      <w:r w:rsidRPr="002C09BC">
        <w:rPr>
          <w:szCs w:val="22"/>
          <w:lang w:eastAsia="zh-CN"/>
        </w:rPr>
        <w:t>Общие положения</w:t>
      </w:r>
      <w:r w:rsidRPr="002C09BC">
        <w:rPr>
          <w:szCs w:val="22"/>
        </w:rPr>
        <w:tab/>
      </w:r>
      <w:r w:rsidRPr="002C09BC">
        <w:rPr>
          <w:szCs w:val="22"/>
        </w:rPr>
        <w:fldChar w:fldCharType="begin"/>
      </w:r>
      <w:r w:rsidRPr="002C09BC">
        <w:rPr>
          <w:szCs w:val="22"/>
        </w:rPr>
        <w:instrText xml:space="preserve"> PAGEREF _Toc156565549 \h </w:instrText>
      </w:r>
      <w:r w:rsidRPr="002C09BC">
        <w:rPr>
          <w:szCs w:val="22"/>
        </w:rPr>
      </w:r>
      <w:r w:rsidRPr="002C09BC">
        <w:rPr>
          <w:szCs w:val="22"/>
        </w:rPr>
        <w:fldChar w:fldCharType="separate"/>
      </w:r>
      <w:r w:rsidRPr="002C09BC">
        <w:rPr>
          <w:szCs w:val="22"/>
        </w:rPr>
        <w:t>3</w:t>
      </w:r>
      <w:r w:rsidRPr="002C09BC">
        <w:rPr>
          <w:szCs w:val="22"/>
        </w:rPr>
        <w:fldChar w:fldCharType="end"/>
      </w:r>
    </w:p>
    <w:p w14:paraId="3C74504B" w14:textId="77777777" w:rsidR="002D768B" w:rsidRPr="002C09BC" w:rsidRDefault="002D768B" w:rsidP="002D768B">
      <w:pPr>
        <w:pStyle w:val="1f1"/>
        <w:rPr>
          <w:rFonts w:eastAsiaTheme="minorEastAsia"/>
          <w:b w:val="0"/>
          <w:bCs/>
          <w:szCs w:val="22"/>
        </w:rPr>
      </w:pPr>
      <w:r w:rsidRPr="002C09BC">
        <w:rPr>
          <w:szCs w:val="22"/>
          <w:lang w:eastAsia="zh-CN"/>
        </w:rPr>
        <w:t>Примерные требования к проведению демонстрационного экзамена</w:t>
      </w:r>
      <w:r w:rsidRPr="002C09BC">
        <w:rPr>
          <w:szCs w:val="22"/>
        </w:rPr>
        <w:tab/>
      </w:r>
      <w:r w:rsidRPr="002C09BC">
        <w:rPr>
          <w:szCs w:val="22"/>
        </w:rPr>
        <w:fldChar w:fldCharType="begin"/>
      </w:r>
      <w:r w:rsidRPr="002C09BC">
        <w:rPr>
          <w:szCs w:val="22"/>
        </w:rPr>
        <w:instrText xml:space="preserve"> PAGEREF _Toc156565551 \h </w:instrText>
      </w:r>
      <w:r w:rsidRPr="002C09BC">
        <w:rPr>
          <w:szCs w:val="22"/>
        </w:rPr>
      </w:r>
      <w:r w:rsidRPr="002C09BC">
        <w:rPr>
          <w:szCs w:val="22"/>
        </w:rPr>
        <w:fldChar w:fldCharType="separate"/>
      </w:r>
      <w:r w:rsidRPr="002C09BC">
        <w:rPr>
          <w:szCs w:val="22"/>
        </w:rPr>
        <w:t>4</w:t>
      </w:r>
      <w:r w:rsidRPr="002C09BC">
        <w:rPr>
          <w:szCs w:val="22"/>
        </w:rPr>
        <w:fldChar w:fldCharType="end"/>
      </w:r>
    </w:p>
    <w:p w14:paraId="1AE66AF1" w14:textId="4BD9C32C" w:rsidR="002D768B" w:rsidRPr="002C09BC" w:rsidRDefault="002D768B" w:rsidP="002D768B">
      <w:pPr>
        <w:pStyle w:val="1f1"/>
        <w:rPr>
          <w:szCs w:val="22"/>
        </w:rPr>
      </w:pPr>
      <w:r w:rsidRPr="002C09BC">
        <w:rPr>
          <w:szCs w:val="22"/>
          <w:lang w:eastAsia="zh-CN"/>
        </w:rPr>
        <w:t>Организация и проведение защиты дипломного проекта (работы)</w:t>
      </w:r>
      <w:r w:rsidRPr="002C09BC">
        <w:rPr>
          <w:szCs w:val="22"/>
        </w:rPr>
        <w:tab/>
      </w:r>
      <w:r w:rsidRPr="002C09BC">
        <w:rPr>
          <w:szCs w:val="22"/>
        </w:rPr>
        <w:fldChar w:fldCharType="begin"/>
      </w:r>
      <w:r w:rsidRPr="002C09BC">
        <w:rPr>
          <w:szCs w:val="22"/>
        </w:rPr>
        <w:instrText xml:space="preserve"> PAGEREF _Toc156565555 \h </w:instrText>
      </w:r>
      <w:r w:rsidRPr="002C09BC">
        <w:rPr>
          <w:szCs w:val="22"/>
        </w:rPr>
      </w:r>
      <w:r w:rsidRPr="002C09BC">
        <w:rPr>
          <w:szCs w:val="22"/>
        </w:rPr>
        <w:fldChar w:fldCharType="separate"/>
      </w:r>
      <w:r w:rsidRPr="002C09BC">
        <w:rPr>
          <w:szCs w:val="22"/>
        </w:rPr>
        <w:t>5</w:t>
      </w:r>
      <w:r w:rsidRPr="002C09BC">
        <w:rPr>
          <w:szCs w:val="22"/>
        </w:rPr>
        <w:fldChar w:fldCharType="end"/>
      </w:r>
    </w:p>
    <w:p w14:paraId="668F0A23" w14:textId="77777777" w:rsidR="002C09BC" w:rsidRPr="002C09BC" w:rsidRDefault="002C09BC" w:rsidP="002C09BC">
      <w:pPr>
        <w:pStyle w:val="1f1"/>
        <w:rPr>
          <w:szCs w:val="22"/>
        </w:rPr>
      </w:pPr>
      <w:r w:rsidRPr="002C09BC">
        <w:rPr>
          <w:rFonts w:eastAsiaTheme="minorEastAsia"/>
          <w:szCs w:val="22"/>
        </w:rPr>
        <w:t>Примерная структура программы ГИА</w:t>
      </w:r>
      <w:r w:rsidRPr="002C09BC">
        <w:rPr>
          <w:szCs w:val="22"/>
        </w:rPr>
        <w:tab/>
      </w:r>
      <w:r w:rsidRPr="002C09BC">
        <w:rPr>
          <w:szCs w:val="22"/>
        </w:rPr>
        <w:fldChar w:fldCharType="begin"/>
      </w:r>
      <w:r w:rsidRPr="002C09BC">
        <w:rPr>
          <w:szCs w:val="22"/>
        </w:rPr>
        <w:instrText xml:space="preserve"> PAGEREF _Toc156565555 \h </w:instrText>
      </w:r>
      <w:r w:rsidRPr="002C09BC">
        <w:rPr>
          <w:szCs w:val="22"/>
        </w:rPr>
      </w:r>
      <w:r w:rsidRPr="002C09BC">
        <w:rPr>
          <w:szCs w:val="22"/>
        </w:rPr>
        <w:fldChar w:fldCharType="separate"/>
      </w:r>
      <w:r w:rsidRPr="002C09BC">
        <w:rPr>
          <w:szCs w:val="22"/>
        </w:rPr>
        <w:t>5</w:t>
      </w:r>
      <w:r w:rsidRPr="002C09BC">
        <w:rPr>
          <w:szCs w:val="22"/>
        </w:rPr>
        <w:fldChar w:fldCharType="end"/>
      </w:r>
    </w:p>
    <w:p w14:paraId="5AC9EFE6" w14:textId="38751527" w:rsidR="002D768B" w:rsidRDefault="002D768B" w:rsidP="002D768B">
      <w:pPr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2C09BC">
        <w:rPr>
          <w:rFonts w:ascii="Times New Roman" w:hAnsi="Times New Roman"/>
          <w:b/>
          <w:bCs/>
          <w:szCs w:val="22"/>
          <w:lang w:eastAsia="zh-CN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br w:type="page"/>
      </w:r>
    </w:p>
    <w:p w14:paraId="4FE9DD3E" w14:textId="77777777" w:rsidR="002D768B" w:rsidRPr="00C07FB3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2" w:name="_Toc156565549"/>
      <w:r w:rsidRPr="00C07FB3"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 xml:space="preserve">Общие 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положения</w:t>
      </w:r>
      <w:bookmarkEnd w:id="2"/>
    </w:p>
    <w:p w14:paraId="59D96126" w14:textId="064D1BF9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по </w:t>
      </w:r>
      <w:r w:rsidRPr="00AA5ADC">
        <w:rPr>
          <w:color w:val="auto"/>
        </w:rPr>
        <w:t xml:space="preserve">специальности </w:t>
      </w:r>
      <w:r w:rsidR="00AA5ADC" w:rsidRPr="00AA5ADC">
        <w:rPr>
          <w:color w:val="auto"/>
        </w:rPr>
        <w:t xml:space="preserve">21.02.09 Гидрогеология и инженерная геология </w:t>
      </w:r>
      <w: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r w:rsidRPr="0015784E">
        <w:rPr>
          <w:bCs/>
          <w:szCs w:val="24"/>
        </w:rPr>
        <w:t>Приказ</w:t>
      </w:r>
      <w:r>
        <w:rPr>
          <w:bCs/>
          <w:szCs w:val="24"/>
        </w:rPr>
        <w:t>ом</w:t>
      </w:r>
      <w:r w:rsidRPr="0015784E">
        <w:rPr>
          <w:bCs/>
          <w:szCs w:val="24"/>
        </w:rPr>
        <w:t xml:space="preserve"> Минпросвещения России от 08.11.2021 № 800</w:t>
      </w:r>
      <w:r>
        <w:rPr>
          <w:bCs/>
          <w:szCs w:val="24"/>
        </w:rPr>
        <w:t xml:space="preserve"> «Об утверждении </w:t>
      </w:r>
      <w:r w:rsidRPr="0015784E">
        <w:rPr>
          <w:bCs/>
          <w:szCs w:val="24"/>
        </w:rPr>
        <w:t>Поряд</w:t>
      </w:r>
      <w:r>
        <w:rPr>
          <w:bCs/>
          <w:szCs w:val="24"/>
        </w:rPr>
        <w:t>ка</w:t>
      </w:r>
      <w:r w:rsidRPr="0015784E">
        <w:rPr>
          <w:bCs/>
          <w:szCs w:val="24"/>
        </w:rP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r>
        <w:rPr>
          <w:bCs/>
          <w:szCs w:val="24"/>
        </w:rPr>
        <w:t xml:space="preserve">», </w:t>
      </w:r>
      <w:r>
        <w:t xml:space="preserve">ФГОС СПО по </w:t>
      </w:r>
      <w:r w:rsidR="00AA5ADC" w:rsidRPr="00AA5ADC">
        <w:rPr>
          <w:color w:val="auto"/>
        </w:rPr>
        <w:t>специальности 21.02.09 Гидрогеология и инженерная геология</w:t>
      </w:r>
      <w:r>
        <w:t>, и определяет совокупность требований к ее организации и проведению.</w:t>
      </w:r>
    </w:p>
    <w:p w14:paraId="0370CF8B" w14:textId="6C4FB79E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</w:t>
      </w:r>
      <w:r w:rsidR="00AA5ADC" w:rsidRPr="00AA5ADC">
        <w:rPr>
          <w:color w:val="auto"/>
        </w:rPr>
        <w:t>специальности 21.02.09 Гидрогеология и инженерная геология</w:t>
      </w:r>
      <w:r w:rsidRPr="00E351CC">
        <w:rPr>
          <w:color w:val="0070C0"/>
        </w:rPr>
        <w:t xml:space="preserve"> </w:t>
      </w:r>
      <w:r w:rsidRPr="00AA5ADC">
        <w:rPr>
          <w:color w:val="auto"/>
        </w:rPr>
        <w:t xml:space="preserve">соответствующим требованиям </w:t>
      </w:r>
      <w:r>
        <w:t xml:space="preserve">ФГОС СПО с учетом требований регионального рынка труда, их готовность и способность решать профессиональные задачи. </w:t>
      </w:r>
    </w:p>
    <w:p w14:paraId="19D6A7B8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5AECF55D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F8DE17A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110FE65B" w14:textId="5159BC05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По результатам ГИА выпускнику по </w:t>
      </w:r>
      <w:r w:rsidR="00AA5ADC" w:rsidRPr="00AA5ADC">
        <w:rPr>
          <w:color w:val="auto"/>
        </w:rPr>
        <w:t xml:space="preserve">специальности 21.02.09 Гидрогеология и инженерная геология </w:t>
      </w:r>
      <w:r>
        <w:t xml:space="preserve">присваивается квалификация: </w:t>
      </w:r>
      <w:r w:rsidR="00AA5ADC" w:rsidRPr="00AA5ADC">
        <w:rPr>
          <w:color w:val="auto"/>
        </w:rPr>
        <w:t>техник</w:t>
      </w:r>
      <w:r>
        <w:t>.</w:t>
      </w:r>
    </w:p>
    <w:p w14:paraId="2A04ED27" w14:textId="3145910F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Примерная программа ГИА является частью основной ПОП-П по программе подготовки </w:t>
      </w:r>
      <w:r w:rsidRPr="00AA5ADC">
        <w:rPr>
          <w:color w:val="auto"/>
        </w:rPr>
        <w:t xml:space="preserve">специалистов среднего звена </w:t>
      </w:r>
      <w:r>
        <w:t xml:space="preserve">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AA5ADC">
        <w:rPr>
          <w:color w:val="auto"/>
        </w:rPr>
        <w:t>специальности</w:t>
      </w:r>
      <w:r>
        <w:t>.</w:t>
      </w:r>
    </w:p>
    <w:p w14:paraId="1A0ABE92" w14:textId="77777777" w:rsidR="002D768B" w:rsidRPr="00C07FB3" w:rsidRDefault="002D768B" w:rsidP="002D768B">
      <w:pPr>
        <w:pStyle w:val="aff3"/>
        <w:spacing w:before="0" w:after="0" w:line="276" w:lineRule="auto"/>
        <w:ind w:firstLine="709"/>
        <w:rPr>
          <w:i/>
          <w:iCs/>
          <w:shd w:val="clear" w:color="auto" w:fill="FFFFFF"/>
        </w:rPr>
      </w:pPr>
      <w:r w:rsidRPr="008C4F91">
        <w:t xml:space="preserve">Выпускник, освоивший образовательную программу, должен быть готов к выполнению видов деятельности, </w:t>
      </w:r>
      <w:r w:rsidRPr="00632024">
        <w:t>предусмотренны</w:t>
      </w:r>
      <w:r>
        <w:t>х</w:t>
      </w:r>
      <w:r w:rsidRPr="00632024">
        <w:t xml:space="preserve"> образовательной программой</w:t>
      </w:r>
      <w:r>
        <w:t xml:space="preserve"> (таблица 1), и демонстрировать результаты освоения образовательной программы (таблица 2)</w:t>
      </w:r>
      <w:r w:rsidRPr="008C4F91">
        <w:t>.</w:t>
      </w:r>
    </w:p>
    <w:p w14:paraId="293DB2DE" w14:textId="77777777" w:rsidR="002D768B" w:rsidRPr="008C4F91" w:rsidRDefault="002D768B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14:paraId="3F03C198" w14:textId="77777777" w:rsidR="002D768B" w:rsidRPr="008C4F91" w:rsidRDefault="002D768B" w:rsidP="002D768B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4F91">
        <w:rPr>
          <w:rFonts w:ascii="Times New Roman" w:hAnsi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2D768B" w:rsidRPr="00C07FB3" w14:paraId="6F95FE1C" w14:textId="77777777" w:rsidTr="00086BCB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C0FC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 xml:space="preserve">Код и наименование </w:t>
            </w:r>
          </w:p>
          <w:p w14:paraId="7FC63213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B62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и наименование </w:t>
            </w:r>
          </w:p>
          <w:p w14:paraId="3C67E1CD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профессионального модуля (ПМ), </w:t>
            </w:r>
          </w:p>
          <w:p w14:paraId="784E5168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bCs/>
                <w:sz w:val="24"/>
                <w:szCs w:val="24"/>
              </w:rPr>
              <w:t>в рамках которого осваивается ВД</w:t>
            </w:r>
          </w:p>
        </w:tc>
      </w:tr>
      <w:tr w:rsidR="002D768B" w:rsidRPr="00C07FB3" w14:paraId="02538100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77C6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CDA8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768B" w:rsidRPr="00C07FB3" w14:paraId="074CCA54" w14:textId="77777777" w:rsidTr="00086BCB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7DBE" w14:textId="77777777" w:rsidR="002D768B" w:rsidRPr="00C07FB3" w:rsidRDefault="002D768B" w:rsidP="00086BC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FB3">
              <w:rPr>
                <w:rFonts w:ascii="Times New Roman" w:hAnsi="Times New Roman"/>
                <w:b/>
                <w:sz w:val="24"/>
                <w:szCs w:val="24"/>
              </w:rPr>
              <w:t>В соответствии с ФГОС</w:t>
            </w:r>
          </w:p>
        </w:tc>
      </w:tr>
      <w:tr w:rsidR="00AA5ADC" w:rsidRPr="00C07FB3" w14:paraId="0E0D0AEB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2598" w14:textId="7E2025B3" w:rsidR="00AA5ADC" w:rsidRPr="00C07FB3" w:rsidRDefault="00AA5ADC" w:rsidP="00AA5ADC">
            <w:pPr>
              <w:ind w:left="49" w:right="51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 xml:space="preserve">ВД 01. </w:t>
            </w: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гидрогеологических исследований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E3D4" w14:textId="2020CF21" w:rsidR="00AA5ADC" w:rsidRPr="00C07FB3" w:rsidRDefault="00AA5ADC" w:rsidP="00AA5ADC">
            <w:pPr>
              <w:ind w:left="77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01 </w:t>
            </w: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гидрогеологических исследований</w:t>
            </w:r>
          </w:p>
        </w:tc>
      </w:tr>
      <w:tr w:rsidR="00AA5ADC" w:rsidRPr="00C07FB3" w14:paraId="3B7D0346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971D" w14:textId="155C00E5" w:rsidR="00AA5ADC" w:rsidRPr="00C07FB3" w:rsidRDefault="00AA5ADC" w:rsidP="00AA5ADC">
            <w:pPr>
              <w:snapToGrid w:val="0"/>
              <w:ind w:left="49" w:right="51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ВД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07FB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инженерно-геологических исследований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00C9" w14:textId="72A69E62" w:rsidR="00AA5ADC" w:rsidRPr="00C07FB3" w:rsidRDefault="00AA5ADC" w:rsidP="00AA5ADC">
            <w:pPr>
              <w:snapToGrid w:val="0"/>
              <w:ind w:left="77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 02 </w:t>
            </w: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инженерно-геологических исследований</w:t>
            </w:r>
          </w:p>
        </w:tc>
      </w:tr>
      <w:tr w:rsidR="00AA5ADC" w:rsidRPr="00C07FB3" w14:paraId="59CD8415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36F9E" w14:textId="66374E99" w:rsidR="00AA5ADC" w:rsidRPr="00C07FB3" w:rsidRDefault="00AA5ADC" w:rsidP="00AA5ADC">
            <w:pPr>
              <w:snapToGrid w:val="0"/>
              <w:ind w:left="49" w:right="51"/>
              <w:rPr>
                <w:rFonts w:ascii="Times New Roman" w:hAnsi="Times New Roman"/>
                <w:sz w:val="24"/>
                <w:szCs w:val="24"/>
              </w:rPr>
            </w:pPr>
            <w:r w:rsidRPr="00C07FB3">
              <w:rPr>
                <w:rFonts w:ascii="Times New Roman" w:hAnsi="Times New Roman"/>
                <w:sz w:val="24"/>
                <w:szCs w:val="24"/>
              </w:rPr>
              <w:t>ВД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07FB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Управление персоналом структурного подразделения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DC6A" w14:textId="7722AECF" w:rsidR="00AA5ADC" w:rsidRPr="00C07FB3" w:rsidRDefault="00AA5ADC" w:rsidP="00AA5ADC">
            <w:pPr>
              <w:snapToGrid w:val="0"/>
              <w:ind w:left="77" w:right="1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ПМ 03 </w:t>
            </w:r>
            <w:r>
              <w:rPr>
                <w:rFonts w:ascii="Times New Roman" w:hAnsi="Times New Roman"/>
                <w:sz w:val="24"/>
              </w:rPr>
              <w:t>Управление персоналом структурного подразделения</w:t>
            </w:r>
          </w:p>
        </w:tc>
      </w:tr>
    </w:tbl>
    <w:p w14:paraId="5F3DCFAF" w14:textId="77777777" w:rsidR="002D768B" w:rsidRPr="008C4F91" w:rsidRDefault="002D768B" w:rsidP="002D768B">
      <w:pPr>
        <w:jc w:val="right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Таблица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2</w:t>
      </w:r>
      <w:r w:rsidRPr="008C4F9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615557DF" w14:textId="77777777" w:rsidR="002D768B" w:rsidRDefault="002D768B" w:rsidP="002D768B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7"/>
      </w:tblGrid>
      <w:tr w:rsidR="00597984" w:rsidRPr="00CF717D" w14:paraId="3C834A10" w14:textId="77777777" w:rsidTr="00597984">
        <w:trPr>
          <w:trHeight w:val="253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0AC191" w14:textId="04F0B385" w:rsidR="00597984" w:rsidRDefault="00597984" w:rsidP="00597984">
            <w:pPr>
              <w:jc w:val="center"/>
              <w:rPr>
                <w:rFonts w:ascii="Times New Roman" w:hAnsi="Times New Roman"/>
                <w:iCs/>
                <w:sz w:val="24"/>
              </w:rPr>
            </w:pPr>
            <w:r w:rsidRPr="006926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Оцениваемые виды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9CFC" w14:textId="05BB7E80" w:rsidR="00597984" w:rsidRPr="00CF717D" w:rsidRDefault="00597984" w:rsidP="00597984">
            <w:pPr>
              <w:jc w:val="center"/>
              <w:rPr>
                <w:rFonts w:ascii="Times New Roman" w:hAnsi="Times New Roman"/>
                <w:iCs/>
              </w:rPr>
            </w:pPr>
            <w:r w:rsidRPr="006926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Профессиональные компетенции</w:t>
            </w:r>
          </w:p>
        </w:tc>
      </w:tr>
      <w:tr w:rsidR="00AA5ADC" w:rsidRPr="00CF717D" w14:paraId="507712DD" w14:textId="77777777" w:rsidTr="00597984">
        <w:trPr>
          <w:trHeight w:val="25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504E6D" w14:textId="77777777" w:rsidR="00AA5ADC" w:rsidRDefault="00AA5ADC" w:rsidP="008116C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гидрогеологических исследований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93AC" w14:textId="77777777" w:rsidR="00AA5ADC" w:rsidRPr="00CF717D" w:rsidRDefault="00AA5ADC" w:rsidP="008116CF">
            <w:pPr>
              <w:rPr>
                <w:rFonts w:ascii="Times New Roman" w:hAnsi="Times New Roman"/>
                <w:iCs/>
              </w:rPr>
            </w:pPr>
            <w:r w:rsidRPr="00CF717D">
              <w:rPr>
                <w:rFonts w:ascii="Times New Roman" w:hAnsi="Times New Roman"/>
                <w:iCs/>
              </w:rPr>
              <w:t>ПК 1.1. Участвовать в выполнении работ, связанных с изучением гидрогеологических условий на исследуемых объектах.</w:t>
            </w:r>
          </w:p>
        </w:tc>
      </w:tr>
      <w:tr w:rsidR="00AA5ADC" w:rsidRPr="00CF717D" w14:paraId="0742B00F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D3582B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22B7" w14:textId="77777777" w:rsidR="00AA5ADC" w:rsidRPr="00CF717D" w:rsidRDefault="00AA5ADC" w:rsidP="008116CF">
            <w:pPr>
              <w:rPr>
                <w:rFonts w:ascii="Times New Roman" w:hAnsi="Times New Roman"/>
                <w:iCs/>
              </w:rPr>
            </w:pPr>
            <w:r w:rsidRPr="00CF717D">
              <w:rPr>
                <w:rFonts w:ascii="Times New Roman" w:hAnsi="Times New Roman"/>
                <w:iCs/>
              </w:rPr>
              <w:t>ПК 1.2. Участвовать в разработке проекта гидрогеологических исследований.</w:t>
            </w:r>
          </w:p>
        </w:tc>
      </w:tr>
      <w:tr w:rsidR="00AA5ADC" w:rsidRPr="00CF717D" w14:paraId="7C269074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CEB2AB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A90B61" w14:textId="77777777" w:rsidR="00AA5ADC" w:rsidRPr="00CF717D" w:rsidRDefault="00AA5ADC" w:rsidP="008116CF">
            <w:pPr>
              <w:rPr>
                <w:rFonts w:ascii="Times New Roman" w:hAnsi="Times New Roman"/>
              </w:rPr>
            </w:pPr>
            <w:r w:rsidRPr="00CF717D">
              <w:rPr>
                <w:rFonts w:ascii="Times New Roman" w:hAnsi="Times New Roman"/>
              </w:rPr>
              <w:t>ПК</w:t>
            </w:r>
            <w:r>
              <w:rPr>
                <w:rFonts w:ascii="Times New Roman" w:hAnsi="Times New Roman"/>
              </w:rPr>
              <w:t xml:space="preserve"> 1.3. Вести первичную гидрогеологическую документацию.</w:t>
            </w:r>
          </w:p>
        </w:tc>
      </w:tr>
      <w:tr w:rsidR="00AA5ADC" w:rsidRPr="00CF717D" w14:paraId="72D46FF4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C0A1E5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0F80FE" w14:textId="77777777" w:rsidR="00AA5ADC" w:rsidRPr="00CF717D" w:rsidRDefault="00AA5ADC" w:rsidP="00811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1.4. Осуществлять отбор и направление на лабораторные исследования проб воды.</w:t>
            </w:r>
          </w:p>
        </w:tc>
      </w:tr>
      <w:tr w:rsidR="00AA5ADC" w:rsidRPr="00CF717D" w14:paraId="08D1AC64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97384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189D6" w14:textId="77777777" w:rsidR="00AA5ADC" w:rsidRPr="00CF717D" w:rsidRDefault="00AA5ADC" w:rsidP="00811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1.5. Выполнять гидрогеологические исследования.</w:t>
            </w:r>
          </w:p>
        </w:tc>
      </w:tr>
      <w:tr w:rsidR="00AA5ADC" w:rsidRPr="00CF717D" w14:paraId="3D73C600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5591F6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D48EE" w14:textId="77777777" w:rsidR="00AA5ADC" w:rsidRPr="00CF717D" w:rsidRDefault="00AA5ADC" w:rsidP="00811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1.6. Производить камеральную обработку материалов гидрогеологических исследований и составлять технический отчет.</w:t>
            </w:r>
          </w:p>
        </w:tc>
      </w:tr>
      <w:tr w:rsidR="00AA5ADC" w:rsidRPr="003E44D0" w14:paraId="05166523" w14:textId="77777777" w:rsidTr="00597984">
        <w:trPr>
          <w:trHeight w:val="25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9D5C0" w14:textId="77777777" w:rsidR="00AA5ADC" w:rsidRPr="00CF717D" w:rsidRDefault="00AA5ADC" w:rsidP="008116C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Cs/>
                <w:sz w:val="24"/>
              </w:rPr>
              <w:t>Ведение технологических процессов инженерно-геологических исследований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EA1AE3" w14:textId="77777777" w:rsidR="00AA5ADC" w:rsidRPr="003E44D0" w:rsidRDefault="00AA5ADC" w:rsidP="008116CF">
            <w:pPr>
              <w:rPr>
                <w:iCs/>
              </w:rPr>
            </w:pPr>
            <w:r w:rsidRPr="003E44D0">
              <w:rPr>
                <w:rFonts w:ascii="Times New Roman" w:hAnsi="Times New Roman"/>
                <w:iCs/>
              </w:rPr>
              <w:t>ПК 2.1.</w:t>
            </w:r>
            <w:r>
              <w:rPr>
                <w:rFonts w:ascii="Times New Roman" w:hAnsi="Times New Roman"/>
                <w:iCs/>
              </w:rPr>
              <w:t xml:space="preserve"> Собирать и обрабатывать материалы изысканий и исследований прошлых лет.</w:t>
            </w:r>
          </w:p>
        </w:tc>
      </w:tr>
      <w:tr w:rsidR="00AA5ADC" w:rsidRPr="003E44D0" w14:paraId="1D54C002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3E4AD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3877B1" w14:textId="77777777" w:rsidR="00AA5ADC" w:rsidRPr="003E44D0" w:rsidRDefault="00AA5ADC" w:rsidP="008116CF">
            <w:pPr>
              <w:rPr>
                <w:rFonts w:ascii="Times New Roman" w:hAnsi="Times New Roman"/>
              </w:rPr>
            </w:pPr>
            <w:r w:rsidRPr="003E44D0">
              <w:rPr>
                <w:rFonts w:ascii="Times New Roman" w:hAnsi="Times New Roman"/>
              </w:rPr>
              <w:t>ПК 2.2. Разрабатывать программу инженерно-геологических изысканий.</w:t>
            </w:r>
          </w:p>
        </w:tc>
      </w:tr>
      <w:tr w:rsidR="00AA5ADC" w:rsidRPr="003E44D0" w14:paraId="42D6DA9E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8D8DD7" w14:textId="77777777" w:rsidR="00AA5ADC" w:rsidRDefault="00AA5ADC" w:rsidP="008116CF"/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14:paraId="6B875BBA" w14:textId="77777777" w:rsidR="00AA5ADC" w:rsidRPr="003E44D0" w:rsidRDefault="00AA5ADC" w:rsidP="008116CF">
            <w:pPr>
              <w:rPr>
                <w:rFonts w:ascii="Times New Roman" w:hAnsi="Times New Roman"/>
              </w:rPr>
            </w:pPr>
            <w:r w:rsidRPr="003E44D0">
              <w:rPr>
                <w:rFonts w:ascii="Times New Roman" w:hAnsi="Times New Roman"/>
              </w:rPr>
              <w:t>ПК 2.3. Проводить рекогносцировочное обследование территории.</w:t>
            </w:r>
          </w:p>
        </w:tc>
      </w:tr>
      <w:tr w:rsidR="00AA5ADC" w:rsidRPr="003E44D0" w14:paraId="451411D3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EE37F7" w14:textId="77777777" w:rsidR="00AA5ADC" w:rsidRDefault="00AA5ADC" w:rsidP="008116CF"/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14:paraId="0DE5D474" w14:textId="77777777" w:rsidR="00AA5ADC" w:rsidRPr="003E44D0" w:rsidRDefault="00AA5ADC" w:rsidP="008116CF">
            <w:pPr>
              <w:rPr>
                <w:rFonts w:ascii="Times New Roman" w:hAnsi="Times New Roman"/>
              </w:rPr>
            </w:pPr>
            <w:r w:rsidRPr="003E44D0">
              <w:rPr>
                <w:rFonts w:ascii="Times New Roman" w:hAnsi="Times New Roman"/>
              </w:rPr>
              <w:t>ПК 2.4. Вести первичную документацию и опробование инженерно-геологических выработок.</w:t>
            </w:r>
          </w:p>
        </w:tc>
      </w:tr>
      <w:tr w:rsidR="00AA5ADC" w:rsidRPr="003E44D0" w14:paraId="574B0DDE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DCB45" w14:textId="77777777" w:rsidR="00AA5ADC" w:rsidRDefault="00AA5ADC" w:rsidP="008116CF"/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14:paraId="50BBFFA4" w14:textId="77777777" w:rsidR="00AA5ADC" w:rsidRPr="003E44D0" w:rsidRDefault="00AA5ADC" w:rsidP="008116CF">
            <w:pPr>
              <w:rPr>
                <w:rFonts w:ascii="Times New Roman" w:hAnsi="Times New Roman"/>
              </w:rPr>
            </w:pPr>
            <w:r w:rsidRPr="003E44D0">
              <w:rPr>
                <w:rFonts w:ascii="Times New Roman" w:hAnsi="Times New Roman"/>
              </w:rPr>
              <w:t>ПК 2.5. Выполнять инженерно-геологические исследования.</w:t>
            </w:r>
          </w:p>
        </w:tc>
      </w:tr>
      <w:tr w:rsidR="00AA5ADC" w:rsidRPr="003E44D0" w14:paraId="6AF2718A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5ACC74" w14:textId="77777777" w:rsidR="00AA5ADC" w:rsidRDefault="00AA5ADC" w:rsidP="008116CF"/>
        </w:tc>
        <w:tc>
          <w:tcPr>
            <w:tcW w:w="6237" w:type="dxa"/>
            <w:tcBorders>
              <w:left w:val="single" w:sz="4" w:space="0" w:color="000000"/>
              <w:right w:val="single" w:sz="4" w:space="0" w:color="000000"/>
            </w:tcBorders>
          </w:tcPr>
          <w:p w14:paraId="45626611" w14:textId="77777777" w:rsidR="00AA5ADC" w:rsidRPr="003E44D0" w:rsidRDefault="00AA5ADC" w:rsidP="008116CF">
            <w:pPr>
              <w:rPr>
                <w:rFonts w:ascii="Times New Roman" w:hAnsi="Times New Roman"/>
              </w:rPr>
            </w:pPr>
            <w:r w:rsidRPr="003E44D0">
              <w:rPr>
                <w:rFonts w:ascii="Times New Roman" w:hAnsi="Times New Roman"/>
              </w:rPr>
              <w:t>ПК 2.6. Производить камеральную обработку материалов инженерно-геологических изысканий и составлять технический отчет.</w:t>
            </w:r>
          </w:p>
        </w:tc>
      </w:tr>
      <w:tr w:rsidR="00AA5ADC" w:rsidRPr="003E44D0" w14:paraId="1442A08A" w14:textId="77777777" w:rsidTr="00597984">
        <w:trPr>
          <w:trHeight w:val="253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E8D1D" w14:textId="77777777" w:rsidR="00AA5ADC" w:rsidRDefault="00AA5ADC" w:rsidP="00811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Управление персоналом структурного подразделения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7664" w14:textId="77777777" w:rsidR="00AA5ADC" w:rsidRPr="003E44D0" w:rsidRDefault="00AA5ADC" w:rsidP="008116CF">
            <w:pPr>
              <w:rPr>
                <w:rFonts w:ascii="Times New Roman" w:hAnsi="Times New Roman"/>
                <w:iCs/>
              </w:rPr>
            </w:pPr>
            <w:r w:rsidRPr="003E44D0">
              <w:rPr>
                <w:rFonts w:ascii="Times New Roman" w:hAnsi="Times New Roman"/>
                <w:iCs/>
              </w:rPr>
              <w:t xml:space="preserve">ПК 3.1. </w:t>
            </w:r>
            <w:r>
              <w:rPr>
                <w:rFonts w:ascii="Times New Roman" w:hAnsi="Times New Roman"/>
                <w:iCs/>
              </w:rPr>
              <w:t>Управлять производственным коллективом</w:t>
            </w:r>
          </w:p>
        </w:tc>
      </w:tr>
      <w:tr w:rsidR="00AA5ADC" w:rsidRPr="003E44D0" w14:paraId="49F56238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B7F91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8A8E" w14:textId="77777777" w:rsidR="00AA5ADC" w:rsidRPr="003E44D0" w:rsidRDefault="00AA5ADC" w:rsidP="008116CF">
            <w:pPr>
              <w:rPr>
                <w:rFonts w:ascii="Times New Roman" w:hAnsi="Times New Roman"/>
                <w:iCs/>
              </w:rPr>
            </w:pPr>
            <w:r w:rsidRPr="003E44D0">
              <w:rPr>
                <w:rFonts w:ascii="Times New Roman" w:hAnsi="Times New Roman"/>
                <w:iCs/>
              </w:rPr>
              <w:t xml:space="preserve">ПК 3.2. </w:t>
            </w:r>
            <w:r>
              <w:rPr>
                <w:rFonts w:ascii="Times New Roman" w:hAnsi="Times New Roman"/>
                <w:iCs/>
              </w:rPr>
              <w:t>Подготавливать оборудование к эксплуатации.</w:t>
            </w:r>
          </w:p>
        </w:tc>
      </w:tr>
      <w:tr w:rsidR="00AA5ADC" w14:paraId="1370F83B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84AD9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AC2E17" w14:textId="77777777" w:rsidR="00AA5ADC" w:rsidRDefault="00AA5ADC" w:rsidP="008116CF">
            <w:r w:rsidRPr="003E44D0">
              <w:rPr>
                <w:rFonts w:ascii="Times New Roman" w:hAnsi="Times New Roman"/>
                <w:iCs/>
              </w:rPr>
              <w:t>ПК 3.</w:t>
            </w:r>
            <w:r>
              <w:rPr>
                <w:rFonts w:ascii="Times New Roman" w:hAnsi="Times New Roman"/>
                <w:iCs/>
              </w:rPr>
              <w:t>3. Организовывать работу персонала на участке работ.</w:t>
            </w:r>
          </w:p>
        </w:tc>
      </w:tr>
      <w:tr w:rsidR="00AA5ADC" w14:paraId="7D46C403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88A1A5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AE42D6" w14:textId="77777777" w:rsidR="00AA5ADC" w:rsidRDefault="00AA5ADC" w:rsidP="008116CF">
            <w:r w:rsidRPr="003E44D0">
              <w:rPr>
                <w:rFonts w:ascii="Times New Roman" w:hAnsi="Times New Roman"/>
                <w:iCs/>
              </w:rPr>
              <w:t>ПК 3</w:t>
            </w:r>
            <w:r>
              <w:rPr>
                <w:rFonts w:ascii="Times New Roman" w:hAnsi="Times New Roman"/>
                <w:iCs/>
              </w:rPr>
              <w:t>.4. Обеспечивать безопасное проведение полевых работ.</w:t>
            </w:r>
          </w:p>
        </w:tc>
      </w:tr>
      <w:tr w:rsidR="00AA5ADC" w14:paraId="6681D8D9" w14:textId="77777777" w:rsidTr="00597984">
        <w:trPr>
          <w:trHeight w:val="269"/>
        </w:trPr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11FAE4" w14:textId="77777777" w:rsidR="00AA5ADC" w:rsidRDefault="00AA5ADC" w:rsidP="008116CF"/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2E401" w14:textId="77777777" w:rsidR="00AA5ADC" w:rsidRDefault="00AA5ADC" w:rsidP="008116CF">
            <w:r w:rsidRPr="003E44D0">
              <w:rPr>
                <w:rFonts w:ascii="Times New Roman" w:hAnsi="Times New Roman"/>
                <w:iCs/>
              </w:rPr>
              <w:t>ПК 3</w:t>
            </w:r>
            <w:r>
              <w:rPr>
                <w:rFonts w:ascii="Times New Roman" w:hAnsi="Times New Roman"/>
                <w:iCs/>
              </w:rPr>
              <w:t>.5. Выполнять проектно-сметную и производственную документацию.</w:t>
            </w:r>
          </w:p>
        </w:tc>
      </w:tr>
    </w:tbl>
    <w:p w14:paraId="6FDC87BD" w14:textId="77777777" w:rsidR="00AA5ADC" w:rsidRDefault="00AA5ADC" w:rsidP="00597984">
      <w:pPr>
        <w:spacing w:after="120"/>
        <w:rPr>
          <w:rFonts w:ascii="Times New Roman" w:hAnsi="Times New Roman"/>
          <w:b/>
          <w:sz w:val="24"/>
          <w:szCs w:val="24"/>
        </w:rPr>
      </w:pPr>
    </w:p>
    <w:p w14:paraId="042F48D4" w14:textId="2658C3B0" w:rsidR="002D768B" w:rsidRPr="00AA5ADC" w:rsidRDefault="002D768B" w:rsidP="002D768B">
      <w:pPr>
        <w:suppressAutoHyphens/>
        <w:spacing w:line="276" w:lineRule="auto"/>
        <w:ind w:firstLine="708"/>
        <w:jc w:val="both"/>
        <w:rPr>
          <w:iCs/>
          <w:color w:val="auto"/>
        </w:rPr>
      </w:pPr>
      <w:r w:rsidRPr="00AA5ADC">
        <w:rPr>
          <w:rFonts w:ascii="Times New Roman" w:hAnsi="Times New Roman"/>
          <w:sz w:val="24"/>
          <w:szCs w:val="24"/>
        </w:rPr>
        <w:t xml:space="preserve">Выпускники, освоившие программу по </w:t>
      </w:r>
      <w:r w:rsidRPr="00AA5ADC">
        <w:rPr>
          <w:rFonts w:ascii="Times New Roman" w:eastAsia="Calibri" w:hAnsi="Times New Roman"/>
          <w:bCs/>
          <w:color w:val="auto"/>
          <w:sz w:val="24"/>
          <w:szCs w:val="24"/>
        </w:rPr>
        <w:t xml:space="preserve">специальности </w:t>
      </w:r>
      <w:r w:rsidR="00AA5ADC" w:rsidRPr="00AA5ADC">
        <w:rPr>
          <w:rFonts w:ascii="Times New Roman" w:eastAsia="Calibri" w:hAnsi="Times New Roman"/>
          <w:bCs/>
          <w:sz w:val="24"/>
          <w:szCs w:val="24"/>
        </w:rPr>
        <w:t>21.02.09 Гидрогеология и инженерная геология</w:t>
      </w:r>
      <w:r w:rsidRPr="00AA5ADC">
        <w:rPr>
          <w:rFonts w:ascii="Times New Roman" w:eastAsia="Calibri" w:hAnsi="Times New Roman"/>
          <w:sz w:val="24"/>
          <w:szCs w:val="24"/>
        </w:rPr>
        <w:t>,</w:t>
      </w:r>
      <w:r w:rsidRPr="00AA5ADC">
        <w:rPr>
          <w:rFonts w:ascii="Times New Roman" w:hAnsi="Times New Roman"/>
          <w:sz w:val="24"/>
          <w:szCs w:val="24"/>
        </w:rPr>
        <w:t xml:space="preserve"> сдают ГИА</w:t>
      </w:r>
      <w:r w:rsidRPr="00985111">
        <w:rPr>
          <w:rFonts w:ascii="Times New Roman" w:hAnsi="Times New Roman"/>
          <w:iCs/>
          <w:sz w:val="24"/>
          <w:szCs w:val="24"/>
        </w:rPr>
        <w:t xml:space="preserve"> в </w:t>
      </w:r>
      <w:r w:rsidRPr="004922D6">
        <w:rPr>
          <w:rFonts w:ascii="Times New Roman" w:hAnsi="Times New Roman"/>
          <w:iCs/>
          <w:sz w:val="24"/>
          <w:szCs w:val="24"/>
        </w:rPr>
        <w:t>форме</w:t>
      </w:r>
      <w:r w:rsidRPr="00D00C48">
        <w:rPr>
          <w:rFonts w:ascii="Times New Roman" w:hAnsi="Times New Roman"/>
          <w:i/>
          <w:color w:val="0070C0"/>
          <w:sz w:val="24"/>
          <w:szCs w:val="24"/>
        </w:rPr>
        <w:t xml:space="preserve"> </w:t>
      </w:r>
      <w:r w:rsidRPr="00AA5ADC">
        <w:rPr>
          <w:rFonts w:ascii="Times New Roman" w:hAnsi="Times New Roman"/>
          <w:iCs/>
          <w:color w:val="auto"/>
          <w:sz w:val="24"/>
          <w:szCs w:val="24"/>
        </w:rPr>
        <w:t>демонстрационного экзамена профильного уровня и защиты дипломного проекта (работы</w:t>
      </w:r>
      <w:r w:rsidR="00AA5ADC" w:rsidRPr="00AA5ADC">
        <w:rPr>
          <w:rFonts w:ascii="Times New Roman" w:hAnsi="Times New Roman"/>
          <w:iCs/>
          <w:color w:val="auto"/>
          <w:sz w:val="24"/>
          <w:szCs w:val="24"/>
        </w:rPr>
        <w:t>).</w:t>
      </w:r>
    </w:p>
    <w:p w14:paraId="2509A5AA" w14:textId="77777777" w:rsidR="002D768B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7E252A85" w14:textId="77777777" w:rsidR="002D768B" w:rsidRPr="00B63840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3" w:name="_Toc156565551"/>
      <w:r w:rsidRPr="00B63840">
        <w:rPr>
          <w:rFonts w:ascii="Times New Roman" w:hAnsi="Times New Roman"/>
          <w:b/>
          <w:bCs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3"/>
    </w:p>
    <w:p w14:paraId="72DD2042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Д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емонстрационный экзамен </w:t>
      </w:r>
      <w:r w:rsidRPr="005B4517">
        <w:rPr>
          <w:rFonts w:ascii="Times New Roman" w:hAnsi="Times New Roman"/>
          <w:b/>
          <w:bCs/>
          <w:sz w:val="24"/>
          <w:szCs w:val="24"/>
          <w:lang w:eastAsia="zh-CN"/>
        </w:rPr>
        <w:t>профильного уровня</w:t>
      </w:r>
      <w:r w:rsidRPr="006E2DA7">
        <w:rPr>
          <w:rFonts w:ascii="Times New Roman" w:hAnsi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282B6C34" w14:textId="77777777" w:rsidR="002D768B" w:rsidRPr="00F041F6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F041F6">
        <w:rPr>
          <w:rFonts w:ascii="Times New Roman" w:hAnsi="Times New Roman"/>
          <w:sz w:val="24"/>
          <w:szCs w:val="24"/>
          <w:lang w:eastAsia="zh-CN"/>
        </w:rPr>
        <w:t xml:space="preserve"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</w:t>
      </w:r>
      <w:r>
        <w:rPr>
          <w:rFonts w:ascii="Times New Roman" w:hAnsi="Times New Roman"/>
          <w:sz w:val="24"/>
          <w:szCs w:val="24"/>
          <w:lang w:eastAsia="zh-CN"/>
        </w:rPr>
        <w:t>–</w:t>
      </w:r>
      <w:r w:rsidRPr="00F041F6">
        <w:rPr>
          <w:rFonts w:ascii="Times New Roman" w:hAnsi="Times New Roman"/>
          <w:sz w:val="24"/>
          <w:szCs w:val="24"/>
          <w:lang w:eastAsia="zh-CN"/>
        </w:rPr>
        <w:t xml:space="preserve"> оценочные материалы), выбранные образовательной организацией, исходя из содержания реализуемой образовательной программы, из </w:t>
      </w:r>
      <w:r w:rsidRPr="00F041F6">
        <w:rPr>
          <w:rFonts w:ascii="Times New Roman" w:hAnsi="Times New Roman"/>
          <w:sz w:val="24"/>
          <w:szCs w:val="24"/>
          <w:lang w:eastAsia="zh-CN"/>
        </w:rPr>
        <w:lastRenderedPageBreak/>
        <w:t>размещенных на официальном сайте оператора в сети «Интернет» единых оценочных материалов.</w:t>
      </w:r>
    </w:p>
    <w:p w14:paraId="24E2D3D8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B63840">
        <w:rPr>
          <w:rFonts w:ascii="Times New Roman" w:hAnsi="Times New Roman"/>
          <w:sz w:val="24"/>
          <w:szCs w:val="24"/>
          <w:lang w:eastAsia="zh-CN"/>
        </w:rPr>
        <w:t xml:space="preserve">Комплект оценочной документации </w:t>
      </w:r>
      <w:r>
        <w:rPr>
          <w:rFonts w:ascii="Times New Roman" w:hAnsi="Times New Roman"/>
          <w:sz w:val="24"/>
          <w:szCs w:val="24"/>
          <w:lang w:eastAsia="zh-CN"/>
        </w:rPr>
        <w:t xml:space="preserve">(КОД) </w:t>
      </w:r>
      <w:r w:rsidRPr="00B63840">
        <w:rPr>
          <w:rFonts w:ascii="Times New Roman" w:hAnsi="Times New Roman"/>
          <w:sz w:val="24"/>
          <w:szCs w:val="24"/>
          <w:lang w:eastAsia="zh-CN"/>
        </w:rPr>
        <w:t>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502B7524" w14:textId="77777777" w:rsidR="002D768B" w:rsidRPr="00AA5ADC" w:rsidRDefault="002D768B" w:rsidP="00AA5ADC">
      <w:pPr>
        <w:suppressAutoHyphens/>
        <w:spacing w:line="276" w:lineRule="auto"/>
        <w:jc w:val="both"/>
        <w:rPr>
          <w:rFonts w:ascii="Times New Roman" w:hAnsi="Times New Roman"/>
          <w:b/>
          <w:bCs/>
          <w:i/>
          <w:iCs/>
          <w:color w:val="auto"/>
          <w:sz w:val="24"/>
          <w:szCs w:val="24"/>
          <w:lang w:eastAsia="zh-CN"/>
        </w:rPr>
      </w:pPr>
    </w:p>
    <w:p w14:paraId="7BA38816" w14:textId="77777777" w:rsidR="002D768B" w:rsidRPr="00B63840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4" w:name="_Toc156565555"/>
      <w:r w:rsidRPr="00B63840">
        <w:rPr>
          <w:rFonts w:ascii="Times New Roman" w:hAnsi="Times New Roman"/>
          <w:b/>
          <w:bCs/>
          <w:sz w:val="24"/>
          <w:szCs w:val="24"/>
          <w:lang w:eastAsia="zh-CN"/>
        </w:rPr>
        <w:t>Организация и проведение защиты дипломного проекта (работы)</w:t>
      </w:r>
      <w:bookmarkEnd w:id="4"/>
    </w:p>
    <w:p w14:paraId="4BA8B8FD" w14:textId="77777777" w:rsidR="002D768B" w:rsidRDefault="002D768B" w:rsidP="002D768B">
      <w:pPr>
        <w:suppressAutoHyphens/>
        <w:ind w:firstLine="709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985111">
        <w:rPr>
          <w:rFonts w:ascii="Times New Roman" w:hAnsi="Times New Roman"/>
          <w:sz w:val="24"/>
          <w:szCs w:val="24"/>
          <w:lang w:eastAsia="zh-CN"/>
        </w:rPr>
        <w:t xml:space="preserve">Программа организации проведения защиты дипломного проекта (работы) </w:t>
      </w:r>
      <w:r w:rsidRPr="00985111">
        <w:rPr>
          <w:rFonts w:ascii="Times New Roman" w:hAnsi="Times New Roman"/>
          <w:sz w:val="24"/>
          <w:szCs w:val="24"/>
          <w:lang w:eastAsia="zh-CN"/>
        </w:rPr>
        <w:br/>
        <w:t>как формы ГИА включа</w:t>
      </w:r>
      <w:r>
        <w:rPr>
          <w:rFonts w:ascii="Times New Roman" w:hAnsi="Times New Roman"/>
          <w:sz w:val="24"/>
          <w:szCs w:val="24"/>
          <w:lang w:eastAsia="zh-CN"/>
        </w:rPr>
        <w:t>ет</w:t>
      </w:r>
      <w:r w:rsidRPr="00985111">
        <w:rPr>
          <w:rFonts w:ascii="Times New Roman" w:hAnsi="Times New Roman"/>
          <w:sz w:val="24"/>
          <w:szCs w:val="24"/>
          <w:lang w:eastAsia="zh-CN"/>
        </w:rPr>
        <w:t xml:space="preserve"> общие положения, тематику, структуру и содержание дипломно</w:t>
      </w:r>
      <w:r>
        <w:rPr>
          <w:rFonts w:ascii="Times New Roman" w:hAnsi="Times New Roman"/>
          <w:sz w:val="24"/>
          <w:szCs w:val="24"/>
          <w:lang w:eastAsia="zh-CN"/>
        </w:rPr>
        <w:t>го</w:t>
      </w:r>
      <w:r w:rsidRPr="00985111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проекта</w:t>
      </w:r>
      <w:r w:rsidRPr="00985111">
        <w:rPr>
          <w:rFonts w:ascii="Times New Roman" w:hAnsi="Times New Roman"/>
          <w:sz w:val="24"/>
          <w:szCs w:val="24"/>
          <w:lang w:eastAsia="zh-CN"/>
        </w:rPr>
        <w:t xml:space="preserve"> (</w:t>
      </w:r>
      <w:r>
        <w:rPr>
          <w:rFonts w:ascii="Times New Roman" w:hAnsi="Times New Roman"/>
          <w:sz w:val="24"/>
          <w:szCs w:val="24"/>
          <w:lang w:eastAsia="zh-CN"/>
        </w:rPr>
        <w:t>работы</w:t>
      </w:r>
      <w:r w:rsidRPr="00985111">
        <w:rPr>
          <w:rFonts w:ascii="Times New Roman" w:hAnsi="Times New Roman"/>
          <w:sz w:val="24"/>
          <w:szCs w:val="24"/>
          <w:lang w:eastAsia="zh-CN"/>
        </w:rPr>
        <w:t>), порядок оценки результатов дипломно</w:t>
      </w:r>
      <w:r>
        <w:rPr>
          <w:rFonts w:ascii="Times New Roman" w:hAnsi="Times New Roman"/>
          <w:sz w:val="24"/>
          <w:szCs w:val="24"/>
          <w:lang w:eastAsia="zh-CN"/>
        </w:rPr>
        <w:t>го</w:t>
      </w:r>
      <w:r w:rsidRPr="00985111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проекта</w:t>
      </w:r>
      <w:r w:rsidRPr="00985111">
        <w:rPr>
          <w:rFonts w:ascii="Times New Roman" w:hAnsi="Times New Roman"/>
          <w:sz w:val="24"/>
          <w:szCs w:val="24"/>
          <w:lang w:eastAsia="zh-CN"/>
        </w:rPr>
        <w:t xml:space="preserve"> (</w:t>
      </w:r>
      <w:r>
        <w:rPr>
          <w:rFonts w:ascii="Times New Roman" w:hAnsi="Times New Roman"/>
          <w:sz w:val="24"/>
          <w:szCs w:val="24"/>
          <w:lang w:eastAsia="zh-CN"/>
        </w:rPr>
        <w:t>работы</w:t>
      </w:r>
      <w:r w:rsidRPr="00985111">
        <w:rPr>
          <w:rFonts w:ascii="Times New Roman" w:hAnsi="Times New Roman"/>
          <w:sz w:val="24"/>
          <w:szCs w:val="24"/>
          <w:lang w:eastAsia="zh-CN"/>
        </w:rPr>
        <w:t>).</w:t>
      </w:r>
    </w:p>
    <w:p w14:paraId="22CDABA3" w14:textId="77777777" w:rsidR="002D768B" w:rsidRPr="00996136" w:rsidRDefault="002D768B" w:rsidP="002D768B">
      <w:pPr>
        <w:suppressAutoHyphens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996136">
        <w:rPr>
          <w:rFonts w:ascii="Times New Roman" w:hAnsi="Times New Roman"/>
          <w:iCs/>
          <w:sz w:val="24"/>
          <w:szCs w:val="24"/>
          <w:lang w:eastAsia="zh-CN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996136">
        <w:rPr>
          <w:rFonts w:ascii="Times New Roman" w:hAnsi="Times New Roman"/>
          <w:iCs/>
          <w:sz w:val="24"/>
          <w:szCs w:val="24"/>
          <w:lang w:eastAsia="zh-CN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473E4B01" w14:textId="77777777" w:rsidR="002D768B" w:rsidRPr="00996136" w:rsidRDefault="002D768B" w:rsidP="002D768B">
      <w:pPr>
        <w:suppressAutoHyphens/>
        <w:ind w:firstLine="709"/>
        <w:contextualSpacing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996136">
        <w:rPr>
          <w:rFonts w:ascii="Times New Roman" w:hAnsi="Times New Roman"/>
          <w:iCs/>
          <w:sz w:val="24"/>
          <w:szCs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996136">
        <w:rPr>
          <w:rFonts w:ascii="Times New Roman" w:hAnsi="Times New Roman"/>
          <w:iCs/>
          <w:sz w:val="24"/>
          <w:szCs w:val="24"/>
        </w:rPr>
        <w:br/>
        <w:t xml:space="preserve">в том числе предложения своей темы с необходимым обоснованием целесообразности </w:t>
      </w:r>
      <w:r w:rsidRPr="00996136">
        <w:rPr>
          <w:rFonts w:ascii="Times New Roman" w:hAnsi="Times New Roman"/>
          <w:iCs/>
          <w:sz w:val="24"/>
          <w:szCs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996136">
        <w:rPr>
          <w:rFonts w:ascii="Times New Roman" w:hAnsi="Times New Roman"/>
          <w:iCs/>
          <w:sz w:val="24"/>
          <w:szCs w:val="24"/>
        </w:rPr>
        <w:br/>
        <w:t>в образовательную программу среднего профессионального образования.</w:t>
      </w:r>
    </w:p>
    <w:p w14:paraId="3BD04772" w14:textId="77777777" w:rsidR="002D768B" w:rsidRPr="00996136" w:rsidRDefault="002D768B" w:rsidP="002D768B">
      <w:pPr>
        <w:suppressAutoHyphens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96136">
        <w:rPr>
          <w:rFonts w:ascii="Times New Roman" w:hAnsi="Times New Roman"/>
          <w:iCs/>
          <w:sz w:val="24"/>
          <w:szCs w:val="24"/>
        </w:rPr>
        <w:t xml:space="preserve">Для подготовки дипломного проекта (работы) выпускнику назначается руководитель </w:t>
      </w:r>
      <w:r w:rsidRPr="00996136">
        <w:rPr>
          <w:rFonts w:ascii="Times New Roman" w:hAnsi="Times New Roman"/>
          <w:iCs/>
          <w:sz w:val="24"/>
          <w:szCs w:val="24"/>
        </w:rPr>
        <w:br/>
        <w:t>и при необходимости консультанты, оказывающие выпускнику методическую поддержку.</w:t>
      </w:r>
    </w:p>
    <w:p w14:paraId="4051B156" w14:textId="77777777" w:rsidR="002D768B" w:rsidRDefault="002D768B" w:rsidP="002D768B">
      <w:pPr>
        <w:suppressAutoHyphens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96136">
        <w:rPr>
          <w:rFonts w:ascii="Times New Roman" w:hAnsi="Times New Roman"/>
          <w:iCs/>
          <w:sz w:val="24"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190D10AD" w14:textId="77777777" w:rsidR="002D768B" w:rsidRPr="00996136" w:rsidRDefault="002D768B" w:rsidP="002D768B">
      <w:pPr>
        <w:suppressAutoHyphens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</w:t>
      </w:r>
      <w:r w:rsidRPr="00F041F6">
        <w:rPr>
          <w:rFonts w:ascii="Times New Roman" w:hAnsi="Times New Roman"/>
          <w:iCs/>
          <w:sz w:val="24"/>
          <w:szCs w:val="24"/>
        </w:rPr>
        <w:t>бразовательная организация разрабатывает самостоятельно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7A1AC4F5" w14:textId="77777777" w:rsidR="002D768B" w:rsidRPr="00AA5ADC" w:rsidRDefault="002D768B" w:rsidP="00AA5ADC">
      <w:pPr>
        <w:suppressAutoHyphens/>
        <w:spacing w:line="276" w:lineRule="auto"/>
        <w:jc w:val="both"/>
        <w:rPr>
          <w:rFonts w:ascii="Times New Roman" w:hAnsi="Times New Roman"/>
          <w:sz w:val="24"/>
          <w:szCs w:val="24"/>
          <w:highlight w:val="green"/>
          <w:lang w:eastAsia="zh-CN"/>
        </w:rPr>
      </w:pPr>
    </w:p>
    <w:p w14:paraId="7002E0C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C58DA">
        <w:rPr>
          <w:rFonts w:ascii="Times New Roman" w:hAnsi="Times New Roman"/>
          <w:b/>
          <w:bCs/>
          <w:sz w:val="24"/>
          <w:szCs w:val="24"/>
          <w:lang w:eastAsia="zh-CN"/>
        </w:rPr>
        <w:t>Примерная структура программы ГИА</w:t>
      </w:r>
    </w:p>
    <w:p w14:paraId="397693E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1. Основные положения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 w:rsidRPr="00BC58DA">
        <w:rPr>
          <w:rFonts w:ascii="Times New Roman" w:hAnsi="Times New Roman"/>
          <w:sz w:val="24"/>
          <w:szCs w:val="24"/>
          <w:lang w:eastAsia="zh-CN"/>
        </w:rPr>
        <w:t xml:space="preserve"> </w:t>
      </w:r>
    </w:p>
    <w:p w14:paraId="1514DBC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2. Паспорт программы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14:paraId="5C3F8F5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0D6A219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3B969D4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 xml:space="preserve">5. Критерии оценки уровня и качества подготовки обучающихся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критериев оценки дипломного проекта (работы), ДЭ или ГЭ)</w:t>
      </w:r>
    </w:p>
    <w:p w14:paraId="1C1C925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i/>
          <w:iCs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lastRenderedPageBreak/>
        <w:t xml:space="preserve">6. Порядок апелляции и пересдачи государственной итоговой аттестации </w:t>
      </w:r>
      <w:r w:rsidRPr="00BC58DA">
        <w:rPr>
          <w:rFonts w:ascii="Times New Roman" w:hAnsi="Times New Roman"/>
          <w:i/>
          <w:iCs/>
          <w:sz w:val="24"/>
          <w:szCs w:val="24"/>
          <w:lang w:eastAsia="zh-CN"/>
        </w:rPr>
        <w:t>(описание процедуры подачи апелляции)</w:t>
      </w:r>
    </w:p>
    <w:p w14:paraId="0F26325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4766630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BC58DA">
        <w:rPr>
          <w:rFonts w:ascii="Times New Roman" w:hAnsi="Times New Roman"/>
          <w:b/>
          <w:bCs/>
          <w:sz w:val="24"/>
          <w:szCs w:val="24"/>
          <w:lang w:eastAsia="zh-CN"/>
        </w:rPr>
        <w:t>Приложения:</w:t>
      </w:r>
    </w:p>
    <w:p w14:paraId="3DF14C65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Предлагаемые темы дипломных проектов (работ) для программ ППССЗ</w:t>
      </w:r>
    </w:p>
    <w:p w14:paraId="6D0CA484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7FF4DCFC" w14:textId="2BE45FC0" w:rsidR="009D50F1" w:rsidRPr="00AA5ADC" w:rsidRDefault="002D768B" w:rsidP="00AA5ADC">
      <w:pPr>
        <w:pStyle w:val="affff"/>
        <w:suppressAutoHyphens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C58DA">
        <w:rPr>
          <w:rFonts w:ascii="Times New Roman" w:hAnsi="Times New Roman"/>
          <w:sz w:val="24"/>
          <w:szCs w:val="24"/>
          <w:lang w:eastAsia="zh-CN"/>
        </w:rPr>
        <w:t>Оценочные материалы в соответствии со структурой ГЭ</w:t>
      </w:r>
    </w:p>
    <w:sectPr w:rsidR="009D50F1" w:rsidRPr="00AA5ADC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0A188" w14:textId="77777777" w:rsidR="002422F7" w:rsidRDefault="002422F7">
      <w:r>
        <w:separator/>
      </w:r>
    </w:p>
  </w:endnote>
  <w:endnote w:type="continuationSeparator" w:id="0">
    <w:p w14:paraId="4D883DBC" w14:textId="77777777" w:rsidR="002422F7" w:rsidRDefault="00242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B24B" w14:textId="77777777" w:rsidR="002422F7" w:rsidRDefault="002422F7">
      <w:r>
        <w:separator/>
      </w:r>
    </w:p>
  </w:footnote>
  <w:footnote w:type="continuationSeparator" w:id="0">
    <w:p w14:paraId="025E5795" w14:textId="77777777" w:rsidR="002422F7" w:rsidRDefault="00242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6E3C" w14:textId="77777777" w:rsidR="009D50F1" w:rsidRDefault="002D768B">
    <w:pPr>
      <w:pStyle w:val="af7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F1"/>
    <w:rsid w:val="002422F7"/>
    <w:rsid w:val="002C09BC"/>
    <w:rsid w:val="002C351E"/>
    <w:rsid w:val="002D768B"/>
    <w:rsid w:val="004D2EB6"/>
    <w:rsid w:val="00597984"/>
    <w:rsid w:val="007A3763"/>
    <w:rsid w:val="009D50F1"/>
    <w:rsid w:val="00AA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ECBD"/>
  <w15:docId w15:val="{E487FD1B-6E4B-498A-9637-E463C530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color w:val="000000"/>
      <w:sz w:val="16"/>
    </w:rPr>
  </w:style>
  <w:style w:type="paragraph" w:customStyle="1" w:styleId="a3">
    <w:name w:val="Подзаголовок для информации об изменениях"/>
    <w:basedOn w:val="a4"/>
    <w:next w:val="a"/>
    <w:link w:val="a5"/>
    <w:rPr>
      <w:b/>
    </w:rPr>
  </w:style>
  <w:style w:type="character" w:customStyle="1" w:styleId="a5">
    <w:name w:val="Подзаголовок для информации об изменениях"/>
    <w:basedOn w:val="a6"/>
    <w:link w:val="a3"/>
    <w:rPr>
      <w:rFonts w:ascii="Times New Roman" w:hAnsi="Times New Roman"/>
      <w:b/>
      <w:color w:val="353842"/>
      <w:sz w:val="18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color w:val="000000"/>
      <w:sz w:val="16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Pr>
      <w:rFonts w:ascii="Calibri" w:hAnsi="Calibri"/>
      <w:i/>
      <w:sz w:val="20"/>
    </w:rPr>
  </w:style>
  <w:style w:type="paragraph" w:customStyle="1" w:styleId="12">
    <w:name w:val="Строгий1"/>
    <w:link w:val="a7"/>
    <w:rPr>
      <w:b/>
    </w:rPr>
  </w:style>
  <w:style w:type="character" w:styleId="a7">
    <w:name w:val="Strong"/>
    <w:link w:val="12"/>
    <w:rPr>
      <w:b/>
    </w:rPr>
  </w:style>
  <w:style w:type="paragraph" w:customStyle="1" w:styleId="a8">
    <w:name w:val="Основное меню (преемственное)"/>
    <w:basedOn w:val="a"/>
    <w:next w:val="a"/>
    <w:link w:val="a9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9">
    <w:name w:val="Основное меню (преемственное)"/>
    <w:basedOn w:val="1"/>
    <w:link w:val="a8"/>
    <w:rPr>
      <w:rFonts w:ascii="Verdana" w:hAnsi="Verdana"/>
    </w:rPr>
  </w:style>
  <w:style w:type="paragraph" w:styleId="aa">
    <w:name w:val="TOC Heading"/>
    <w:basedOn w:val="10"/>
    <w:next w:val="a"/>
    <w:link w:val="ab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b">
    <w:name w:val="Заголовок оглавления Знак"/>
    <w:basedOn w:val="11"/>
    <w:link w:val="aa"/>
    <w:rPr>
      <w:rFonts w:ascii="@Batang" w:hAnsi="@Batang"/>
      <w:b w:val="0"/>
      <w:color w:val="2F5496"/>
      <w:sz w:val="24"/>
    </w:rPr>
  </w:style>
  <w:style w:type="paragraph" w:customStyle="1" w:styleId="ac">
    <w:name w:val="Комментарий пользователя"/>
    <w:basedOn w:val="ad"/>
    <w:next w:val="a"/>
    <w:link w:val="ae"/>
    <w:pPr>
      <w:jc w:val="left"/>
    </w:pPr>
  </w:style>
  <w:style w:type="character" w:customStyle="1" w:styleId="ae">
    <w:name w:val="Комментарий пользователя"/>
    <w:basedOn w:val="af"/>
    <w:link w:val="ac"/>
    <w:rPr>
      <w:rFonts w:ascii="Times New Roman" w:hAnsi="Times New Roman"/>
      <w:color w:val="353842"/>
      <w:sz w:val="2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sz w:val="28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color w:val="000000"/>
      <w:sz w:val="16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af0">
    <w:name w:val="Текст в таблице"/>
    <w:basedOn w:val="af1"/>
    <w:next w:val="a"/>
    <w:link w:val="af2"/>
    <w:pPr>
      <w:ind w:firstLine="500"/>
    </w:pPr>
  </w:style>
  <w:style w:type="character" w:customStyle="1" w:styleId="af2">
    <w:name w:val="Текст в таблице"/>
    <w:basedOn w:val="af3"/>
    <w:link w:val="af0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14">
    <w:name w:val="Выделение1"/>
    <w:link w:val="af4"/>
    <w:rPr>
      <w:rFonts w:ascii="Times New Roman" w:hAnsi="Times New Roman"/>
      <w:i/>
    </w:rPr>
  </w:style>
  <w:style w:type="character" w:styleId="af4">
    <w:name w:val="Emphasis"/>
    <w:link w:val="14"/>
    <w:rPr>
      <w:rFonts w:ascii="Times New Roman" w:hAnsi="Times New Roman"/>
      <w:i/>
    </w:rPr>
  </w:style>
  <w:style w:type="paragraph" w:styleId="af5">
    <w:name w:val="No Spacing"/>
    <w:link w:val="af6"/>
    <w:rPr>
      <w:rFonts w:ascii="Calibri" w:hAnsi="Calibri"/>
    </w:rPr>
  </w:style>
  <w:style w:type="character" w:customStyle="1" w:styleId="af6">
    <w:name w:val="Без интервала Знак"/>
    <w:link w:val="af5"/>
    <w:rPr>
      <w:rFonts w:ascii="Calibri" w:hAnsi="Calibri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color w:val="000000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15">
    <w:name w:val="Заголовок1"/>
    <w:basedOn w:val="a8"/>
    <w:next w:val="a"/>
    <w:link w:val="16"/>
    <w:rPr>
      <w:b/>
      <w:color w:val="0058A9"/>
    </w:rPr>
  </w:style>
  <w:style w:type="character" w:customStyle="1" w:styleId="16">
    <w:name w:val="Заголовок1"/>
    <w:basedOn w:val="a9"/>
    <w:link w:val="15"/>
    <w:rPr>
      <w:rFonts w:ascii="Verdana" w:hAnsi="Verdana"/>
      <w:b/>
      <w:color w:val="0058A9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rFonts w:ascii="Times New Roman" w:hAnsi="Times New Roman"/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"/>
    <w:link w:val="af7"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af9">
    <w:name w:val="Колонтитул (правый)"/>
    <w:basedOn w:val="afa"/>
    <w:next w:val="a"/>
    <w:link w:val="afb"/>
    <w:rPr>
      <w:sz w:val="14"/>
    </w:rPr>
  </w:style>
  <w:style w:type="character" w:customStyle="1" w:styleId="afb">
    <w:name w:val="Колонтитул (правый)"/>
    <w:basedOn w:val="afc"/>
    <w:link w:val="af9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afd">
    <w:name w:val="Постоянная часть"/>
    <w:basedOn w:val="a8"/>
    <w:next w:val="a"/>
    <w:link w:val="afe"/>
    <w:rPr>
      <w:sz w:val="20"/>
    </w:rPr>
  </w:style>
  <w:style w:type="character" w:customStyle="1" w:styleId="afe">
    <w:name w:val="Постоянная часть"/>
    <w:basedOn w:val="a9"/>
    <w:link w:val="afd"/>
    <w:rPr>
      <w:rFonts w:ascii="Verdana" w:hAnsi="Verdana"/>
      <w:sz w:val="20"/>
    </w:rPr>
  </w:style>
  <w:style w:type="paragraph" w:customStyle="1" w:styleId="aff">
    <w:name w:val="Текст ЭР (см. также)"/>
    <w:basedOn w:val="a"/>
    <w:next w:val="a"/>
    <w:link w:val="aff0"/>
    <w:pPr>
      <w:widowControl w:val="0"/>
      <w:spacing w:before="200" w:line="360" w:lineRule="auto"/>
    </w:pPr>
    <w:rPr>
      <w:rFonts w:ascii="Times New Roman" w:hAnsi="Times New Roman"/>
      <w:sz w:val="20"/>
    </w:rPr>
  </w:style>
  <w:style w:type="character" w:customStyle="1" w:styleId="aff0">
    <w:name w:val="Текст ЭР (см. также)"/>
    <w:basedOn w:val="1"/>
    <w:link w:val="aff"/>
    <w:rPr>
      <w:rFonts w:ascii="Times New Roman" w:hAnsi="Times New Roman"/>
      <w:sz w:val="20"/>
    </w:rPr>
  </w:style>
  <w:style w:type="paragraph" w:customStyle="1" w:styleId="aff1">
    <w:name w:val="Информация об изменениях документа"/>
    <w:basedOn w:val="ad"/>
    <w:next w:val="a"/>
    <w:link w:val="aff2"/>
    <w:rPr>
      <w:i/>
    </w:rPr>
  </w:style>
  <w:style w:type="character" w:customStyle="1" w:styleId="aff2">
    <w:name w:val="Информация об изменениях документа"/>
    <w:basedOn w:val="af"/>
    <w:link w:val="aff1"/>
    <w:rPr>
      <w:rFonts w:ascii="Times New Roman" w:hAnsi="Times New Roman"/>
      <w:i/>
      <w:color w:val="353842"/>
      <w:sz w:val="24"/>
    </w:rPr>
  </w:style>
  <w:style w:type="paragraph" w:styleId="aff3">
    <w:name w:val="Body Text"/>
    <w:basedOn w:val="a"/>
    <w:link w:val="aff4"/>
    <w:pPr>
      <w:widowControl w:val="0"/>
      <w:spacing w:before="120" w:after="120"/>
      <w:jc w:val="both"/>
    </w:pPr>
    <w:rPr>
      <w:rFonts w:ascii="Times New Roman" w:hAnsi="Times New Roman"/>
      <w:sz w:val="24"/>
    </w:rPr>
  </w:style>
  <w:style w:type="character" w:customStyle="1" w:styleId="aff4">
    <w:name w:val="Основной текст Знак"/>
    <w:basedOn w:val="1"/>
    <w:link w:val="aff3"/>
    <w:rPr>
      <w:rFonts w:ascii="Times New Roman" w:hAnsi="Times New Roman"/>
      <w:sz w:val="24"/>
    </w:rPr>
  </w:style>
  <w:style w:type="paragraph" w:customStyle="1" w:styleId="17">
    <w:name w:val="Просмотренная гиперссылка1"/>
    <w:basedOn w:val="13"/>
    <w:link w:val="18"/>
    <w:rPr>
      <w:color w:val="800080"/>
      <w:u w:val="single"/>
    </w:rPr>
  </w:style>
  <w:style w:type="character" w:customStyle="1" w:styleId="18">
    <w:name w:val="Просмотренная гиперссылка1"/>
    <w:basedOn w:val="a0"/>
    <w:link w:val="17"/>
    <w:rPr>
      <w:color w:val="800080"/>
      <w:u w:val="single"/>
    </w:rPr>
  </w:style>
  <w:style w:type="paragraph" w:customStyle="1" w:styleId="120">
    <w:name w:val="таблСлева12"/>
    <w:basedOn w:val="a"/>
    <w:link w:val="121"/>
    <w:rPr>
      <w:rFonts w:ascii="Segoe UI" w:hAnsi="Segoe UI"/>
      <w:sz w:val="24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aff5">
    <w:name w:val="Заголовок Знак"/>
    <w:basedOn w:val="13"/>
    <w:link w:val="aff6"/>
    <w:rPr>
      <w:rFonts w:asciiTheme="majorHAnsi" w:hAnsiTheme="majorHAnsi"/>
      <w:spacing w:val="-10"/>
      <w:sz w:val="56"/>
    </w:rPr>
  </w:style>
  <w:style w:type="character" w:customStyle="1" w:styleId="aff6">
    <w:name w:val="Заголовок Знак"/>
    <w:basedOn w:val="a0"/>
    <w:link w:val="aff5"/>
    <w:rPr>
      <w:rFonts w:asciiTheme="majorHAnsi" w:hAnsiTheme="majorHAnsi"/>
      <w:spacing w:val="-10"/>
      <w:sz w:val="56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aff7">
    <w:name w:val="Примечание."/>
    <w:basedOn w:val="aff8"/>
    <w:next w:val="a"/>
    <w:link w:val="aff9"/>
  </w:style>
  <w:style w:type="character" w:customStyle="1" w:styleId="aff9">
    <w:name w:val="Примечание."/>
    <w:basedOn w:val="affa"/>
    <w:link w:val="aff7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color w:val="000000"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110">
    <w:name w:val="Раздел 1.1"/>
    <w:basedOn w:val="affb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rFonts w:ascii="Times New Roman" w:hAnsi="Times New Roman"/>
      <w:sz w:val="24"/>
    </w:rPr>
  </w:style>
  <w:style w:type="character" w:customStyle="1" w:styleId="111">
    <w:name w:val="Раздел 1.1"/>
    <w:basedOn w:val="affc"/>
    <w:link w:val="110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affd">
    <w:name w:val="Активная гипертекстовая ссылка"/>
    <w:link w:val="affe"/>
    <w:rPr>
      <w:b/>
      <w:color w:val="106BBE"/>
      <w:u w:val="single"/>
    </w:rPr>
  </w:style>
  <w:style w:type="character" w:customStyle="1" w:styleId="affe">
    <w:name w:val="Активная гипертекстовая ссылка"/>
    <w:link w:val="affd"/>
    <w:rPr>
      <w:b/>
      <w:color w:val="106BBE"/>
      <w:u w:val="single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color w:val="000000"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color w:val="000000"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afff">
    <w:name w:val="Гипертекстовая ссылка"/>
    <w:link w:val="afff0"/>
    <w:rPr>
      <w:b/>
      <w:color w:val="106BBE"/>
    </w:rPr>
  </w:style>
  <w:style w:type="character" w:customStyle="1" w:styleId="afff0">
    <w:name w:val="Гипертекстовая ссылка"/>
    <w:link w:val="afff"/>
    <w:rPr>
      <w:b/>
      <w:color w:val="106BBE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4">
    <w:name w:val="Текст информации об изменениях"/>
    <w:basedOn w:val="a"/>
    <w:next w:val="a"/>
    <w:link w:val="a6"/>
    <w:pPr>
      <w:widowControl w:val="0"/>
      <w:spacing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6">
    <w:name w:val="Текст информации об изменениях"/>
    <w:basedOn w:val="1"/>
    <w:link w:val="a4"/>
    <w:rPr>
      <w:rFonts w:ascii="Times New Roman" w:hAnsi="Times New Roman"/>
      <w:color w:val="353842"/>
      <w:sz w:val="18"/>
    </w:rPr>
  </w:style>
  <w:style w:type="paragraph" w:customStyle="1" w:styleId="xl99">
    <w:name w:val="xl99"/>
    <w:basedOn w:val="a"/>
    <w:link w:val="xl99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afff1">
    <w:name w:val="Заголовок ЭР (левое окно)"/>
    <w:basedOn w:val="a"/>
    <w:next w:val="a"/>
    <w:link w:val="afff2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ff2">
    <w:name w:val="Заголовок ЭР (левое окно)"/>
    <w:basedOn w:val="1"/>
    <w:link w:val="afff1"/>
    <w:rPr>
      <w:rFonts w:ascii="Times New Roman" w:hAnsi="Times New Roman"/>
      <w:b/>
      <w:color w:val="26282F"/>
      <w:sz w:val="26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color w:val="000000"/>
      <w:sz w:val="16"/>
    </w:rPr>
  </w:style>
  <w:style w:type="paragraph" w:customStyle="1" w:styleId="TableParagraph">
    <w:name w:val="Table Paragraph"/>
    <w:basedOn w:val="a"/>
    <w:link w:val="TableParagraph0"/>
    <w:pPr>
      <w:widowControl w:val="0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color w:val="000000"/>
      <w:sz w:val="16"/>
    </w:rPr>
  </w:style>
  <w:style w:type="paragraph" w:customStyle="1" w:styleId="19">
    <w:name w:val="Гиперссылка1"/>
    <w:basedOn w:val="13"/>
    <w:link w:val="1a"/>
    <w:rPr>
      <w:color w:val="0000FF"/>
      <w:u w:val="single"/>
    </w:rPr>
  </w:style>
  <w:style w:type="character" w:customStyle="1" w:styleId="1a">
    <w:name w:val="Гиперссылка1"/>
    <w:basedOn w:val="a0"/>
    <w:link w:val="19"/>
    <w:rPr>
      <w:color w:val="0000FF"/>
      <w:u w:val="single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1b">
    <w:name w:val="Номер страницы1"/>
    <w:link w:val="afff3"/>
    <w:rPr>
      <w:rFonts w:ascii="Times New Roman" w:hAnsi="Times New Roman"/>
    </w:rPr>
  </w:style>
  <w:style w:type="character" w:styleId="afff3">
    <w:name w:val="page number"/>
    <w:link w:val="1b"/>
    <w:rPr>
      <w:rFonts w:ascii="Times New Roman" w:hAnsi="Times New Roman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25">
    <w:name w:val="Просмотренная гиперссылка2"/>
    <w:basedOn w:val="13"/>
    <w:link w:val="afff4"/>
    <w:rPr>
      <w:color w:val="954F72" w:themeColor="followedHyperlink"/>
      <w:u w:val="single"/>
    </w:rPr>
  </w:style>
  <w:style w:type="character" w:styleId="afff4">
    <w:name w:val="FollowedHyperlink"/>
    <w:basedOn w:val="a0"/>
    <w:link w:val="25"/>
    <w:rPr>
      <w:color w:val="954F72" w:themeColor="followedHyperlink"/>
      <w:u w:val="single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7">
    <w:name w:val="Пример."/>
    <w:basedOn w:val="aff8"/>
    <w:next w:val="a"/>
    <w:link w:val="afff8"/>
  </w:style>
  <w:style w:type="character" w:customStyle="1" w:styleId="afff8">
    <w:name w:val="Пример."/>
    <w:basedOn w:val="affa"/>
    <w:link w:val="afff7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afff9">
    <w:name w:val="Найденные слова"/>
    <w:link w:val="afffa"/>
    <w:rPr>
      <w:b/>
      <w:color w:val="26282F"/>
      <w:shd w:val="clear" w:color="auto" w:fill="FFF580"/>
    </w:rPr>
  </w:style>
  <w:style w:type="character" w:customStyle="1" w:styleId="afffa">
    <w:name w:val="Найденные слова"/>
    <w:link w:val="afff9"/>
    <w:rPr>
      <w:b/>
      <w:color w:val="26282F"/>
      <w:shd w:val="clear" w:color="auto" w:fill="FFF580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c">
    <w:name w:val="Прижатый влево"/>
    <w:basedOn w:val="1"/>
    <w:link w:val="afffb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ff8">
    <w:name w:val="Внимание"/>
    <w:basedOn w:val="a"/>
    <w:next w:val="a"/>
    <w:link w:val="aff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a">
    <w:name w:val="Внимание"/>
    <w:basedOn w:val="1"/>
    <w:link w:val="aff8"/>
    <w:rPr>
      <w:rFonts w:ascii="Times New Roman" w:hAnsi="Times New Roman"/>
      <w:sz w:val="24"/>
    </w:rPr>
  </w:style>
  <w:style w:type="paragraph" w:customStyle="1" w:styleId="1c">
    <w:name w:val="Текст примечания Знак1"/>
    <w:link w:val="1d"/>
    <w:rPr>
      <w:rFonts w:ascii="Times New Roman" w:hAnsi="Times New Roman"/>
      <w:sz w:val="20"/>
    </w:rPr>
  </w:style>
  <w:style w:type="character" w:customStyle="1" w:styleId="1d">
    <w:name w:val="Текст примечания Знак1"/>
    <w:link w:val="1c"/>
    <w:rPr>
      <w:rFonts w:ascii="Times New Roman" w:hAnsi="Times New Roman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color w:val="000000"/>
      <w:sz w:val="16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e">
    <w:name w:val="Словарная статья"/>
    <w:basedOn w:val="1"/>
    <w:link w:val="afffd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affff">
    <w:name w:val="List Paragraph"/>
    <w:aliases w:val="!Абзац списка,Этапы,Содержание. 2 уровень,List Paragraph"/>
    <w:basedOn w:val="a"/>
    <w:link w:val="affff0"/>
    <w:uiPriority w:val="34"/>
    <w:qFormat/>
    <w:pPr>
      <w:ind w:left="720"/>
      <w:contextualSpacing/>
    </w:pPr>
  </w:style>
  <w:style w:type="character" w:customStyle="1" w:styleId="affff0">
    <w:name w:val="Абзац списка Знак"/>
    <w:aliases w:val="!Абзац списка Знак,Этапы Знак,Содержание. 2 уровень Знак,List Paragraph Знак"/>
    <w:basedOn w:val="1"/>
    <w:link w:val="affff"/>
    <w:uiPriority w:val="34"/>
    <w:qFormat/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affff1">
    <w:name w:val="Сравнение редакций. Удаленный фрагмент"/>
    <w:link w:val="affff2"/>
    <w:rPr>
      <w:shd w:val="clear" w:color="auto" w:fill="C4C413"/>
    </w:rPr>
  </w:style>
  <w:style w:type="character" w:customStyle="1" w:styleId="affff2">
    <w:name w:val="Сравнение редакций. Удаленный фрагмент"/>
    <w:link w:val="affff1"/>
    <w:rPr>
      <w:color w:val="000000"/>
      <w:shd w:val="clear" w:color="auto" w:fill="C4C413"/>
    </w:rPr>
  </w:style>
  <w:style w:type="paragraph" w:customStyle="1" w:styleId="affff3">
    <w:name w:val="Интерактивный заголовок"/>
    <w:basedOn w:val="15"/>
    <w:next w:val="a"/>
    <w:link w:val="affff4"/>
    <w:rPr>
      <w:u w:val="single"/>
    </w:rPr>
  </w:style>
  <w:style w:type="character" w:customStyle="1" w:styleId="affff4">
    <w:name w:val="Интерактивный заголовок"/>
    <w:basedOn w:val="16"/>
    <w:link w:val="affff3"/>
    <w:rPr>
      <w:rFonts w:ascii="Verdana" w:hAnsi="Verdana"/>
      <w:b/>
      <w:color w:val="0058A9"/>
      <w:u w:val="single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rFonts w:ascii="Times New Roman" w:hAnsi="Times New Roman"/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afa">
    <w:name w:val="Текст (прав. подпись)"/>
    <w:basedOn w:val="a"/>
    <w:next w:val="a"/>
    <w:link w:val="afc"/>
    <w:pPr>
      <w:widowControl w:val="0"/>
      <w:spacing w:line="360" w:lineRule="auto"/>
      <w:jc w:val="right"/>
    </w:pPr>
    <w:rPr>
      <w:rFonts w:ascii="Times New Roman" w:hAnsi="Times New Roman"/>
      <w:sz w:val="24"/>
    </w:rPr>
  </w:style>
  <w:style w:type="character" w:customStyle="1" w:styleId="afc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affff5">
    <w:name w:val="Переменная часть"/>
    <w:basedOn w:val="a8"/>
    <w:next w:val="a"/>
    <w:link w:val="affff6"/>
    <w:rPr>
      <w:sz w:val="18"/>
    </w:rPr>
  </w:style>
  <w:style w:type="character" w:customStyle="1" w:styleId="affff6">
    <w:name w:val="Переменная часть"/>
    <w:basedOn w:val="a9"/>
    <w:link w:val="affff5"/>
    <w:rPr>
      <w:rFonts w:ascii="Verdana" w:hAnsi="Verdana"/>
      <w:sz w:val="18"/>
    </w:rPr>
  </w:style>
  <w:style w:type="paragraph" w:styleId="affff7">
    <w:name w:val="footer"/>
    <w:basedOn w:val="a"/>
    <w:link w:val="affff8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1"/>
    <w:link w:val="affff7"/>
  </w:style>
  <w:style w:type="paragraph" w:styleId="31">
    <w:name w:val="toc 3"/>
    <w:basedOn w:val="a"/>
    <w:next w:val="a"/>
    <w:link w:val="32"/>
    <w:uiPriority w:val="39"/>
    <w:pPr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1e">
    <w:name w:val="Слабое выделение1"/>
    <w:link w:val="affff9"/>
    <w:rPr>
      <w:i/>
      <w:color w:val="404040"/>
    </w:rPr>
  </w:style>
  <w:style w:type="character" w:styleId="affff9">
    <w:name w:val="Subtle Emphasis"/>
    <w:link w:val="1e"/>
    <w:rPr>
      <w:i/>
      <w:color w:val="404040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affffa">
    <w:name w:val="Таблицы (моноширинный)"/>
    <w:basedOn w:val="a"/>
    <w:next w:val="a"/>
    <w:link w:val="a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b">
    <w:name w:val="Таблицы (моноширинный)"/>
    <w:basedOn w:val="1"/>
    <w:link w:val="affffa"/>
    <w:rPr>
      <w:rFonts w:ascii="Courier New" w:hAnsi="Courier New"/>
      <w:sz w:val="24"/>
    </w:rPr>
  </w:style>
  <w:style w:type="paragraph" w:customStyle="1" w:styleId="affffc">
    <w:name w:val="Центрированный (таблица)"/>
    <w:basedOn w:val="af1"/>
    <w:next w:val="a"/>
    <w:link w:val="affffd"/>
    <w:pPr>
      <w:jc w:val="center"/>
    </w:pPr>
  </w:style>
  <w:style w:type="character" w:customStyle="1" w:styleId="affffd">
    <w:name w:val="Центрированный (таблица)"/>
    <w:basedOn w:val="af3"/>
    <w:link w:val="affffc"/>
    <w:rPr>
      <w:rFonts w:ascii="Times New Roman" w:hAnsi="Times New Roman"/>
      <w:sz w:val="24"/>
    </w:rPr>
  </w:style>
  <w:style w:type="paragraph" w:customStyle="1" w:styleId="affffe">
    <w:name w:val="Выделение для Базового Поиска"/>
    <w:link w:val="afffff"/>
    <w:rPr>
      <w:b/>
      <w:color w:val="0058A9"/>
    </w:rPr>
  </w:style>
  <w:style w:type="character" w:customStyle="1" w:styleId="afffff">
    <w:name w:val="Выделение для Базового Поиска"/>
    <w:link w:val="affffe"/>
    <w:rPr>
      <w:b/>
      <w:color w:val="0058A9"/>
    </w:rPr>
  </w:style>
  <w:style w:type="paragraph" w:customStyle="1" w:styleId="pTextStyle">
    <w:name w:val="pTextStyle"/>
    <w:basedOn w:val="a"/>
    <w:link w:val="pTextStyle0"/>
    <w:pPr>
      <w:spacing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ff0">
    <w:name w:val="Утратил силу"/>
    <w:link w:val="afffff1"/>
    <w:rPr>
      <w:b/>
      <w:strike/>
      <w:color w:val="666600"/>
    </w:rPr>
  </w:style>
  <w:style w:type="character" w:customStyle="1" w:styleId="afffff1">
    <w:name w:val="Утратил силу"/>
    <w:link w:val="afffff0"/>
    <w:rPr>
      <w:b/>
      <w:strike/>
      <w:color w:val="666600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color w:val="000000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color w:val="000000"/>
      <w:sz w:val="16"/>
    </w:rPr>
  </w:style>
  <w:style w:type="paragraph" w:customStyle="1" w:styleId="afffff2">
    <w:name w:val="Текст (справка)"/>
    <w:basedOn w:val="a"/>
    <w:next w:val="a"/>
    <w:link w:val="afffff3"/>
    <w:pPr>
      <w:widowControl w:val="0"/>
      <w:spacing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3">
    <w:name w:val="Текст (справка)"/>
    <w:basedOn w:val="1"/>
    <w:link w:val="afffff2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84">
    <w:name w:val="xl84"/>
    <w:basedOn w:val="a"/>
    <w:link w:val="xl8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afffff4">
    <w:name w:val="Напишите нам"/>
    <w:basedOn w:val="a"/>
    <w:next w:val="a"/>
    <w:link w:val="afffff5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</w:rPr>
  </w:style>
  <w:style w:type="character" w:customStyle="1" w:styleId="afffff5">
    <w:name w:val="Напишите нам"/>
    <w:basedOn w:val="1"/>
    <w:link w:val="afffff4"/>
    <w:rPr>
      <w:rFonts w:ascii="Times New Roman" w:hAnsi="Times New Roman"/>
      <w:sz w:val="20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fffff6">
    <w:name w:val="Обычный (Интернет) Знак"/>
    <w:link w:val="afffff7"/>
    <w:rPr>
      <w:rFonts w:ascii="Times New Roman" w:hAnsi="Times New Roman"/>
      <w:sz w:val="24"/>
    </w:rPr>
  </w:style>
  <w:style w:type="character" w:customStyle="1" w:styleId="afffff7">
    <w:name w:val="Обычный (Интернет) Знак"/>
    <w:link w:val="afffff6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color w:val="000000"/>
      <w:sz w:val="16"/>
    </w:rPr>
  </w:style>
  <w:style w:type="paragraph" w:customStyle="1" w:styleId="ad">
    <w:name w:val="Комментарий"/>
    <w:basedOn w:val="afffff2"/>
    <w:next w:val="a"/>
    <w:link w:val="af"/>
    <w:pPr>
      <w:spacing w:before="75"/>
      <w:ind w:right="0"/>
      <w:jc w:val="both"/>
    </w:pPr>
    <w:rPr>
      <w:color w:val="353842"/>
    </w:rPr>
  </w:style>
  <w:style w:type="character" w:customStyle="1" w:styleId="af">
    <w:name w:val="Комментарий"/>
    <w:basedOn w:val="afffff3"/>
    <w:link w:val="ad"/>
    <w:rPr>
      <w:rFonts w:ascii="Times New Roman" w:hAnsi="Times New Roman"/>
      <w:color w:val="353842"/>
      <w:sz w:val="24"/>
    </w:rPr>
  </w:style>
  <w:style w:type="paragraph" w:customStyle="1" w:styleId="afffff8">
    <w:name w:val="Оглавление"/>
    <w:basedOn w:val="affffa"/>
    <w:next w:val="a"/>
    <w:link w:val="afffff9"/>
    <w:pPr>
      <w:ind w:left="140"/>
    </w:pPr>
  </w:style>
  <w:style w:type="character" w:customStyle="1" w:styleId="afffff9">
    <w:name w:val="Оглавление"/>
    <w:basedOn w:val="affffb"/>
    <w:link w:val="afffff8"/>
    <w:rPr>
      <w:rFonts w:ascii="Courier New" w:hAnsi="Courier New"/>
      <w:sz w:val="24"/>
    </w:rPr>
  </w:style>
  <w:style w:type="paragraph" w:customStyle="1" w:styleId="afffffa">
    <w:name w:val="Моноширинный"/>
    <w:basedOn w:val="a"/>
    <w:next w:val="a"/>
    <w:link w:val="afffffb"/>
    <w:pPr>
      <w:widowControl w:val="0"/>
      <w:spacing w:line="360" w:lineRule="auto"/>
    </w:pPr>
    <w:rPr>
      <w:rFonts w:ascii="Courier New" w:hAnsi="Courier New"/>
      <w:sz w:val="24"/>
    </w:rPr>
  </w:style>
  <w:style w:type="character" w:customStyle="1" w:styleId="afffffb">
    <w:name w:val="Моноширинный"/>
    <w:basedOn w:val="1"/>
    <w:link w:val="afffffa"/>
    <w:rPr>
      <w:rFonts w:ascii="Courier New" w:hAnsi="Courier New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styleId="afffffc">
    <w:name w:val="annotation text"/>
    <w:basedOn w:val="a"/>
    <w:link w:val="afffffd"/>
    <w:rPr>
      <w:sz w:val="20"/>
    </w:rPr>
  </w:style>
  <w:style w:type="character" w:customStyle="1" w:styleId="afffffd">
    <w:name w:val="Текст примечания Знак"/>
    <w:basedOn w:val="1"/>
    <w:link w:val="afffffc"/>
    <w:rPr>
      <w:sz w:val="20"/>
    </w:rPr>
  </w:style>
  <w:style w:type="paragraph" w:customStyle="1" w:styleId="xl93">
    <w:name w:val="xl93"/>
    <w:basedOn w:val="a"/>
    <w:link w:val="xl93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fffe">
    <w:name w:val="Заголовок статьи"/>
    <w:basedOn w:val="a"/>
    <w:next w:val="a"/>
    <w:link w:val="affffff"/>
    <w:pPr>
      <w:widowControl w:val="0"/>
      <w:spacing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ffff">
    <w:name w:val="Заголовок статьи"/>
    <w:basedOn w:val="1"/>
    <w:link w:val="afffffe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color w:val="000000"/>
      <w:sz w:val="16"/>
    </w:rPr>
  </w:style>
  <w:style w:type="paragraph" w:customStyle="1" w:styleId="1f">
    <w:name w:val="Обычный (веб)1"/>
    <w:basedOn w:val="a"/>
    <w:next w:val="affffff0"/>
    <w:link w:val="1f0"/>
    <w:pPr>
      <w:widowControl w:val="0"/>
    </w:pPr>
    <w:rPr>
      <w:rFonts w:ascii="Times New Roman" w:hAnsi="Times New Roman"/>
      <w:sz w:val="24"/>
    </w:rPr>
  </w:style>
  <w:style w:type="character" w:customStyle="1" w:styleId="1f0">
    <w:name w:val="Обычный (веб)1"/>
    <w:basedOn w:val="1"/>
    <w:link w:val="1f"/>
    <w:rPr>
      <w:rFonts w:ascii="Times New Roman" w:hAnsi="Times New Roman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1">
    <w:name w:val="Сравнение редакций"/>
    <w:link w:val="affffff2"/>
    <w:rPr>
      <w:b/>
      <w:color w:val="26282F"/>
    </w:rPr>
  </w:style>
  <w:style w:type="character" w:customStyle="1" w:styleId="affffff2">
    <w:name w:val="Сравнение редакций"/>
    <w:link w:val="affffff1"/>
    <w:rPr>
      <w:b/>
      <w:color w:val="26282F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color w:val="000000"/>
      <w:sz w:val="16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color w:val="000000"/>
      <w:sz w:val="16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3">
    <w:name w:val="Не вступил в силу"/>
    <w:link w:val="affffff4"/>
    <w:rPr>
      <w:b/>
      <w:shd w:val="clear" w:color="auto" w:fill="D8EDE8"/>
    </w:rPr>
  </w:style>
  <w:style w:type="character" w:customStyle="1" w:styleId="affffff4">
    <w:name w:val="Не вступил в силу"/>
    <w:link w:val="affffff3"/>
    <w:rPr>
      <w:b/>
      <w:color w:val="000000"/>
      <w:shd w:val="clear" w:color="auto" w:fill="D8EDE8"/>
    </w:rPr>
  </w:style>
  <w:style w:type="paragraph" w:customStyle="1" w:styleId="affffff5">
    <w:name w:val="Заголовок своего сообщения"/>
    <w:link w:val="affffff6"/>
    <w:rPr>
      <w:b/>
      <w:color w:val="26282F"/>
    </w:rPr>
  </w:style>
  <w:style w:type="character" w:customStyle="1" w:styleId="affffff6">
    <w:name w:val="Заголовок своего сообщения"/>
    <w:link w:val="affffff5"/>
    <w:rPr>
      <w:b/>
      <w:color w:val="26282F"/>
    </w:rPr>
  </w:style>
  <w:style w:type="paragraph" w:customStyle="1" w:styleId="26">
    <w:name w:val="Гиперссылка2"/>
    <w:basedOn w:val="13"/>
    <w:link w:val="affffff7"/>
    <w:rPr>
      <w:color w:val="0563C1" w:themeColor="hyperlink"/>
      <w:u w:val="single"/>
    </w:rPr>
  </w:style>
  <w:style w:type="character" w:styleId="affffff7">
    <w:name w:val="Hyperlink"/>
    <w:basedOn w:val="a0"/>
    <w:link w:val="26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8">
    <w:name w:val="Дочерний элемент списка"/>
    <w:basedOn w:val="a"/>
    <w:next w:val="a"/>
    <w:link w:val="affffff9"/>
    <w:pPr>
      <w:widowControl w:val="0"/>
      <w:spacing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9">
    <w:name w:val="Дочерний элемент списка"/>
    <w:basedOn w:val="1"/>
    <w:link w:val="affffff8"/>
    <w:rPr>
      <w:rFonts w:ascii="Times New Roman" w:hAnsi="Times New Roman"/>
      <w:color w:val="868381"/>
      <w:sz w:val="20"/>
    </w:rPr>
  </w:style>
  <w:style w:type="paragraph" w:styleId="affffffa">
    <w:name w:val="annotation subject"/>
    <w:basedOn w:val="afffffc"/>
    <w:next w:val="afffffc"/>
    <w:link w:val="affffffb"/>
    <w:rPr>
      <w:b/>
    </w:rPr>
  </w:style>
  <w:style w:type="character" w:customStyle="1" w:styleId="affffffb">
    <w:name w:val="Тема примечания Знак"/>
    <w:basedOn w:val="afffffd"/>
    <w:link w:val="affffffa"/>
    <w:rPr>
      <w:b/>
      <w:sz w:val="20"/>
    </w:rPr>
  </w:style>
  <w:style w:type="paragraph" w:styleId="1f1">
    <w:name w:val="toc 1"/>
    <w:basedOn w:val="a"/>
    <w:next w:val="a"/>
    <w:link w:val="1f2"/>
    <w:uiPriority w:val="39"/>
    <w:pPr>
      <w:tabs>
        <w:tab w:val="right" w:leader="dot" w:pos="9345"/>
      </w:tabs>
      <w:spacing w:after="100" w:line="276" w:lineRule="auto"/>
    </w:pPr>
    <w:rPr>
      <w:rFonts w:ascii="Times New Roman" w:hAnsi="Times New Roman"/>
      <w:b/>
    </w:rPr>
  </w:style>
  <w:style w:type="character" w:customStyle="1" w:styleId="1f2">
    <w:name w:val="Оглавление 1 Знак"/>
    <w:basedOn w:val="1"/>
    <w:link w:val="1f1"/>
    <w:rPr>
      <w:rFonts w:ascii="Times New Roman" w:hAnsi="Times New Roman"/>
      <w:b/>
    </w:rPr>
  </w:style>
  <w:style w:type="paragraph" w:styleId="affffff0">
    <w:name w:val="Normal (Web)"/>
    <w:basedOn w:val="a"/>
    <w:link w:val="1f3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f3">
    <w:name w:val="Обычный (Интернет) Знак1"/>
    <w:basedOn w:val="1"/>
    <w:link w:val="affffff0"/>
    <w:rPr>
      <w:rFonts w:ascii="Times New Roman" w:hAnsi="Times New Roman"/>
      <w:sz w:val="24"/>
    </w:rPr>
  </w:style>
  <w:style w:type="paragraph" w:customStyle="1" w:styleId="1f4">
    <w:name w:val="Неразрешенное упоминание1"/>
    <w:basedOn w:val="13"/>
    <w:link w:val="1f5"/>
    <w:rPr>
      <w:color w:val="605E5C"/>
      <w:shd w:val="clear" w:color="auto" w:fill="E1DFDD"/>
    </w:rPr>
  </w:style>
  <w:style w:type="character" w:customStyle="1" w:styleId="1f5">
    <w:name w:val="Неразрешенное упоминание1"/>
    <w:basedOn w:val="a0"/>
    <w:link w:val="1f4"/>
    <w:rPr>
      <w:color w:val="605E5C"/>
      <w:shd w:val="clear" w:color="auto" w:fill="E1DFDD"/>
    </w:rPr>
  </w:style>
  <w:style w:type="paragraph" w:customStyle="1" w:styleId="affffffc">
    <w:name w:val="Цветовое выделение"/>
    <w:link w:val="affffffd"/>
    <w:rPr>
      <w:b/>
      <w:color w:val="26282F"/>
    </w:rPr>
  </w:style>
  <w:style w:type="character" w:customStyle="1" w:styleId="affffffd">
    <w:name w:val="Цветовое выделение"/>
    <w:link w:val="affffffc"/>
    <w:rPr>
      <w:b/>
      <w:color w:val="26282F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ffe">
    <w:name w:val="Выделение для Базового Поиска (курсив)"/>
    <w:link w:val="afffffff"/>
    <w:rPr>
      <w:b/>
      <w:i/>
      <w:color w:val="0058A9"/>
    </w:rPr>
  </w:style>
  <w:style w:type="character" w:customStyle="1" w:styleId="afffffff">
    <w:name w:val="Выделение для Базового Поиска (курсив)"/>
    <w:link w:val="affffffe"/>
    <w:rPr>
      <w:b/>
      <w:i/>
      <w:color w:val="0058A9"/>
    </w:rPr>
  </w:style>
  <w:style w:type="paragraph" w:customStyle="1" w:styleId="1f6">
    <w:name w:val="Нижний колонтитул Знак1"/>
    <w:basedOn w:val="13"/>
    <w:link w:val="1f7"/>
    <w:rPr>
      <w:rFonts w:ascii="Calibri" w:hAnsi="Calibri"/>
    </w:rPr>
  </w:style>
  <w:style w:type="character" w:customStyle="1" w:styleId="1f7">
    <w:name w:val="Нижний колонтитул Знак1"/>
    <w:basedOn w:val="a0"/>
    <w:link w:val="1f6"/>
    <w:rPr>
      <w:rFonts w:ascii="Calibri" w:hAnsi="Calibri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afffffff0">
    <w:name w:val="Заголовок ЭР (правое окно)"/>
    <w:basedOn w:val="afff1"/>
    <w:next w:val="a"/>
    <w:link w:val="afffffff1"/>
    <w:pPr>
      <w:spacing w:after="0"/>
      <w:jc w:val="left"/>
    </w:pPr>
  </w:style>
  <w:style w:type="character" w:customStyle="1" w:styleId="afffffff1">
    <w:name w:val="Заголовок ЭР (правое окно)"/>
    <w:basedOn w:val="afff2"/>
    <w:link w:val="afffffff0"/>
    <w:rPr>
      <w:rFonts w:ascii="Times New Roman" w:hAnsi="Times New Roman"/>
      <w:b/>
      <w:color w:val="26282F"/>
      <w:sz w:val="26"/>
    </w:rPr>
  </w:style>
  <w:style w:type="paragraph" w:customStyle="1" w:styleId="afffffff2">
    <w:name w:val="Заголовок группы контролов"/>
    <w:basedOn w:val="a"/>
    <w:next w:val="a"/>
    <w:link w:val="afffffff3"/>
    <w:pPr>
      <w:widowControl w:val="0"/>
      <w:spacing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ff3">
    <w:name w:val="Заголовок группы контролов"/>
    <w:basedOn w:val="1"/>
    <w:link w:val="afffffff2"/>
    <w:rPr>
      <w:rFonts w:ascii="Times New Roman" w:hAnsi="Times New Roman"/>
      <w:b/>
      <w:color w:val="000000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color w:val="000000"/>
      <w:sz w:val="16"/>
    </w:rPr>
  </w:style>
  <w:style w:type="paragraph" w:customStyle="1" w:styleId="afffffff4">
    <w:name w:val="Формула"/>
    <w:basedOn w:val="a"/>
    <w:next w:val="a"/>
    <w:link w:val="affffff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</w:rPr>
  </w:style>
  <w:style w:type="character" w:customStyle="1" w:styleId="afffffff5">
    <w:name w:val="Формула"/>
    <w:basedOn w:val="1"/>
    <w:link w:val="afffffff4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1f8">
    <w:name w:val="Знак концевой сноски1"/>
    <w:link w:val="afffffff6"/>
    <w:rPr>
      <w:rFonts w:ascii="Times New Roman" w:hAnsi="Times New Roman"/>
      <w:vertAlign w:val="superscript"/>
    </w:rPr>
  </w:style>
  <w:style w:type="character" w:styleId="afffffff6">
    <w:name w:val="endnote reference"/>
    <w:link w:val="1f8"/>
    <w:rPr>
      <w:rFonts w:ascii="Times New Roman" w:hAnsi="Times New Roman"/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fffff7">
    <w:name w:val="Технический комментарий"/>
    <w:basedOn w:val="a"/>
    <w:next w:val="a"/>
    <w:link w:val="afffffff8"/>
    <w:pPr>
      <w:widowControl w:val="0"/>
      <w:spacing w:line="360" w:lineRule="auto"/>
    </w:pPr>
    <w:rPr>
      <w:rFonts w:ascii="Times New Roman" w:hAnsi="Times New Roman"/>
      <w:color w:val="463F31"/>
      <w:sz w:val="24"/>
    </w:rPr>
  </w:style>
  <w:style w:type="character" w:customStyle="1" w:styleId="afffffff8">
    <w:name w:val="Технический комментарий"/>
    <w:basedOn w:val="1"/>
    <w:link w:val="afffffff7"/>
    <w:rPr>
      <w:rFonts w:ascii="Times New Roman" w:hAnsi="Times New Roman"/>
      <w:color w:val="463F31"/>
      <w:sz w:val="24"/>
    </w:rPr>
  </w:style>
  <w:style w:type="paragraph" w:customStyle="1" w:styleId="afffffff9">
    <w:name w:val="Ссылка на официальную публикацию"/>
    <w:basedOn w:val="a"/>
    <w:next w:val="a"/>
    <w:link w:val="afffffffa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a">
    <w:name w:val="Ссылка на официальную публикацию"/>
    <w:basedOn w:val="1"/>
    <w:link w:val="afffffff9"/>
    <w:rPr>
      <w:rFonts w:ascii="Times New Roman" w:hAnsi="Times New Roman"/>
      <w:sz w:val="24"/>
    </w:rPr>
  </w:style>
  <w:style w:type="paragraph" w:customStyle="1" w:styleId="1f9">
    <w:name w:val="Знак примечания1"/>
    <w:basedOn w:val="13"/>
    <w:link w:val="afffffffb"/>
    <w:rPr>
      <w:sz w:val="16"/>
    </w:rPr>
  </w:style>
  <w:style w:type="character" w:styleId="afffffffb">
    <w:name w:val="annotation reference"/>
    <w:basedOn w:val="a0"/>
    <w:link w:val="1f9"/>
    <w:rPr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1fa">
    <w:name w:val="Тема примечания Знак1"/>
    <w:link w:val="1fb"/>
    <w:rPr>
      <w:rFonts w:ascii="Times New Roman" w:hAnsi="Times New Roman"/>
      <w:b/>
      <w:sz w:val="20"/>
    </w:rPr>
  </w:style>
  <w:style w:type="character" w:customStyle="1" w:styleId="1fb">
    <w:name w:val="Тема примечания Знак1"/>
    <w:link w:val="1fa"/>
    <w:rPr>
      <w:rFonts w:ascii="Times New Roman" w:hAnsi="Times New Roman"/>
      <w:b/>
      <w:sz w:val="20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color w:val="000000"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Times New Roman" w:hAnsi="Times New Roman"/>
      <w:b w:val="0"/>
      <w:sz w:val="18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customStyle="1" w:styleId="afffffffe">
    <w:name w:val="Заголовок чужого сообщения"/>
    <w:link w:val="affffffff"/>
    <w:rPr>
      <w:b/>
      <w:color w:val="FF0000"/>
    </w:rPr>
  </w:style>
  <w:style w:type="character" w:customStyle="1" w:styleId="affffffff">
    <w:name w:val="Заголовок чужого сообщения"/>
    <w:link w:val="afffffffe"/>
    <w:rPr>
      <w:b/>
      <w:color w:val="FF000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13">
    <w:name w:val="Основной шрифт абзаца1"/>
  </w:style>
  <w:style w:type="paragraph" w:customStyle="1" w:styleId="1fc">
    <w:name w:val="Знак сноски1"/>
    <w:basedOn w:val="a"/>
    <w:link w:val="1fd"/>
    <w:rPr>
      <w:vertAlign w:val="superscript"/>
    </w:rPr>
  </w:style>
  <w:style w:type="character" w:customStyle="1" w:styleId="1fd">
    <w:name w:val="Знак сноски1"/>
    <w:basedOn w:val="1"/>
    <w:link w:val="1fc"/>
    <w:rPr>
      <w:vertAlign w:val="superscript"/>
    </w:rPr>
  </w:style>
  <w:style w:type="paragraph" w:customStyle="1" w:styleId="affffffff0">
    <w:name w:val="Куда обратиться?"/>
    <w:basedOn w:val="aff8"/>
    <w:next w:val="a"/>
    <w:link w:val="affffffff1"/>
  </w:style>
  <w:style w:type="character" w:customStyle="1" w:styleId="affffffff1">
    <w:name w:val="Куда обратиться?"/>
    <w:basedOn w:val="affa"/>
    <w:link w:val="affffffff0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1fe">
    <w:name w:val="Раздел 1"/>
    <w:basedOn w:val="10"/>
    <w:link w:val="1ff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ff">
    <w:name w:val="Раздел 1"/>
    <w:basedOn w:val="11"/>
    <w:link w:val="1fe"/>
    <w:rPr>
      <w:rFonts w:ascii="Times New Roman" w:hAnsi="Times New Roman"/>
      <w:b/>
      <w:sz w:val="24"/>
    </w:rPr>
  </w:style>
  <w:style w:type="paragraph" w:customStyle="1" w:styleId="affffffff2">
    <w:name w:val="Необходимые документы"/>
    <w:basedOn w:val="aff8"/>
    <w:next w:val="a"/>
    <w:link w:val="affffffff3"/>
    <w:pPr>
      <w:ind w:left="0" w:firstLine="118"/>
    </w:pPr>
  </w:style>
  <w:style w:type="character" w:customStyle="1" w:styleId="affffffff3">
    <w:name w:val="Необходимые документы"/>
    <w:basedOn w:val="affa"/>
    <w:link w:val="affffffff2"/>
    <w:rPr>
      <w:rFonts w:ascii="Times New Roman" w:hAnsi="Times New Roman"/>
      <w:sz w:val="24"/>
    </w:rPr>
  </w:style>
  <w:style w:type="paragraph" w:customStyle="1" w:styleId="1ff0">
    <w:name w:val="Заголовок Знак1"/>
    <w:basedOn w:val="13"/>
    <w:link w:val="1ff1"/>
    <w:rPr>
      <w:rFonts w:asciiTheme="majorHAnsi" w:hAnsiTheme="majorHAnsi"/>
      <w:spacing w:val="-10"/>
      <w:sz w:val="56"/>
    </w:rPr>
  </w:style>
  <w:style w:type="character" w:customStyle="1" w:styleId="1ff1">
    <w:name w:val="Заголовок Знак1"/>
    <w:basedOn w:val="a0"/>
    <w:link w:val="1ff0"/>
    <w:rPr>
      <w:rFonts w:asciiTheme="majorHAnsi" w:hAnsiTheme="majorHAnsi"/>
      <w:spacing w:val="-10"/>
      <w:sz w:val="56"/>
    </w:rPr>
  </w:style>
  <w:style w:type="paragraph" w:customStyle="1" w:styleId="affffffff4">
    <w:name w:val="Текст (лев. подпись)"/>
    <w:basedOn w:val="a"/>
    <w:next w:val="a"/>
    <w:link w:val="affffffff5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affffffff5">
    <w:name w:val="Текст (лев. подпись)"/>
    <w:basedOn w:val="1"/>
    <w:link w:val="affffffff4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8">
    <w:name w:val="Основной текст с отступом 2 Знак"/>
    <w:basedOn w:val="1"/>
    <w:link w:val="27"/>
    <w:rPr>
      <w:rFonts w:ascii="Times New Roman" w:hAnsi="Times New Roman"/>
      <w:sz w:val="2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29">
    <w:name w:val="Неразрешенное упоминание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link w:val="29"/>
    <w:rPr>
      <w:color w:val="605E5C"/>
      <w:shd w:val="clear" w:color="auto" w:fill="E1DFDD"/>
    </w:rPr>
  </w:style>
  <w:style w:type="paragraph" w:styleId="2b">
    <w:name w:val="Body Text 2"/>
    <w:basedOn w:val="a"/>
    <w:link w:val="2c"/>
    <w:pPr>
      <w:ind w:right="-57"/>
      <w:jc w:val="both"/>
    </w:pPr>
    <w:rPr>
      <w:rFonts w:ascii="Times New Roman" w:hAnsi="Times New Roman"/>
      <w:sz w:val="24"/>
    </w:rPr>
  </w:style>
  <w:style w:type="character" w:customStyle="1" w:styleId="2c">
    <w:name w:val="Основной текст 2 Знак"/>
    <w:basedOn w:val="1"/>
    <w:link w:val="2b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styleId="2d">
    <w:name w:val="List 2"/>
    <w:basedOn w:val="a"/>
    <w:link w:val="2e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e">
    <w:name w:val="Список 2 Знак"/>
    <w:basedOn w:val="1"/>
    <w:link w:val="2d"/>
    <w:rPr>
      <w:rFonts w:ascii="Arial" w:hAnsi="Arial"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Информация об изменениях"/>
    <w:basedOn w:val="a4"/>
    <w:next w:val="a"/>
    <w:link w:val="affffffff9"/>
    <w:pPr>
      <w:spacing w:before="180"/>
      <w:ind w:left="360" w:right="360" w:firstLine="0"/>
    </w:pPr>
  </w:style>
  <w:style w:type="character" w:customStyle="1" w:styleId="affffffff9">
    <w:name w:val="Информация об изменениях"/>
    <w:basedOn w:val="a6"/>
    <w:link w:val="affffffff8"/>
    <w:rPr>
      <w:rFonts w:ascii="Times New Roman" w:hAnsi="Times New Roman"/>
      <w:color w:val="353842"/>
      <w:sz w:val="18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rFonts w:ascii="Times New Roman" w:hAnsi="Times New Roman"/>
      <w:color w:val="FFFFFF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color w:val="000000"/>
      <w:sz w:val="16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rFonts w:ascii="Times New Roman" w:hAnsi="Times New Roman"/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rFonts w:ascii="Times New Roman" w:hAnsi="Times New Roman"/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affffffffa">
    <w:name w:val="Подчёркнуный текст"/>
    <w:basedOn w:val="a"/>
    <w:next w:val="a"/>
    <w:link w:val="affffffffb"/>
    <w:pPr>
      <w:widowControl w:val="0"/>
      <w:spacing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fb">
    <w:name w:val="Подчёркнуный текст"/>
    <w:basedOn w:val="1"/>
    <w:link w:val="affffffffa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pPr>
      <w:widowControl w:val="0"/>
      <w:spacing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fd">
    <w:name w:val="Заголовок распахивающейся части диалога"/>
    <w:basedOn w:val="1"/>
    <w:link w:val="affffffffc"/>
    <w:rPr>
      <w:rFonts w:ascii="Times New Roman" w:hAnsi="Times New Roman"/>
      <w:i/>
      <w:color w:val="00008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rFonts w:ascii="Times New Roman" w:hAnsi="Times New Roman"/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color w:val="000000"/>
      <w:sz w:val="16"/>
    </w:rPr>
  </w:style>
  <w:style w:type="paragraph" w:customStyle="1" w:styleId="af1">
    <w:name w:val="Нормальный (таблица)"/>
    <w:basedOn w:val="a"/>
    <w:next w:val="a"/>
    <w:link w:val="af3"/>
    <w:pPr>
      <w:widowControl w:val="0"/>
      <w:spacing w:line="360" w:lineRule="auto"/>
      <w:jc w:val="both"/>
    </w:pPr>
    <w:rPr>
      <w:rFonts w:ascii="Times New Roman" w:hAnsi="Times New Roman"/>
      <w:sz w:val="24"/>
    </w:rPr>
  </w:style>
  <w:style w:type="character" w:customStyle="1" w:styleId="af3">
    <w:name w:val="Нормальный (таблица)"/>
    <w:basedOn w:val="1"/>
    <w:link w:val="af1"/>
    <w:rPr>
      <w:rFonts w:ascii="Times New Roman" w:hAnsi="Times New Roman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70">
    <w:name w:val="xl70"/>
    <w:basedOn w:val="a"/>
    <w:link w:val="xl70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color w:val="000000"/>
      <w:sz w:val="16"/>
    </w:rPr>
  </w:style>
  <w:style w:type="paragraph" w:customStyle="1" w:styleId="affffffffe">
    <w:name w:val="Внимание: криминал!!"/>
    <w:basedOn w:val="aff8"/>
    <w:next w:val="a"/>
    <w:link w:val="afffffffff"/>
  </w:style>
  <w:style w:type="character" w:customStyle="1" w:styleId="afffffffff">
    <w:name w:val="Внимание: криминал!!"/>
    <w:basedOn w:val="affa"/>
    <w:link w:val="affffffffe"/>
    <w:rPr>
      <w:rFonts w:ascii="Times New Roman" w:hAnsi="Times New Roman"/>
      <w:sz w:val="24"/>
    </w:rPr>
  </w:style>
  <w:style w:type="paragraph" w:styleId="affb">
    <w:name w:val="Subtitle"/>
    <w:basedOn w:val="a"/>
    <w:next w:val="a"/>
    <w:link w:val="affc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c">
    <w:name w:val="Подзаголовок Знак"/>
    <w:basedOn w:val="1"/>
    <w:link w:val="affb"/>
    <w:rPr>
      <w:color w:val="5A5A5A" w:themeColor="text1" w:themeTint="A5"/>
      <w:spacing w:val="15"/>
    </w:rPr>
  </w:style>
  <w:style w:type="paragraph" w:customStyle="1" w:styleId="afffffffff0">
    <w:name w:val="Колонтитул (левый)"/>
    <w:basedOn w:val="affffffff4"/>
    <w:next w:val="a"/>
    <w:link w:val="afffffffff1"/>
    <w:rPr>
      <w:sz w:val="14"/>
    </w:rPr>
  </w:style>
  <w:style w:type="character" w:customStyle="1" w:styleId="afffffffff1">
    <w:name w:val="Колонтитул (левый)"/>
    <w:basedOn w:val="affffffff5"/>
    <w:link w:val="afffffffff0"/>
    <w:rPr>
      <w:rFonts w:ascii="Times New Roman" w:hAnsi="Times New Roman"/>
      <w:sz w:val="1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rFonts w:ascii="Times New Roman" w:hAnsi="Times New Roman"/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rFonts w:ascii="Times New Roman" w:hAnsi="Times New Roman"/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afffffffff2">
    <w:link w:val="afffffffff3"/>
    <w:semiHidden/>
    <w:unhideWhenUsed/>
  </w:style>
  <w:style w:type="character" w:customStyle="1" w:styleId="afffffffff3">
    <w:link w:val="afffffffff2"/>
    <w:semiHidden/>
    <w:unhideWhenUsed/>
  </w:style>
  <w:style w:type="paragraph" w:customStyle="1" w:styleId="1ff2">
    <w:name w:val="Название Знак1"/>
    <w:link w:val="1ff3"/>
    <w:rPr>
      <w:rFonts w:ascii="Times New Roman" w:hAnsi="Times New Roman"/>
      <w:sz w:val="24"/>
    </w:rPr>
  </w:style>
  <w:style w:type="character" w:customStyle="1" w:styleId="1ff3">
    <w:name w:val="Название Знак1"/>
    <w:link w:val="1ff2"/>
    <w:rPr>
      <w:rFonts w:ascii="Times New Roman" w:hAnsi="Times New Roman"/>
      <w:sz w:val="2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66">
    <w:name w:val="xl66"/>
    <w:basedOn w:val="a"/>
    <w:link w:val="xl660"/>
    <w:pPr>
      <w:spacing w:beforeAutospacing="1" w:afterAutospacing="1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afffffffff4">
    <w:name w:val="Сравнение редакций. Добавленный фрагмент"/>
    <w:link w:val="afffffffff5"/>
    <w:rPr>
      <w:shd w:val="clear" w:color="auto" w:fill="C1D7FF"/>
    </w:rPr>
  </w:style>
  <w:style w:type="character" w:customStyle="1" w:styleId="afffffffff5">
    <w:name w:val="Сравнение редакций. Добавленный фрагмент"/>
    <w:link w:val="afffffffff4"/>
    <w:rPr>
      <w:color w:val="000000"/>
      <w:shd w:val="clear" w:color="auto" w:fill="C1D7FF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rFonts w:ascii="Times New Roman" w:hAnsi="Times New Roman"/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styleId="afffffffff6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  <w:sz w:val="24"/>
    </w:rPr>
  </w:style>
  <w:style w:type="character" w:customStyle="1" w:styleId="2f">
    <w:name w:val="Заголовок Знак2"/>
    <w:basedOn w:val="1"/>
    <w:link w:val="afffffffff6"/>
    <w:rPr>
      <w:rFonts w:ascii="Segoe UI" w:hAnsi="Segoe UI"/>
      <w:sz w:val="24"/>
    </w:rPr>
  </w:style>
  <w:style w:type="paragraph" w:styleId="afffffffff7">
    <w:name w:val="Balloon Text"/>
    <w:basedOn w:val="a"/>
    <w:link w:val="afffffffff8"/>
    <w:rPr>
      <w:rFonts w:ascii="Segoe UI" w:hAnsi="Segoe UI"/>
      <w:sz w:val="18"/>
    </w:rPr>
  </w:style>
  <w:style w:type="character" w:customStyle="1" w:styleId="afffffffff8">
    <w:name w:val="Текст выноски Знак"/>
    <w:basedOn w:val="1"/>
    <w:link w:val="afffffffff7"/>
    <w:rPr>
      <w:rFonts w:ascii="Segoe UI" w:hAnsi="Segoe UI"/>
      <w:sz w:val="18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rFonts w:ascii="Times New Roman" w:hAnsi="Times New Roman"/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rFonts w:ascii="Times New Roman" w:hAnsi="Times New Roman"/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color w:val="000000"/>
      <w:sz w:val="16"/>
    </w:rPr>
  </w:style>
  <w:style w:type="paragraph" w:customStyle="1" w:styleId="afffffffff9">
    <w:name w:val="Ссылка на утративший силу документ"/>
    <w:link w:val="afffffffffa"/>
    <w:rPr>
      <w:b/>
      <w:color w:val="749232"/>
    </w:rPr>
  </w:style>
  <w:style w:type="character" w:customStyle="1" w:styleId="afffffffffa">
    <w:name w:val="Ссылка на утративший силу документ"/>
    <w:link w:val="afffffffff9"/>
    <w:rPr>
      <w:b/>
      <w:color w:val="749232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rFonts w:ascii="Times New Roman" w:hAnsi="Times New Roman"/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rFonts w:ascii="Times New Roman" w:hAnsi="Times New Roman"/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rFonts w:ascii="Times New Roman" w:hAnsi="Times New Roman"/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color w:val="000000"/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rFonts w:ascii="Times New Roman" w:hAnsi="Times New Roman"/>
      <w:color w:val="FF0000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afffffffffb">
    <w:name w:val="Внимание: недобросовестность!"/>
    <w:basedOn w:val="aff8"/>
    <w:next w:val="a"/>
    <w:link w:val="afffffffffc"/>
  </w:style>
  <w:style w:type="character" w:customStyle="1" w:styleId="afffffffffc">
    <w:name w:val="Внимание: недобросовестность!"/>
    <w:basedOn w:val="affa"/>
    <w:link w:val="afffffffffb"/>
    <w:rPr>
      <w:rFonts w:ascii="Times New Roman" w:hAnsi="Times New Roman"/>
      <w:sz w:val="24"/>
    </w:rPr>
  </w:style>
  <w:style w:type="paragraph" w:customStyle="1" w:styleId="afffffffffd">
    <w:name w:val="Продолжение ссылки"/>
    <w:link w:val="afffffffffe"/>
  </w:style>
  <w:style w:type="character" w:customStyle="1" w:styleId="afffffffffe">
    <w:name w:val="Продолжение ссылки"/>
    <w:link w:val="afffffffffd"/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rFonts w:ascii="Times New Roman" w:hAnsi="Times New Roman"/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Ларина Алёна Алексеевна</cp:lastModifiedBy>
  <cp:revision>5</cp:revision>
  <dcterms:created xsi:type="dcterms:W3CDTF">2024-07-30T08:20:00Z</dcterms:created>
  <dcterms:modified xsi:type="dcterms:W3CDTF">2025-04-15T15:01:00Z</dcterms:modified>
</cp:coreProperties>
</file>