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6CB02">
      <w:pPr>
        <w:shd w:val="clear" w:color="auto" w:fill="FFFFFF"/>
        <w:spacing w:line="360" w:lineRule="atLeast"/>
        <w:rPr>
          <w:rFonts w:eastAsia="Times New Roman" w:cstheme="minorHAnsi"/>
          <w:b/>
          <w:bCs/>
          <w:color w:val="465162"/>
          <w:spacing w:val="-5"/>
          <w:sz w:val="30"/>
          <w:szCs w:val="30"/>
          <w:lang w:eastAsia="ru-RU"/>
        </w:rPr>
      </w:pPr>
      <w:r>
        <w:rPr>
          <w:rFonts w:eastAsia="Times New Roman" w:cstheme="minorHAnsi"/>
          <w:b/>
          <w:bCs/>
          <w:color w:val="465162"/>
          <w:spacing w:val="-5"/>
          <w:sz w:val="30"/>
          <w:szCs w:val="30"/>
          <w:lang w:eastAsia="ru-RU"/>
        </w:rPr>
        <w:t xml:space="preserve">Обсуждение проекта ФГОС СПО 22.02.ХХ(13) Коксохимическое производство </w:t>
      </w:r>
    </w:p>
    <w:p w14:paraId="5BDC171F">
      <w:pPr>
        <w:spacing w:line="276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Приглашаем всех заинтересованных лиц к обсуждению проекта ФГОС СПО 22.02.ХХ(13) Коксохимическое производство. </w:t>
      </w:r>
      <w:r>
        <w:rPr>
          <w:rFonts w:cstheme="minorHAnsi"/>
          <w:lang w:val="ru-RU"/>
        </w:rPr>
        <w:t>Здесь</w:t>
      </w:r>
      <w:r>
        <w:rPr>
          <w:rFonts w:hint="default" w:cstheme="minorHAnsi"/>
          <w:lang w:val="ru-RU"/>
        </w:rPr>
        <w:t xml:space="preserve"> в</w:t>
      </w:r>
      <w:r>
        <w:rPr>
          <w:rFonts w:cstheme="minorHAnsi"/>
        </w:rPr>
        <w:t>ы можете высказать замечания и предложения.</w:t>
      </w:r>
    </w:p>
    <w:p w14:paraId="7BC5519E">
      <w:pPr>
        <w:spacing w:line="276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>ФГОС СПО 22.02.ХХ(13) Коксохимическое производство переведен из УГПС 18.00.00 Химические технологии в УГПС 22.00.00 Технологии материалов, т.к. коксохимическое производство является одним из производств, которое входит в состав предприятий металлургии черных металлов.</w:t>
      </w:r>
    </w:p>
    <w:p w14:paraId="5BD9240A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  <w:color w:val="000000"/>
        </w:rPr>
        <w:t>✔</w:t>
      </w:r>
      <w:r>
        <w:rPr>
          <w:rFonts w:cstheme="minorHAnsi"/>
          <w:color w:val="000000"/>
        </w:rPr>
        <w:t>️</w:t>
      </w:r>
      <w:r>
        <w:rPr>
          <w:rFonts w:cstheme="minorHAnsi"/>
        </w:rPr>
        <w:t>Целью разработки ФГОС СПО 22.02.ХХ(13) Коксохимическое производство является приведение результатов обучения ВД и ПК в соответствие с потребностями металлургической отрасли</w:t>
      </w:r>
      <w:r>
        <w:rPr>
          <w:rFonts w:hint="default" w:cstheme="minorHAnsi"/>
          <w:lang w:val="ru-RU"/>
        </w:rPr>
        <w:t xml:space="preserve">. В проекте ФГОС СПО </w:t>
      </w:r>
      <w:r>
        <w:rPr>
          <w:rFonts w:cstheme="minorHAnsi"/>
        </w:rPr>
        <w:t>22.02.ХХ(13)</w:t>
      </w:r>
      <w:r>
        <w:rPr>
          <w:rFonts w:hint="default" w:cstheme="minorHAnsi"/>
          <w:lang w:val="ru-RU"/>
        </w:rPr>
        <w:t xml:space="preserve"> ВД и ПК</w:t>
      </w:r>
      <w:r>
        <w:rPr>
          <w:rFonts w:cstheme="minorHAnsi"/>
        </w:rPr>
        <w:t xml:space="preserve"> охватыва</w:t>
      </w:r>
      <w:r>
        <w:rPr>
          <w:rFonts w:cstheme="minorHAnsi"/>
          <w:lang w:val="ru-RU"/>
        </w:rPr>
        <w:t>ют</w:t>
      </w:r>
      <w:r>
        <w:rPr>
          <w:rFonts w:cstheme="minorHAnsi"/>
        </w:rPr>
        <w:t xml:space="preserve"> все процессы коксохимического производства в целом на металлургическом предприятии. </w:t>
      </w:r>
    </w:p>
    <w:p w14:paraId="404C1B11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  <w:color w:val="000000"/>
        </w:rPr>
        <w:t>✔</w:t>
      </w:r>
      <w:r>
        <w:rPr>
          <w:rFonts w:cstheme="minorHAnsi"/>
          <w:color w:val="000000"/>
        </w:rPr>
        <w:t>️Функциональна</w:t>
      </w:r>
      <w:bookmarkStart w:id="0" w:name="_GoBack"/>
      <w:bookmarkEnd w:id="0"/>
      <w:r>
        <w:rPr>
          <w:rFonts w:cstheme="minorHAnsi"/>
          <w:color w:val="000000"/>
        </w:rPr>
        <w:t xml:space="preserve">я карта </w:t>
      </w:r>
      <w:r>
        <w:rPr>
          <w:rFonts w:cstheme="minorHAnsi"/>
        </w:rPr>
        <w:t>ФГОС основывается на отраслевых профессиональных стандартах: «27.031 Специалист по производству кокса», «27.066 Работник химического анализа в металлургии» и «27.112 Работник по улавливанию и переработке продуктов коксохимического производства в металлургии».</w:t>
      </w:r>
    </w:p>
    <w:p w14:paraId="5A972A0F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  <w:color w:val="000000"/>
        </w:rPr>
        <w:t>✔</w:t>
      </w:r>
      <w:r>
        <w:rPr>
          <w:rFonts w:cstheme="minorHAnsi"/>
          <w:color w:val="000000"/>
        </w:rPr>
        <w:t>️</w:t>
      </w:r>
      <w:r>
        <w:rPr>
          <w:rFonts w:cstheme="minorHAnsi"/>
        </w:rPr>
        <w:t>Новый стандарт обеспечивает соответствие образовательных программ реальным требованиям работодателей, а также даёт выпускникам широкие возможности для профессионального роста и трудоустройства на ведущих предприятиях страны.</w:t>
      </w:r>
    </w:p>
    <w:p w14:paraId="2FF8A4E9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  <w:color w:val="000000"/>
        </w:rPr>
        <w:t>✔</w:t>
      </w:r>
      <w:r>
        <w:rPr>
          <w:rFonts w:cstheme="minorHAnsi"/>
          <w:color w:val="000000"/>
        </w:rPr>
        <w:t>️</w:t>
      </w:r>
      <w:r>
        <w:rPr>
          <w:rFonts w:cstheme="minorHAnsi"/>
        </w:rPr>
        <w:t xml:space="preserve">ФГОС СПО позволит вести подготовку специалистов среднего звена с присвоением квалификации «техник-технолог» и предусматривает освоение следующих видов деятельности: </w:t>
      </w:r>
    </w:p>
    <w:p w14:paraId="2F3108FF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</w:rPr>
        <w:t>➡</w:t>
      </w:r>
      <w:r>
        <w:rPr>
          <w:rFonts w:cstheme="minorHAnsi"/>
        </w:rPr>
        <w:t>️ организация и ведение процессов подготовки угольной шихты;</w:t>
      </w:r>
    </w:p>
    <w:p w14:paraId="0732F868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</w:rPr>
        <w:t>➡</w:t>
      </w:r>
      <w:r>
        <w:rPr>
          <w:rFonts w:cstheme="minorHAnsi"/>
        </w:rPr>
        <w:t>️ организация и ведение процессов коксования и обработки кокса;</w:t>
      </w:r>
    </w:p>
    <w:p w14:paraId="4970521F">
      <w:pPr>
        <w:spacing w:line="276" w:lineRule="auto"/>
        <w:ind w:firstLine="567"/>
        <w:jc w:val="both"/>
        <w:rPr>
          <w:rFonts w:cstheme="minorHAnsi"/>
        </w:rPr>
      </w:pPr>
      <w:r>
        <w:rPr>
          <w:rFonts w:ascii="Segoe UI Emoji" w:hAnsi="Segoe UI Emoji" w:cs="Segoe UI Emoji"/>
        </w:rPr>
        <w:t>➡</w:t>
      </w:r>
      <w:r>
        <w:rPr>
          <w:rFonts w:cstheme="minorHAnsi"/>
        </w:rPr>
        <w:t>️ организация и ведение процесса улавливания и переработки химических продуктов коксования.</w:t>
      </w:r>
    </w:p>
    <w:p w14:paraId="3BEA16C6">
      <w:pPr>
        <w:pStyle w:val="9"/>
        <w:shd w:val="clear" w:color="auto" w:fill="FFFFFF"/>
        <w:tabs>
          <w:tab w:val="left" w:pos="720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="Segoe UI Emoji" w:hAnsi="Segoe UI Emoji" w:cs="Segoe UI Emoji"/>
          <w:color w:val="000000"/>
        </w:rPr>
        <w:t>✔️</w:t>
      </w:r>
      <w:r>
        <w:rPr>
          <w:rFonts w:asciiTheme="minorHAnsi" w:hAnsiTheme="minorHAnsi" w:cstheme="minorHAnsi"/>
          <w:color w:val="000000"/>
        </w:rPr>
        <w:t xml:space="preserve"> Область профессиональной деятельности:</w:t>
      </w:r>
    </w:p>
    <w:p w14:paraId="1E787862">
      <w:pPr>
        <w:pStyle w:val="9"/>
        <w:shd w:val="clear" w:color="auto" w:fill="FFFFFF"/>
        <w:tabs>
          <w:tab w:val="left" w:pos="720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="Segoe UI Emoji" w:hAnsi="Segoe UI Emoji" w:cs="Segoe UI Emoji"/>
          <w:color w:val="000000"/>
        </w:rPr>
        <w:t>🔵</w:t>
      </w:r>
      <w:r>
        <w:rPr>
          <w:rStyle w:val="13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</w:rPr>
        <w:t>27. Металлургическое производство</w:t>
      </w:r>
    </w:p>
    <w:p w14:paraId="0EAF01E6">
      <w:pPr>
        <w:pStyle w:val="9"/>
        <w:shd w:val="clear" w:color="auto" w:fill="FFFFFF"/>
        <w:tabs>
          <w:tab w:val="left" w:pos="720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Срок обучения: </w:t>
      </w:r>
    </w:p>
    <w:p w14:paraId="6AE8942B">
      <w:pPr>
        <w:pStyle w:val="9"/>
        <w:tabs>
          <w:tab w:val="left" w:pos="2835"/>
        </w:tabs>
        <w:spacing w:before="0" w:beforeAutospacing="0" w:after="0" w:afterAutospacing="0" w:line="276" w:lineRule="auto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на базе среднего общего образования – 2 год 10 месяцев;</w:t>
      </w:r>
    </w:p>
    <w:p w14:paraId="778917A0">
      <w:pPr>
        <w:pStyle w:val="9"/>
        <w:tabs>
          <w:tab w:val="left" w:pos="2835"/>
        </w:tabs>
        <w:spacing w:before="0" w:beforeAutospacing="0" w:after="0" w:afterAutospacing="0" w:line="276" w:lineRule="auto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на базе основного общего образования – 3 года 10 месяцев.</w:t>
      </w:r>
      <w:r>
        <w:rPr>
          <w:rFonts w:asciiTheme="minorHAnsi" w:hAnsiTheme="minorHAnsi" w:cstheme="minorHAnsi"/>
        </w:rPr>
        <w:t xml:space="preserve"> </w:t>
      </w:r>
    </w:p>
    <w:p w14:paraId="4E9C0369">
      <w:pPr>
        <w:spacing w:line="276" w:lineRule="auto"/>
        <w:jc w:val="both"/>
        <w:rPr>
          <w:rFonts w:cstheme="minorHAnsi"/>
        </w:rPr>
      </w:pPr>
    </w:p>
    <w:p w14:paraId="1C61CB31">
      <w:pPr>
        <w:pStyle w:val="10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</w:pPr>
      <w:r>
        <w:rPr>
          <w:rFonts w:ascii="Tahoma" w:hAnsi="Tahoma" w:cs="Tahoma"/>
          <w:color w:val="060806"/>
          <w:sz w:val="22"/>
          <w:szCs w:val="22"/>
          <w:shd w:val="clear" w:color="auto" w:fill="FFFFFF"/>
        </w:rPr>
        <w:t>��</w:t>
      </w:r>
      <w:r>
        <w:rPr>
          <w:rFonts w:ascii="Calibri" w:hAnsi="Calibri" w:cs="Calibri"/>
          <w:color w:val="060806"/>
          <w:sz w:val="22"/>
          <w:szCs w:val="22"/>
          <w:shd w:val="clear" w:color="auto" w:fill="FFFFFF"/>
        </w:rPr>
        <w:t> Пр</w:t>
      </w: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t>оекты ФГОС СПО для обсуждения размещены на странице «Общественное обсуждение» портала СПОЛаб: </w:t>
      </w:r>
      <w:r>
        <w:fldChar w:fldCharType="begin"/>
      </w:r>
      <w:r>
        <w:instrText xml:space="preserve"> HYPERLINK "https://spolab.firpo.ru/discussions" \t "_blank" </w:instrText>
      </w:r>
      <w:r>
        <w:fldChar w:fldCharType="separate"/>
      </w: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t>https://spolab.firpo.ru/discussions</w:t>
      </w: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fldChar w:fldCharType="end"/>
      </w: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t> </w:t>
      </w:r>
    </w:p>
    <w:p w14:paraId="6EBCD06B">
      <w:pPr>
        <w:pStyle w:val="10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</w:pPr>
      <w:r>
        <w:rPr>
          <w:rFonts w:ascii="Segoe UI Emoji" w:hAnsi="Segoe UI Emoji" w:cs="Segoe UI Emoji"/>
          <w:color w:val="060806"/>
          <w:sz w:val="22"/>
          <w:szCs w:val="22"/>
          <w:shd w:val="clear" w:color="auto" w:fill="FFFFFF"/>
        </w:rPr>
        <w:t>✉️</w:t>
      </w:r>
      <w:r>
        <w:rPr>
          <w:rFonts w:ascii="Calibri" w:hAnsi="Calibri" w:cs="Calibri"/>
          <w:color w:val="060806"/>
          <w:sz w:val="22"/>
          <w:szCs w:val="22"/>
          <w:shd w:val="clear" w:color="auto" w:fill="FFFFFF"/>
        </w:rPr>
        <w:t> Сбор предложений по совершенство</w:t>
      </w: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t>ванию проекта ПОП СПО осуществляется в срок до 26 июня 2026 года в комментариях под проектом</w:t>
      </w:r>
    </w:p>
    <w:p w14:paraId="5C948CDC">
      <w:pPr>
        <w:pStyle w:val="10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60806"/>
          <w:sz w:val="22"/>
          <w:szCs w:val="22"/>
          <w:shd w:val="clear" w:color="auto" w:fill="FFFFFF"/>
        </w:rPr>
        <w:t>#Обновление_содержания_СПО #ПрофессиональноеОбсуждение_ФГОС_СПО </w:t>
      </w:r>
    </w:p>
    <w:p w14:paraId="6B2D67EA">
      <w:pPr>
        <w:spacing w:line="276" w:lineRule="auto"/>
        <w:jc w:val="both"/>
        <w:rPr>
          <w:rFonts w:cstheme="minorHAnsi"/>
        </w:rPr>
      </w:pPr>
    </w:p>
    <w:p w14:paraId="1BBF98B2">
      <w:pPr>
        <w:pStyle w:val="9"/>
        <w:tabs>
          <w:tab w:val="left" w:pos="2835"/>
        </w:tabs>
        <w:spacing w:before="0" w:beforeAutospacing="0" w:after="0" w:afterAutospacing="0" w:line="276" w:lineRule="auto"/>
        <w:ind w:firstLine="426"/>
        <w:jc w:val="both"/>
        <w:rPr>
          <w:rFonts w:asciiTheme="minorHAnsi" w:hAnsiTheme="minorHAnsi" w:cstheme="minorHAnsi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11"/>
    <w:rsid w:val="000D776D"/>
    <w:rsid w:val="001C26DD"/>
    <w:rsid w:val="0028113E"/>
    <w:rsid w:val="003B5611"/>
    <w:rsid w:val="005A1E1B"/>
    <w:rsid w:val="00822A77"/>
    <w:rsid w:val="008576C3"/>
    <w:rsid w:val="00A64D59"/>
    <w:rsid w:val="00B056F3"/>
    <w:rsid w:val="00D93322"/>
    <w:rsid w:val="00E7024D"/>
    <w:rsid w:val="00EB4DD7"/>
    <w:rsid w:val="51C1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7">
    <w:name w:val="annotation text"/>
    <w:basedOn w:val="1"/>
    <w:link w:val="11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2"/>
    <w:semiHidden/>
    <w:unhideWhenUsed/>
    <w:uiPriority w:val="99"/>
    <w:rPr>
      <w:b/>
      <w:bCs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">
    <w:name w:val="ql-align-justif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Текст примечания Знак"/>
    <w:basedOn w:val="2"/>
    <w:link w:val="7"/>
    <w:semiHidden/>
    <w:qFormat/>
    <w:uiPriority w:val="99"/>
    <w:rPr>
      <w:sz w:val="20"/>
      <w:szCs w:val="20"/>
    </w:rPr>
  </w:style>
  <w:style w:type="character" w:customStyle="1" w:styleId="12">
    <w:name w:val="Тема примечания Знак"/>
    <w:basedOn w:val="11"/>
    <w:link w:val="8"/>
    <w:semiHidden/>
    <w:uiPriority w:val="99"/>
    <w:rPr>
      <w:b/>
      <w:bCs/>
      <w:sz w:val="20"/>
      <w:szCs w:val="20"/>
    </w:rPr>
  </w:style>
  <w:style w:type="character" w:customStyle="1" w:styleId="13">
    <w:name w:val="2355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1944</Characters>
  <Lines>16</Lines>
  <Paragraphs>4</Paragraphs>
  <TotalTime>19</TotalTime>
  <ScaleCrop>false</ScaleCrop>
  <LinksUpToDate>false</LinksUpToDate>
  <CharactersWithSpaces>2189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2026-06-09T08:25:00Z</dcterms:created>
  <dc:creator>Гаджимурадова Аида Магомедовна</dc:creator>
  <cp:lastModifiedBy>Acer</cp:lastModifiedBy>
  <cp:lastPrinted>2026-06-09T09:25:00Z</cp:lastPrinted>
  <dcterms:modified xsi:type="dcterms:W3CDTF">2026-06-09T10:11:03Z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A26F1A045B8D437F9367FB75F5B4F8DF_12</vt:lpwstr>
  </property>
</Properties>
</file>