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28.07.2014 N 805</w:t>
              <w:br/>
              <w:t xml:space="preserve">(ред. от 03.02.2022)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10.02.01 Организация и технология защиты информации"</w:t>
              <w:br/>
              <w:t xml:space="preserve">(Зарегистрировано в Минюсте России 21.08.2014 N 33750)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21 августа 2014 г. N 33750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28 июля 2014 г. N 805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10.02.01 ОРГАНИЗАЦИЯ И ТЕХНОЛОГИЯ ЗАЩИТЫ ИНФОРМАЦИИ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391,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Приказов Минпросвещения России от 13.07.2021 </w:t>
            </w: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 от 03.02.2022 </w:t>
            </w:r>
            <w:hyperlink w:history="0" r:id="rId9" w:tooltip="Приказ Минпросвещения России от 03.02.2022 N 50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4.03.2022 N 67714) {КонсультантПлюс}">
              <w:r>
                <w:rPr>
                  <w:sz w:val="20"/>
                  <w:color w:val="0000ff"/>
                </w:rPr>
                <w:t xml:space="preserve">N 50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</w:t>
      </w:r>
      <w:hyperlink w:history="0" r:id="rId10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8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10.02.01 Организация и технология защиты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1" w:tooltip="Приказ Минобрнауки РФ от 23.06.2010 N 681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90905 Организация и технология защиты информации&quot; (Зарегистрировано в Минюсте РФ 08.09.2010 N 18390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23 июня 2010 г. N 681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090905 Организация и технология защиты информации" (зарегистрирован Министерством юстиции Российской Федерации 8 сентября 2010 г., регистрационный N 18390).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Прием на обучение в соответствии с утвержденным настоящим приказом федеральным государственным образовательным </w:t>
      </w:r>
      <w:hyperlink w:history="0" w:anchor="P38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специальности 10.02.01 Организация и технология защиты информации прекращается 31 декабря 2022 года.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12" w:tooltip="Приказ Минпросвещения России от 03.02.2022 N 50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4.03.2022 N 6771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03.02.2022 N 50)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июля 2014 г. N 805</w:t>
      </w:r>
    </w:p>
    <w:p>
      <w:pPr>
        <w:pStyle w:val="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10.02.01 ОРГАНИЗАЦИЯ И ТЕХНОЛОГИЯ ЗАЩИТЫ ИНФОРМАЦИИ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3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391,</w:t>
            </w:r>
          </w:p>
          <w:p>
            <w:pPr>
              <w:pStyle w:val="0"/>
              <w:jc w:val="center"/>
            </w:pPr>
      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10.02.01 Организация и технология защиты информации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10.02.01 Организация и технология защиты информации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5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6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10.02.01 Организация и технология защиты информации базовой подготовки в очной форме обучения и присваиваемая квалификация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69"/>
        <w:gridCol w:w="2835"/>
        <w:gridCol w:w="3061"/>
      </w:tblGrid>
      <w:tr>
        <w:tc>
          <w:tcPr>
            <w:tcW w:w="31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4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1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 по защите информации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1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5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5" w:name="P85"/>
    <w:bookmarkEnd w:id="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69"/>
        <w:gridCol w:w="2835"/>
        <w:gridCol w:w="3061"/>
      </w:tblGrid>
      <w:tr>
        <w:tc>
          <w:tcPr>
            <w:tcW w:w="31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102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1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Старший техник по защите информации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1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103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02" w:name="P102"/>
    <w:bookmarkEnd w:id="1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103" w:name="P103"/>
    <w:bookmarkEnd w:id="1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проведение работ по документационному и организационно-технологическому обеспечению защиты информации в организациях различных структур и отраслевой направленности.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объекты информатизации;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защиты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 по защите информации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Участие в планировании и организации работ по обеспечению защиты объекта.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Организация и технология работы с конфиденциальными документами.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Применение программно-аппаратных и технических средств защиты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Выполнение работ по одной или нескольким профессиям рабочих, должностям служащих (</w:t>
      </w:r>
      <w:hyperlink w:history="0" w:anchor="P1443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Старший техник по защите информации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Участие в планировании и организации работ по обеспечению защиты объекта.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Организация и технология работы с конфиденциальными документами.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Применение программно-аппаратных и технических средств защиты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Участие в организации комплексной системы защиты объекта.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Выполнение работ по одной или нескольким профессиям рабочих, должностям служащих (</w:t>
      </w:r>
      <w:hyperlink w:history="0" w:anchor="P1443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 по защите информации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обладать высокой мотивацией к выполнению профессиональной деятельности в области обеспечения информационной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10. Применять математический аппарат для решения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11. Оценивать значимость документов, применяемых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12. Ориентироваться в структуре федеральных органов исполнительной власти, обеспечивающих информационную безопасность.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 по защите информации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Участие в планировании и организации работ по обеспечению защиты объекта.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Участвовать в сборе и обработке материалов для выработки решений по обеспечению защиты информации и эффективному использованию средств обнаружения возможных каналов утечки конфиденциальной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Участвовать в разработке программ и методик организации защиты информации на объекте.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Осуществлять планирование и организацию выполнения мероприятий по защите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Участвовать во внедрении разработанных организационных решений на объектах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Вести учет, обработку, хранение, передачу, использование различных носителей конфиденциальной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Обеспечивать технику безопасности при проведении организационно-технических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1.7. Участвовать в организации и проведении проверок объектов информатизации, подлежащих защите.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1.8. Проводить контроль соблюдения персоналом требований режима защиты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1.9. Участвовать в оценке качества защиты объекта.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Организация и технология работы с конфиденциальными документами.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Участвовать в подготовке организационных и распорядительных документов, регламентирующих работу по защите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Участвовать в организации и обеспечивать технологию ведения делопроизводства с учетом конфиденциальности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Организовывать документооборот, в том числе электронный, с учетом конфиденциальности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Организовывать архивное хранение конфиденциальных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Оформлять документацию по оперативному управлению средствами защиты информации и персоналом.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Вести учет работ и объектов, подлежащих защите.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2.7. Подготавливать отчетную документацию, связанную с эксплуатацией средств контроля и защиты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2.8. Документировать ход и результаты служебного расследования.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2.9. Использовать нормативные правовые акты, нормативно-методические документы по защите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Применение программно-аппаратных и технических средств защиты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Применять программно-аппаратные и технические средства защиты информации на защищаемых объектах.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Участвовать в эксплуатации систем и средств защиты информации защищаемых объектов.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Проводить регламентные работы и фиксировать отказы средств защиты.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Выявлять и анализировать возможные угрозы информационной безопасности объектов.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Старший техник по защите информации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обладать высокой мотивацией к выполнению профессиональной деятельности в области обеспечения информационной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их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10. Применять математический аппарат для решения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11. Оценивать значимость документов, применяемых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12. Ориентироваться в структуре федеральных органов исполнительной власти, обеспечивающих информационную безопасность.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Старший техник по защите информации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Участие в планировании и организации работ по обеспечению защиты объекта.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Участвовать в сборе и обработке материалов для выработки оптимальных решений по обеспечению защиты информации и эффективному использованию средств обнаружения возможных каналов утечки конфиденциальной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Участвовать в разработке программ и методик организации защиты информации на объекте.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Осуществлять планирование и организацию выполнения мероприятий по защите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Участвовать во внедрении разработанных организационных решений на объектах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Вести учет, обработку, хранение, передачу, использование различных носителей конфиденциальной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Обеспечивать технику безопасности при проведении организационно-технических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1.7. Участвовать в организации и проведении проверок объектов информатизации, подлежащих защите.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1.8. Проводить контроль соблюдения персоналом требований режима защиты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1.9. Участвовать в оценке качества защиты объекта.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Организация и технология работы с конфиденциальными документами.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Участвовать в подготовке организационных и распорядительных документов, регламентирующих работу по защите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Организовывать и обеспечивать технологию ведения делопроизводства с учетом конфиденциальности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Организовывать документооборот, в том числе электронный, с учетом конфиденциальности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Организовывать архивное хранение конфиденциальных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Оформлять документацию по оперативному управлению средствами защиты информации и персоналом.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Вести учет работ и контроль объектов, подлежащих защите.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2.7. Подготавливать отчетную документацию, связанную с эксплуатацией средств контроля и защиты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2.8. Документировать ход и результаты служебного расследования.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2.9. Использовать нормативные правовые акты, нормативно-методические документы и справочную документацию по защите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Применение программно-аппаратных и технических средств защиты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Применять программно-аппаратные и технические средства защиты информации на объектах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Участвовать в эксплуатации систем и средств защиты информации защищаемых объектов.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Фиксировать отказы в работе средств защиты.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Выявлять и анализировать возможные угрозы информационной безопасности объектов.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Участие в организации комплексной системы защиты объекта.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Участвовать в разработке организационной структуры комплексной системы защиты информации (далее - КСЗИ).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Участвовать в оценке технико-экономического уровня и эффективности организации КСЗИ.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участвовать в подготовке заданий на реализацию КСЗИ.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Организовывать и планировать работу малых коллективов исполнителей.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Выполнение работ по одной или нескольким профессиям рабочих, должностям служащих.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00"/>
        <w:gridCol w:w="4420"/>
        <w:gridCol w:w="1560"/>
        <w:gridCol w:w="1560"/>
        <w:gridCol w:w="2760"/>
        <w:gridCol w:w="1952"/>
      </w:tblGrid>
      <w:tr>
        <w:tc>
          <w:tcPr>
            <w:tcW w:w="1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4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7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9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4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3402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2268</w:t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420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4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формировании ценностных ориентаций в профессиональной деятельности;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95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</w:tc>
      </w:tr>
      <w:tr>
        <w:tc>
          <w:tcPr>
            <w:vMerge w:val="continue"/>
          </w:tcPr>
          <w:p/>
        </w:tc>
        <w:tc>
          <w:tcPr>
            <w:tcW w:w="44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историческом прошлом и в современной экономической, политической и культурной ситуациях в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исторического процесса, основные этапы, события истории России, место и роль России в истории человечества и в современном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95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4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95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2.7, 2.9</w:t>
            </w:r>
          </w:p>
        </w:tc>
      </w:tr>
      <w:tr>
        <w:tc>
          <w:tcPr>
            <w:vMerge w:val="continue"/>
          </w:tcPr>
          <w:p/>
        </w:tc>
        <w:tc>
          <w:tcPr>
            <w:tcW w:w="44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952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6, 8</w:t>
            </w:r>
          </w:p>
        </w:tc>
      </w:tr>
      <w:tr>
        <w:tc>
          <w:tcPr>
            <w:tcW w:w="14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420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4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над матрицами и решать системы линейных уравнений;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над множествами;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методы дифференциального и интегрального исчисления;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дифференциальные уравнения;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над комплексными числами;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математический аппарат при решении прикладных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пакетами прикладных программ для решения вероятностных и статистических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линейной алгебры и аналитической геометрии;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теории множеств, классов вычетов;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численные методы решения математических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дифференциального и интегрального исчисления;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комплексных чисел;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рядов;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952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1.4, 1.8, 2.3, 3.1, 3.2</w:t>
            </w:r>
          </w:p>
        </w:tc>
      </w:tr>
      <w:tr>
        <w:tc>
          <w:tcPr>
            <w:vMerge w:val="continue"/>
          </w:tcPr>
          <w:p/>
        </w:tc>
        <w:tc>
          <w:tcPr>
            <w:tcW w:w="44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логические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операционных систем и сред для обеспечения работы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алгоритмы;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языки программирования;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логически правильные и эффективные программы;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осваивать и использовать базовые системные программные продукты и пакеты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логические операции, законы и функции алгебры логики;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 (далее - ЭВМ)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функции, назначение и принципы работы распространенных операционных систем и сред;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принципы построения алгоритмов;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алгоритмические конструкции;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стандартные типы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конструкции управляющих структур программирования;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интегрированные среды изучаемых языков программирования;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возможности компьютерных сетей и сетевые технологии обработки информации.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Информатика</w:t>
            </w:r>
          </w:p>
        </w:tc>
        <w:tc>
          <w:tcPr>
            <w:tcW w:w="1952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1.4, 1.8, 2.3, 3.1, 3.2</w:t>
            </w:r>
          </w:p>
        </w:tc>
      </w:tr>
      <w:tr>
        <w:tc>
          <w:tcPr>
            <w:tcW w:w="140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42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2430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1620</w:t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42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1134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756</w:t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4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унифицированные формы организационно-распорядительной и специальных систем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оформлять различные виды документов традиционным способом и в электронном виде;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о документе;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информации и документа;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носители документированной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классификация видов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сущностные признаки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формуляр документа;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реквизиты документов и требования к их оформлению;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формы;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стандартизацию и унификацию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комплексы документов;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  <w:t xml:space="preserve">ОП.01. Документоведение</w:t>
            </w:r>
          </w:p>
        </w:tc>
        <w:tc>
          <w:tcPr>
            <w:tcW w:w="1952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4, 5, 8, 9, 11,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2.2, 2.5</w:t>
            </w:r>
          </w:p>
        </w:tc>
      </w:tr>
      <w:tr>
        <w:tc>
          <w:tcPr>
            <w:vMerge w:val="continue"/>
          </w:tcPr>
          <w:p/>
        </w:tc>
        <w:tc>
          <w:tcPr>
            <w:tcW w:w="44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законодательные акты и нормативно-методические документы по документационному обеспечению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делопроизводство, в том числе с применением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и место документационного обеспечения в работе аппарата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технологии организации делопроизводства;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функции службы документационного обеспечения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нормативную базу по обеспечению деятельности учреждения;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документооборота;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номенклатуру дел;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формирование дел и проведение экспертизы ценности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подготовку документов к передаче в ведомственный архив;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  <w:t xml:space="preserve">ОП.02. Документационное обеспечение управления</w:t>
            </w:r>
          </w:p>
        </w:tc>
        <w:tc>
          <w:tcPr>
            <w:tcW w:w="1952" w:type="dxa"/>
          </w:tcPr>
          <w:p>
            <w:pPr>
              <w:pStyle w:val="0"/>
            </w:pPr>
            <w:r>
              <w:rPr>
                <w:sz w:val="20"/>
              </w:rPr>
              <w:t xml:space="preserve">ОК 1 - 9, 11,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2.2, 2.3, 2.5, 2.8</w:t>
            </w:r>
          </w:p>
        </w:tc>
      </w:tr>
      <w:tr>
        <w:tc>
          <w:tcPr>
            <w:vMerge w:val="continue"/>
          </w:tcPr>
          <w:p/>
        </w:tc>
        <w:tc>
          <w:tcPr>
            <w:tcW w:w="44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нормативно-методические документы (инструкции, правила, номенклатуры дел) по архивному делу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нормативные правовые акты, регламентирующие организацию архивного дела;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современную технологию организации работы архивистов;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  <w:t xml:space="preserve">ОП.03. Архивоведение</w:t>
            </w:r>
          </w:p>
        </w:tc>
        <w:tc>
          <w:tcPr>
            <w:tcW w:w="1952" w:type="dxa"/>
          </w:tcPr>
          <w:p>
            <w:pPr>
              <w:pStyle w:val="0"/>
            </w:pPr>
            <w:r>
              <w:rPr>
                <w:sz w:val="20"/>
              </w:rPr>
              <w:t xml:space="preserve">ОК 1 - 2, 4, 5, 8, 9, 11,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1.1 - 1.2, 2.2 - 2.5</w:t>
            </w:r>
          </w:p>
        </w:tc>
      </w:tr>
      <w:tr>
        <w:tc>
          <w:tcPr>
            <w:vMerge w:val="continue"/>
          </w:tcPr>
          <w:p/>
        </w:tc>
        <w:tc>
          <w:tcPr>
            <w:tcW w:w="44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основными видами современной вычислительной техники, периферийных и мобильных устройств и других технических средств информатизации;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эксплуатировать и устранять типичные выявленные дефекты технических средств информатизации;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принципы работы основных узлов современных технических средств информатизации;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структурные схемы и порядок взаимодействия компонентов современных технических средств информатизации;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  <w:t xml:space="preserve">ОП.04. Технические средства информатизации</w:t>
            </w:r>
          </w:p>
        </w:tc>
        <w:tc>
          <w:tcPr>
            <w:tcW w:w="1952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3.1, 3.2, 3.4</w:t>
            </w:r>
          </w:p>
        </w:tc>
      </w:tr>
      <w:tr>
        <w:tc>
          <w:tcPr>
            <w:vMerge w:val="continue"/>
          </w:tcPr>
          <w:p/>
        </w:tc>
        <w:tc>
          <w:tcPr>
            <w:tcW w:w="44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анализ, выделять сущности и связи предметной области и отображать ее на конкретную модель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нормализовывать отношения при проектировании реляционной базы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системами управления базами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методы манипулирования данными;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запросы;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встроенные механизмы защиты информации в системах управления базами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теории баз данных, модели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и этапы проектирования баз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логическую и физическую структуру баз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реляционную алгебру;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проектирования структур баз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понятия и классификацию систем управления базами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приемы манипулирования данными;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построение запросов в системах управления базами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перспективы развития современных баз данных;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  <w:t xml:space="preserve">ОП.05. Базы данных</w:t>
            </w:r>
          </w:p>
        </w:tc>
        <w:tc>
          <w:tcPr>
            <w:tcW w:w="1952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2.1, 2.9, 3.1, 3.2, 3.4</w:t>
            </w:r>
          </w:p>
        </w:tc>
      </w:tr>
      <w:tr>
        <w:tc>
          <w:tcPr>
            <w:vMerge w:val="continue"/>
          </w:tcPr>
          <w:p/>
        </w:tc>
        <w:tc>
          <w:tcPr>
            <w:tcW w:w="44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классифицировать защищаемую информацию по видам тайны и степеням конфиденциальности;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правила и документы системы сертификации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классифицировать основные угрозы безопасности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понятие информационной безопасности, характеристику ее составляющих;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место информационной безопасности в системе национальной безопасности страны;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 угроз информационной безопасности и меры по их предотвращению;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жизненные циклы конфиденциальной информации в процессе ее создания, обработки, передачи;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средства и способы обеспечения информационной безопасности;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  <w:t xml:space="preserve">ОП.06. Основы информационной безопасности</w:t>
            </w:r>
          </w:p>
        </w:tc>
        <w:tc>
          <w:tcPr>
            <w:tcW w:w="1952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1.6, 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4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 принятой методике 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положения экономической теории;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производственного и технологического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разработки бизнес-плана;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  <w:t xml:space="preserve">ОП.07. Экономика организации</w:t>
            </w:r>
          </w:p>
        </w:tc>
        <w:tc>
          <w:tcPr>
            <w:tcW w:w="1952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7 - 9,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1.4, 1.9</w:t>
            </w:r>
          </w:p>
        </w:tc>
      </w:tr>
      <w:tr>
        <w:tc>
          <w:tcPr>
            <w:vMerge w:val="continue"/>
          </w:tcPr>
          <w:p/>
        </w:tc>
        <w:tc>
          <w:tcPr>
            <w:tcW w:w="44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законодательные акты и нормативно-методические документы по документационному обеспечению управления и архивному делу;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делопроизводство, в том числе с применением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и назначение государственных организаций и правовые основы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структуру, назначение и правовые основы деятельности коллективных и частных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деятельности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организационной структуры в зависимости от вида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структуры и основы деятельности общественных объединений;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  <w:t xml:space="preserve">ОП.08. Организационные основы деятельности организации</w:t>
            </w:r>
          </w:p>
        </w:tc>
        <w:tc>
          <w:tcPr>
            <w:tcW w:w="1952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7, 11,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1.5, 2.1, 2.2, 2.5, 2.8</w:t>
            </w:r>
          </w:p>
        </w:tc>
      </w:tr>
      <w:tr>
        <w:tc>
          <w:tcPr>
            <w:vMerge w:val="continue"/>
          </w:tcPr>
          <w:p/>
        </w:tc>
        <w:tc>
          <w:tcPr>
            <w:tcW w:w="44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деловое общение с различными категориями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эффективность управленческих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организации собеседований с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инструктаж сотрудников;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принципы управления персоналом на предприятиях различных форм собственности, основы организации работы малых коллективов;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функции, виды и психологию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и нормативные правовые акты, регламентирующие трудовые правоотношения;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и методы инструктирования и обучения сотрудников;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организационное обеспечение документирования управления персоналом и трудовой деятельности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обеспечения информационной безопасности;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  <w:t xml:space="preserve">ОП.09. Менеджмент</w:t>
            </w:r>
          </w:p>
        </w:tc>
        <w:tc>
          <w:tcPr>
            <w:tcW w:w="1952" w:type="dxa"/>
          </w:tcPr>
          <w:p>
            <w:pPr>
              <w:pStyle w:val="0"/>
            </w:pPr>
            <w:r>
              <w:rPr>
                <w:sz w:val="20"/>
              </w:rPr>
              <w:t xml:space="preserve">ОК 1 - 9, 11,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2.2, 2.5, 2.8</w:t>
            </w:r>
          </w:p>
        </w:tc>
      </w:tr>
      <w:tr>
        <w:tc>
          <w:tcPr>
            <w:vMerge w:val="continue"/>
          </w:tcPr>
          <w:p/>
        </w:tc>
        <w:tc>
          <w:tcPr>
            <w:tcW w:w="44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  <w:t xml:space="preserve">ОП.10. Безопасность жизнедеятельности</w:t>
            </w:r>
          </w:p>
        </w:tc>
        <w:tc>
          <w:tcPr>
            <w:tcW w:w="1952" w:type="dxa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1.1 - 3.4</w:t>
            </w:r>
          </w:p>
        </w:tc>
      </w:tr>
      <w:tr>
        <w:tc>
          <w:tcPr>
            <w:tcW w:w="140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42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4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Участие в планировании и организации работ по обеспечению защиты объекта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физических средств защиты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физических средств контроля доступа на объект;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текущей работы исполнителей с конфиденциальной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охрану персонала, территорий, зданий, помещений и продукции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аппаратурой систем контроля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выделять зоны доступа по типу и степени конфиденциальности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порядок организации и проведения рабочих совещаний;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методы защиты информации в рекламной и выставочной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критерии подбора и расстановки сотрудников подразделений защиты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с персоналом, имеющим доступ к конфиденциальной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инструктаж персонала по организации работы с конфиденциальной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соблюдение персоналом требований режима защиты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способы охраны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охраны персонала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и методы организации режима и охраны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разрешительную систему доступа к конфиденциальной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 аппаратуры систем контроля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и функционирования биометрических систем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и особенности оборудования режимных помещений;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и порядок реализации режимных мер в ходе подготовки и проведения совещаний по конфиденциальным вопросам и переговоров;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режима защиты информации при приеме в организации посетителей;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работы при осуществлении международного сотрудничества;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режима защиты информации в процессе рекламной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режима защиты конфиденциальной информации при опубликовании материалов в открытой печати;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задачи, функции и структуру подразделений защиты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принципы, методы и технологию управления подразделений защиты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проверки персонала по защите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процедуру служебного расследования нарушения сотрудниками режима работы с конфиденциальной информацией.</w:t>
            </w:r>
          </w:p>
        </w:tc>
        <w:tc>
          <w:tcPr>
            <w:tcW w:w="156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6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Обеспечение организации системы безопасности предприятия</w:t>
            </w:r>
          </w:p>
        </w:tc>
        <w:tc>
          <w:tcPr>
            <w:tcW w:w="195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1.1 - 1.9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Организация работ подразделений защиты информации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6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Организация работы персонала с конфиденциальной информацией</w:t>
            </w:r>
          </w:p>
        </w:tc>
        <w:tc>
          <w:tcPr>
            <w:vMerge w:val="continue"/>
          </w:tcPr>
          <w:p/>
        </w:tc>
      </w:tr>
      <w:tr>
        <w:tc>
          <w:tcPr>
            <w:tcW w:w="14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4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технология работы с конфиденциальными документами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учета и оформления бумажных и машинных носителей конфиденциальной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информационными системами электронного документооборота;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нормативные правовые акты в области информационной безопасности и защиты информации, а также нормативные методические документы Федеральной службы безопасности Российской Федерации, Федеральной службы по техническому и экспортному контролю в данной области;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нормативно-методические материалы по регламентации системы организационной защиты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документировать ход и результаты служебного расследования;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документируемой конфиденциальной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подготавливать, издавать и учитывать конфиденциальные документы;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номенклатуру конфиденциальных дел;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формировать и оформлять конфиденциальные дела;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вести конфиденциальное делопроизводство, в том числе с использованием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системы электронного документооборота;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нормативные правовые акты в области информационной безопасности и защиты информации, а также нормативные методические документы Федеральной службы безопасности Российской Федерации, Федеральной службы по техническому и экспортному контролю в данной области;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 защиты конфиденциальной информации по видам тайны;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лицензирования деятельности по технической защите конфиденциальной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 деятельности подразделений защиты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правовую основу допуска и доступа персонала к защищаемым сведениям;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регулирование взаимоотношений администрации и персонала в области защиты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правовой ответственности за утечку информации и утрату носителей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нормы в области защиты интеллектуальной собственности;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отнесения информации к разряду конфиденциальной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разработки, учета, хранения, размножения и уничтожения конфиденциальных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конфиденциального документооборота;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работы с конфиденциальными документами;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электронного документооборота</w:t>
            </w:r>
          </w:p>
        </w:tc>
        <w:tc>
          <w:tcPr>
            <w:tcW w:w="156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6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Правовая защита информации</w:t>
            </w:r>
          </w:p>
        </w:tc>
        <w:tc>
          <w:tcPr>
            <w:tcW w:w="195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2.1 - 2.9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Ведение конфиденциального делопроизводства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6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МДК.02.03. Организация и сопровождение электронного документооборота</w:t>
            </w:r>
          </w:p>
        </w:tc>
        <w:tc>
          <w:tcPr>
            <w:vMerge w:val="continue"/>
          </w:tcPr>
          <w:p/>
        </w:tc>
      </w:tr>
      <w:tr>
        <w:tc>
          <w:tcPr>
            <w:tcW w:w="14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4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Программно-аппаратные и технические средства защиты информации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эксплуатации систем и средств защиты информации защищаемых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технических средств защиты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возможных угроз информационной безопасности объектов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техническими средствами защиты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защищенными автоматизированными системами;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передавать информацию по защищенным каналам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фиксировать отказы в работе средств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источники и носители защищаемой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 опасных сигналов;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структуру, классификацию и основные характеристики технических каналов утечки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технических разведок и методы противодействия 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технической защиты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скрытия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программно-аппаратные средства защиты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подсистемы безопасности операционных систем и выполняемые ею функции;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защиты в вычислительных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обеспечения защиты информации в системах управления базами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критерии защищенности компьютерных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проверки защищенности объектов информатизации на соответствие требованиям нормативных правовых актов.</w:t>
            </w:r>
          </w:p>
        </w:tc>
        <w:tc>
          <w:tcPr>
            <w:tcW w:w="156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6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Технические методы и средства, технологии защиты информации</w:t>
            </w:r>
          </w:p>
        </w:tc>
        <w:tc>
          <w:tcPr>
            <w:tcW w:w="195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6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Программно-аппаратные средства защиты информации</w:t>
            </w:r>
          </w:p>
        </w:tc>
        <w:tc>
          <w:tcPr>
            <w:vMerge w:val="continue"/>
          </w:tcPr>
          <w:p/>
        </w:tc>
      </w:tr>
      <w:tr>
        <w:tc>
          <w:tcPr>
            <w:tcW w:w="140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420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1134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756</w:t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4536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3024</w:t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0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42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56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нед.</w:t>
            </w:r>
          </w:p>
        </w:tc>
        <w:tc>
          <w:tcPr>
            <w:tcW w:w="156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76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5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1.1 - 1.9, 2.1 - 2.9, 3.1 - 3.4</w:t>
            </w:r>
          </w:p>
        </w:tc>
      </w:tr>
      <w:tr>
        <w:tc>
          <w:tcPr>
            <w:tcW w:w="1400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4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400" w:type="dxa"/>
          </w:tcPr>
          <w:p>
            <w:pPr>
              <w:pStyle w:val="0"/>
            </w:pPr>
            <w:r>
              <w:rPr>
                <w:sz w:val="20"/>
              </w:rPr>
              <w:t xml:space="preserve">ПДП. 00</w:t>
            </w:r>
          </w:p>
        </w:tc>
        <w:tc>
          <w:tcPr>
            <w:tcW w:w="44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0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42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0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42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00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42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00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420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8"/>
          <w:headerReference w:type="first" r:id="rId18"/>
          <w:footerReference w:type="default" r:id="rId19"/>
          <w:footerReference w:type="first" r:id="rId1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0"/>
        <w:gridCol w:w="1657"/>
      </w:tblGrid>
      <w:tr>
        <w:tc>
          <w:tcPr>
            <w:tcW w:w="7370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65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 нед.</w:t>
            </w:r>
          </w:p>
        </w:tc>
      </w:tr>
      <w:tr>
        <w:tc>
          <w:tcPr>
            <w:tcW w:w="737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5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 нед.</w:t>
            </w:r>
          </w:p>
        </w:tc>
      </w:tr>
      <w:tr>
        <w:tc>
          <w:tcPr>
            <w:tcW w:w="737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tcW w:w="165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  <w:tr>
        <w:tc>
          <w:tcPr>
            <w:tcW w:w="737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5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37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5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737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5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370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5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7370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65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92"/>
        <w:gridCol w:w="4428"/>
        <w:gridCol w:w="1560"/>
        <w:gridCol w:w="1560"/>
        <w:gridCol w:w="2520"/>
        <w:gridCol w:w="2041"/>
      </w:tblGrid>
      <w:tr>
        <w:tc>
          <w:tcPr>
            <w:tcW w:w="13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4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5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8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4806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3204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9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428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930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428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проблемах бытия, познания, ценностей, свободы и смысла жизни;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формировании ценностных ориентации в профессиональной деятельности;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42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историческом прошлом и в современной экономической, политической и культурной ситуациях в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исторического процесса, основные этапы, события российской истории, место и роль России в истории человечества и в современном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42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конфликтов;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vMerge w:val="continue"/>
          </w:tcPr>
          <w:p/>
        </w:tc>
        <w:tc>
          <w:tcPr>
            <w:tcW w:w="442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2.7, 2.9</w:t>
            </w:r>
          </w:p>
        </w:tc>
      </w:tr>
      <w:tr>
        <w:tc>
          <w:tcPr>
            <w:vMerge w:val="continue"/>
          </w:tcPr>
          <w:p/>
        </w:tc>
        <w:tc>
          <w:tcPr>
            <w:tcW w:w="442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9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428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474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428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над матрицами и решать системы линейных уравнений;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над множествами;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методы дифференциального и интегрального исчисления;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дифференциальные уравнения;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над комплексными числами;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математический аппарат при решении прикладных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положения теории вероятностей и математической статистики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стандартные методы и модели к решению типовых теоретико-вероятностных и статистических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линейной алгебры и аналитической геометрии;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теории множеств, классов вычетов; основные численные методы решения математических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дифференциального и интегрального исчисления;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комплексных чисел; основы теории рядов;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теории случайных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статистические пакеты прикладных программ;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1.4, 1.8, 2.3, 3.1, 3.2</w:t>
            </w:r>
          </w:p>
        </w:tc>
      </w:tr>
      <w:tr>
        <w:tc>
          <w:tcPr>
            <w:vMerge w:val="continue"/>
          </w:tcPr>
          <w:p/>
        </w:tc>
        <w:tc>
          <w:tcPr>
            <w:tcW w:w="442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логические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операционных систем и сред для обеспечения работы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алгоритмы;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языки программирования;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логически правильные и эффективные программы;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осваивать и использовать базовые системные программные продукты и пакеты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логические операции, законы и функции алгебры логики;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ЭВМ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функции, назначение и принципы работы распространенных операционных систем и сред;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принципы построения алгоритмов, основные алгоритмические конструкции;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стандартные типы данных, базовые конструкции управляющих структур программирования;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интегрированные среды изучаемых языков программирования;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возможности компьютерных сетей и сетевые технологии обработки информации;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Информатика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8 - 9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1.4, 1.8, 2.3, 3.1, 3.2</w:t>
            </w:r>
          </w:p>
        </w:tc>
      </w:tr>
      <w:tr>
        <w:tc>
          <w:tcPr>
            <w:tcW w:w="1392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428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3402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2268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9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428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1620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428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унифицированные формы организационно-распорядительной и специальных систем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оформлять различные виды документов традиционным способом и в электронном виде;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о документе;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информации и документа;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носители документированной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видов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сущностные признаки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формуляр документа;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реквизиты документов и требования к их оформлению;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формы;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стандартизацию и унификацию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комплексы документов;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ОП.01. Документоведение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4, 5, 8, 9, 11,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2.2, 2.5</w:t>
            </w:r>
          </w:p>
        </w:tc>
      </w:tr>
      <w:tr>
        <w:tc>
          <w:tcPr>
            <w:vMerge w:val="continue"/>
          </w:tcPr>
          <w:p/>
        </w:tc>
        <w:tc>
          <w:tcPr>
            <w:tcW w:w="442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законодательные и нормативные акты, методические документы по документационному обеспечению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делопроизводство, в том числе с применением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и место документационного обеспечения в работе аппарата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технологии организации делопроизводства;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функции службы документационного обеспечения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нормативную базу по обеспечению деятельности учреждения;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документооборота;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номенклатуру дел;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формирование дел и проведение экспертизы ценности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подготовку документов к передаче в ведомственный архив;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ОП.02. Документационное обеспечение управления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ОК 1 - 9, 11,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2.2, 2.3, 2.5, 2.8</w:t>
            </w:r>
          </w:p>
        </w:tc>
      </w:tr>
      <w:tr>
        <w:tc>
          <w:tcPr>
            <w:vMerge w:val="continue"/>
          </w:tcPr>
          <w:p/>
        </w:tc>
        <w:tc>
          <w:tcPr>
            <w:tcW w:w="442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нормативные акты, методические документы (инструкции, правила, номенклатуры дел) по архивному делу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нормативные правовые акты, регламентирующие организацию архивного дела;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современную технологию организации работы архивистов;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ОП.03. Архивоведение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ОК 1 - 2, 4, 5, 8, 9, 11,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1.1 - 1.2, 2.2 - 2.5</w:t>
            </w:r>
          </w:p>
        </w:tc>
      </w:tr>
      <w:tr>
        <w:tc>
          <w:tcPr>
            <w:vMerge w:val="continue"/>
          </w:tcPr>
          <w:p/>
        </w:tc>
        <w:tc>
          <w:tcPr>
            <w:tcW w:w="442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основными видами современной вычислительной техники, периферийных и мобильных устройств и других технических средств информатизации;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эксплуатировать и устранять типичные выявленные дефекты технических средств информатизации;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принципы работы основных узлов современных технических средств информатизации;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структурные схемы и порядок взаимодействия компонентов современных технических средств информатизации;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ОП.04. Технические средства информатизации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8 - 10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3.1, 3.2, 3.4</w:t>
            </w:r>
          </w:p>
        </w:tc>
      </w:tr>
      <w:tr>
        <w:tc>
          <w:tcPr>
            <w:vMerge w:val="continue"/>
          </w:tcPr>
          <w:p/>
        </w:tc>
        <w:tc>
          <w:tcPr>
            <w:tcW w:w="442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анализ, выделять сущности и связи предметной области и отображать ее на конкретную модель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нормализовывать отношения при проектировании реляционной базы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системами управления базами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методы манипулирования данными;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запросы;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встроенные механизмы защиты информации в системах управления базами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теории баз данных, модели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и этапы проектирования баз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логическую и физическую структуру баз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реляционную алгебру;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проектирования структур баз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понятия и классификацию систем управления базами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приемы манипулирования данными;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построение запросов в системах управления базами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перспективы развития современных баз данных;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ОП.05. Базы данных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8 - 10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2.1, 2.9, 3.1, 3.2, 3.4</w:t>
            </w:r>
          </w:p>
        </w:tc>
      </w:tr>
      <w:tr>
        <w:tc>
          <w:tcPr>
            <w:vMerge w:val="continue"/>
          </w:tcPr>
          <w:p/>
        </w:tc>
        <w:tc>
          <w:tcPr>
            <w:tcW w:w="442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классифицировать защищаемую информацию по видам тайны и степеням конфиденциальности;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правила и документы системы сертификации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классифицировать основные угрозы безопасности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понятие информационной безопасности, характеристику ее составляющих;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место информационной безопасности в системе национальной безопасности страны;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 угроз информационной безопасности и меры по их предотвращению;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жизненные циклы конфиденциальной информации в процессе ее создания, обработки, передачи;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средства и способы обеспечения информационной безопасности;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ОП.06. Основы информационной безопасности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1.6, 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42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 принятой методике 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положения экономической теории;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производственного и технологического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разработки бизнес-плана;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ОП.07. Экономика организации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7 - 9,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1.4. 1.9</w:t>
            </w:r>
          </w:p>
        </w:tc>
      </w:tr>
      <w:tr>
        <w:tc>
          <w:tcPr>
            <w:vMerge w:val="continue"/>
          </w:tcPr>
          <w:p/>
        </w:tc>
        <w:tc>
          <w:tcPr>
            <w:tcW w:w="442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законодательные и нормативные правовые акты и методические документы по документационному обеспечению управления и архивному делу;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делопроизводство, в том числе с применением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предприятий;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и назначение государственных организации и правовые основы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структуру, назначение и правовые основы деятельности коллективных и частных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деятельности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организационной структуры в зависимости от вида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структуры и основы деятельности общественных объединений;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ОП.08. Организационные основы деятельности организации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7 - 9, 11, 12,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2.1, 2.2, 2.5, 2.8</w:t>
            </w:r>
          </w:p>
        </w:tc>
      </w:tr>
      <w:tr>
        <w:tc>
          <w:tcPr>
            <w:vMerge w:val="continue"/>
          </w:tcPr>
          <w:p/>
        </w:tc>
        <w:tc>
          <w:tcPr>
            <w:tcW w:w="442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деловое общение с различными категориями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эффективность управленческих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организации собеседований с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инструктаж сотрудников;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принципы управления персоналом в организациях различных форм собственности, основы организации работы малых коллективов;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функции, виды и психологию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и нормативные правовые акты, регламентирующие трудовые правоотношения;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и методы инструктирования и обучения сотрудников;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организационное обеспечение документирования управления персоналом и трудовой деятельности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обеспечения информационной безопасности;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ОП.09. Менеджмент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ОК 1 - 9, 11,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2.2, 2.5, 2.8</w:t>
            </w:r>
          </w:p>
        </w:tc>
      </w:tr>
      <w:tr>
        <w:tc>
          <w:tcPr>
            <w:vMerge w:val="continue"/>
          </w:tcPr>
          <w:p/>
        </w:tc>
        <w:tc>
          <w:tcPr>
            <w:tcW w:w="442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специальной аппаратурой для определения характеристик защищенности объектов информатизации и выполнять простейшие мероприятия по техническому закрытию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проведение измерений и комплексных испытаний объектов информатизации на наличие технических каналов утечки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поля различной природы как носители информации об объектах;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принципы регистрации нормативных характеристик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электрические, магнитные и электромагнитные поля объектов, электромагнитные волны и их характеристики, свойства и особенности распространения;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экранирования статических и динамических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упругие волны, основы акустики, речи и слуха, специфику акустики помещения, звукоизоляцию, инфразвук, ультразвук;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ОП.10. Физические основы защиты информации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vMerge w:val="continue"/>
          </w:tcPr>
          <w:p/>
        </w:tc>
        <w:tc>
          <w:tcPr>
            <w:tcW w:w="442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принимать, хранить, обрабатывать и передавать информацию по различным каналам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средств отображения (фиксации), приема, накопления, хранения, размножения,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записи, хранения и воспроизведения информации на различных носителях;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телекоммуникационные сети;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специальных видов связи;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ОП.11. Средства обработки, хранения и передачи информации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vMerge w:val="continue"/>
          </w:tcPr>
          <w:p/>
        </w:tc>
        <w:tc>
          <w:tcPr>
            <w:tcW w:w="442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сетевым оборудованием и сетевым программным обеспечением;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серверов;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сетевую топологию;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аналоговые и цифровые каналы передачи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 и построения локальных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протоколы и стандарты локальных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типовых схем и применение сетевого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виртуальные сети;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глобальные сети;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ОП.12. Компьютерные сети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4.4</w:t>
            </w:r>
          </w:p>
        </w:tc>
      </w:tr>
      <w:tr>
        <w:tc>
          <w:tcPr>
            <w:vMerge w:val="continue"/>
          </w:tcPr>
          <w:p/>
        </w:tc>
        <w:tc>
          <w:tcPr>
            <w:tcW w:w="442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ОП.13. Безопасность жизнедеятельности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4.4</w:t>
            </w:r>
          </w:p>
        </w:tc>
      </w:tr>
      <w:tr>
        <w:tc>
          <w:tcPr>
            <w:tcW w:w="1392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428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1782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1188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9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4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Участие в планировании и организации работ по обеспечению защиты объекта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физических средств защиты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физических средств контроля доступа на объект;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текущей работы исполнителей с конфиденциальной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охрану персонала, территорий, зданий, помещений и продукции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аппаратурой систем контроля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выделять зоны доступа по типу и степени конфиденциальности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порядок организации и проведения рабочих совещаний;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методы защиты информации в рекламной и выставочной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критерии подбора и расстановки сотрудников подразделений защиты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с персоналом, имеющим доступ к конфиденциальной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инструктаж персонала по организации работы с конфиденциальной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соблюдение персоналом требований режима защиты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способы охраны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охраны персонала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и методы организации режима и охраны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разрешительную систему доступа к конфиденциальной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 аппаратуры систем контроля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и функционирования биометрических систем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и особенности оборудования режимных помещений;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и порядок реализации режимных мер в ходе подготовки и проведения совещаний по конфиденциальным вопросам и переговоров;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режима защиты информации при приеме в организации посетителей;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работы при осуществлении международного сотрудничества;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режима защиты информации в процессе рекламной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режима защиты конфиденциальной информации при опубликовании материалов в открытой печати;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задачи, функции и структуру подразделений защиты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принципы, методы и технологию управления подразделений защиты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проверки персонала по защите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процедуру служебного расследования нарушения сотрудниками режима работы с конфиденциальной информацией.</w:t>
            </w:r>
          </w:p>
        </w:tc>
        <w:tc>
          <w:tcPr>
            <w:tcW w:w="156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Обеспечение организации системы безопасности организации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1.1 - 1.9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Организация работ подразделений защиты информации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Организация работы персонала с конфиденциальной информацией</w:t>
            </w:r>
          </w:p>
        </w:tc>
        <w:tc>
          <w:tcPr>
            <w:vMerge w:val="continue"/>
          </w:tcPr>
          <w:p/>
        </w:tc>
      </w:tr>
      <w:tr>
        <w:tc>
          <w:tcPr>
            <w:tcW w:w="139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4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технология работы с конфиденциальными документами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учета и оформления бумажных и машинных носителей конфиденциальной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информационными системами электронного документооборота;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законодательные и нормативные правовые акты, методические документы по защите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нормативные акты и методические материалы по регламентации системы организационной защиты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документировать ход и результаты служебного расследования;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документируемой конфиденциальной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подготавливать, издавать и учитывать конфиденциальные документы;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номенклатуру конфиденциальных дел;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формировать и оформлять конфиденциальные дела;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вести конфиденциальное делопроизводство, в том числе с использованием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системы электронного документооборота;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 защиты конфиденциальной информации по видам тайны;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лицензирования деятельности по технической защите конфиденциальной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 деятельности подразделений защиты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правовую основу допуска и доступа персонала к защищаемым сведениям;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регулирование взаимоотношений администрации и персонала в области защиты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правовой ответственности за утечку информации и утрату носителей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нормы в области защиты интеллектуальной собственности;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отнесения информации к разряду конфиденциальной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разработки, учета, хранения, размножения и уничтожения конфиденциальных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конфиденциального документооборота;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работы с конфиденциальными документами;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электронного документооборота.</w:t>
            </w:r>
          </w:p>
        </w:tc>
        <w:tc>
          <w:tcPr>
            <w:tcW w:w="156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Правовая защита информации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2.1 - 2.9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Ведение конфиденциального делопроизводства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МДК.02.03. Организация и сопровождение электронного документооборота</w:t>
            </w:r>
          </w:p>
        </w:tc>
        <w:tc>
          <w:tcPr>
            <w:vMerge w:val="continue"/>
          </w:tcPr>
          <w:p/>
        </w:tc>
      </w:tr>
      <w:tr>
        <w:tc>
          <w:tcPr>
            <w:tcW w:w="139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4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Программно-аппаратные и технические средства защиты информации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эксплуатации систем и средств защиты информации защищаемых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технических средств защиты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возможных угроз информационной безопасности объектов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техническими средствами защиты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защищенными автоматизированными системами;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передавать информацию по защищенным каналам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фиксировать отказы в работе средств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источники и носители защищаемой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 опасных сигналов;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структуру, классификацию и основные характеристики технических каналов утечки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технических разведок и методы противодействия 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технической защиты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скрытия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программно-аппаратные средства защиты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подсистемы безопасности операционных систем и выполняемые ею функции;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защиты в вычислительных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обеспечения защиты информации в системах управления базами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критерии защищенности компьютерных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проверки защищенности объектов информатизации на соответствие требованиям нормативных правовых актов.</w:t>
            </w:r>
          </w:p>
        </w:tc>
        <w:tc>
          <w:tcPr>
            <w:tcW w:w="156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Технические методы и средства, технологии защиты информации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Программно-аппаратные средства защиты информации</w:t>
            </w:r>
          </w:p>
        </w:tc>
        <w:tc>
          <w:tcPr>
            <w:vMerge w:val="continue"/>
          </w:tcPr>
          <w:p/>
        </w:tc>
      </w:tr>
      <w:tr>
        <w:tc>
          <w:tcPr>
            <w:tcW w:w="139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4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Участие в организации комплексной системы защиты объекта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организации комплексной системы защиты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планировании политики безопасности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и оценку механизмов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эффективность СЗИ и участвовать в ее оценке;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разработке предложений по совершенствованию и повышению эффективности мероприятий по КСЗИ;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построения оптимальной политики безопасности в соответствии с требованиями уровня безопасности, стоимости и сроков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эффективности защиты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подходы к определению затрат на защиту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КСЗИ, принципы ее организации и этапы разработки, классификацию и структуру КСЗИ;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технологическое и организационное построение КСЗИ;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системам комплексной защиты информации</w:t>
            </w:r>
          </w:p>
        </w:tc>
        <w:tc>
          <w:tcPr>
            <w:tcW w:w="156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МДК.04.01. Компоненты и функционирование системы защиты информации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МДК.04.02. Экономика защиты информации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МДК.04.03. Комплексная система защиты информации</w:t>
            </w:r>
          </w:p>
        </w:tc>
        <w:tc>
          <w:tcPr>
            <w:vMerge w:val="continue"/>
          </w:tcPr>
          <w:p/>
        </w:tc>
      </w:tr>
      <w:tr>
        <w:tc>
          <w:tcPr>
            <w:tcW w:w="1392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428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8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1620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8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6426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4284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92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428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56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 нед.</w:t>
            </w:r>
          </w:p>
        </w:tc>
        <w:tc>
          <w:tcPr>
            <w:tcW w:w="156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1044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1.1 - 1.9, 2.1 - 2.9, 3.1 - 3.4, 4.1 - 4.4</w:t>
            </w:r>
          </w:p>
        </w:tc>
      </w:tr>
      <w:tr>
        <w:tc>
          <w:tcPr>
            <w:tcW w:w="1392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42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</w:tr>
      <w:tr>
        <w:tc>
          <w:tcPr>
            <w:tcW w:w="1392" w:type="dxa"/>
          </w:tcPr>
          <w:p>
            <w:pPr>
              <w:pStyle w:val="0"/>
            </w:pPr>
            <w:r>
              <w:rPr>
                <w:sz w:val="20"/>
              </w:rPr>
              <w:t xml:space="preserve">ПДП. 00</w:t>
            </w:r>
          </w:p>
        </w:tc>
        <w:tc>
          <w:tcPr>
            <w:tcW w:w="442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92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428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92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42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92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428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92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428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8"/>
          <w:headerReference w:type="first" r:id="rId18"/>
          <w:footerReference w:type="default" r:id="rId19"/>
          <w:footerReference w:type="first" r:id="rId1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483"/>
        <w:gridCol w:w="1537"/>
      </w:tblGrid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5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119 нед.</w:t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5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 нед.</w:t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tcW w:w="15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 нед.</w:t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5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5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5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5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5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1443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2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7.5.1.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jc w:val="both"/>
      </w:pPr>
      <w:r>
        <w:rPr>
          <w:sz w:val="20"/>
        </w:rPr>
        <w:t xml:space="preserve">(п. 7.5.1 введен </w:t>
      </w:r>
      <w:hyperlink w:history="0" r:id="rId22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09.04.2015 N 391)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342"/>
        <w:gridCol w:w="1377"/>
      </w:tblGrid>
      <w:tr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(при обязательной учебной нагрузке 36 часов в неделю)</w:t>
            </w:r>
          </w:p>
        </w:tc>
        <w:tc>
          <w:tcPr>
            <w:tcW w:w="137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37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37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7.11.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ППССЗ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7.12.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3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2001, N 30, ст. 3061; 2002, N 7, ст. 631; N 21, ст. 1919; N 26, ст. 2521; N 30, ст. 3029, ст. 3030, ст. 3033; 2003, N 1, ст. 1; N 8, ст. 709; N 27, ст. 2700; N 46, ст. 4437; 2004, N 8, ст. 600;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7.13.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студентами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структуре образовательной организации, реализующей данную ППССЗ, должно быть отдельное подразделение, курирующее специальность "Организация и технология защиты информации".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информационно-телекоммуникационной сети "Интернет" (далее - сеть Интернет).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издания, в том числе правовые нормативные акты и методические документы в области информационной безопасности в расчете 1 - 2 экземпляра на каждых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7.17. Образовательная организация, реализующая ППССЗ, должна располагать материально-технической базой, включая приборы, оборудование и программно-аппаратные средства специального назначения,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 и информатики;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вычислительной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 и сетей передачи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документоведения и документационного обеспечения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архивоведения;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профессиональной этики;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менеджмента;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компьютерной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электронного документооборота;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технических средств защиты информации,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программно-аппаратных средств защиты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технических средств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Полигоны: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база социальных партнеров;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подразделение защиты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седьмой - двадцать восьмой утратили силу. - </w:t>
      </w:r>
      <w:hyperlink w:history="0" r:id="rId25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 и сертифицированными программными и аппаратными средствами защиты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7.18. Если ППССЗ предусматривает в период образовательного процесса в любых его формах доведение до обучающихся сведений, составляющих государственную тайну, условия ее реализации должны соответствовать требованиям законодательства Российской Федерации о государственной тайне.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6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10.02.01 Организация и технология</w:t>
      </w:r>
    </w:p>
    <w:p>
      <w:pPr>
        <w:pStyle w:val="0"/>
        <w:jc w:val="right"/>
      </w:pPr>
      <w:r>
        <w:rPr>
          <w:sz w:val="20"/>
        </w:rPr>
        <w:t xml:space="preserve">защиты информации</w:t>
      </w:r>
    </w:p>
    <w:p>
      <w:pPr>
        <w:pStyle w:val="0"/>
        <w:jc w:val="both"/>
      </w:pPr>
      <w:r>
        <w:rPr>
          <w:sz w:val="20"/>
        </w:rPr>
      </w:r>
    </w:p>
    <w:bookmarkStart w:id="1443" w:name="P1443"/>
    <w:bookmarkEnd w:id="1443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52"/>
        <w:gridCol w:w="4819"/>
      </w:tblGrid>
      <w:tr>
        <w:tc>
          <w:tcPr>
            <w:tcW w:w="42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4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42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252" w:type="dxa"/>
          </w:tcPr>
          <w:p>
            <w:pPr>
              <w:pStyle w:val="0"/>
              <w:jc w:val="center"/>
            </w:pPr>
            <w:hyperlink w:history="0" r:id="rId2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16199</w:t>
              </w:r>
            </w:hyperlink>
          </w:p>
        </w:tc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электронно-вычислительных и вычислительных машин</w:t>
            </w:r>
          </w:p>
        </w:tc>
      </w:tr>
      <w:tr>
        <w:tc>
          <w:tcPr>
            <w:tcW w:w="4252" w:type="dxa"/>
          </w:tcPr>
          <w:p>
            <w:pPr>
              <w:pStyle w:val="0"/>
              <w:jc w:val="center"/>
            </w:pPr>
            <w:hyperlink w:history="0" r:id="rId2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21299</w:t>
              </w:r>
            </w:hyperlink>
          </w:p>
        </w:tc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Делопроизводитель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28.07.2014 N 805</w:t>
            <w:br/>
            <w:t>(ред. от 03.02.2022)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28.07.2014 N 805</w:t>
            <w:br/>
            <w:t>(ред. от 03.02.2022)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DF0DD9CC5C1A88B4570CD6B7EE982DA6F6B4A8EA6D4C1EFA2C03545FD66847CADAB3FBD3988B3A53FAFA2D43688C2358E2760439BEF33CA5A6t0I" TargetMode = "External"/>
	<Relationship Id="rId8" Type="http://schemas.openxmlformats.org/officeDocument/2006/relationships/hyperlink" Target="consultantplus://offline/ref=DF0DD9CC5C1A88B4570CD6B7EE982DA6F6B9A6E96B4C1EFA2C03545FD66847CADAB3FBD3988B3655FBFA2D43688C2358E2760439BEF33CA5A6t0I" TargetMode = "External"/>
	<Relationship Id="rId9" Type="http://schemas.openxmlformats.org/officeDocument/2006/relationships/hyperlink" Target="consultantplus://offline/ref=DF0DD9CC5C1A88B4570CD6B7EE982DA6F1B1AFED6F4D1EFA2C03545FD66847CADAB3FBD3988A3253FAFA2D43688C2358E2760439BEF33CA5A6t0I" TargetMode = "External"/>
	<Relationship Id="rId10" Type="http://schemas.openxmlformats.org/officeDocument/2006/relationships/hyperlink" Target="consultantplus://offline/ref=DF0DD9CC5C1A88B4570CD6B7EE982DA6F7B8A9EF6B461EFA2C03545FD66847CADAB3FBD3988A3252F1FA2D43688C2358E2760439BEF33CA5A6t0I" TargetMode = "External"/>
	<Relationship Id="rId11" Type="http://schemas.openxmlformats.org/officeDocument/2006/relationships/hyperlink" Target="consultantplus://offline/ref=DF0DD9CC5C1A88B4570CD6B7EE982DA6F4B0A8E1624B1EFA2C03545FD66847CAC8B3A3DF99882C57F1EF7B122EADtBI" TargetMode = "External"/>
	<Relationship Id="rId12" Type="http://schemas.openxmlformats.org/officeDocument/2006/relationships/hyperlink" Target="consultantplus://offline/ref=DF0DD9CC5C1A88B4570CD6B7EE982DA6F1B1AFED6F4D1EFA2C03545FD66847CADAB3FBD3988A3253FAFA2D43688C2358E2760439BEF33CA5A6t0I" TargetMode = "External"/>
	<Relationship Id="rId13" Type="http://schemas.openxmlformats.org/officeDocument/2006/relationships/hyperlink" Target="consultantplus://offline/ref=DF0DD9CC5C1A88B4570CD6B7EE982DA6F6B4A8EA6D4C1EFA2C03545FD66847CADAB3FBD3988B3A53FAFA2D43688C2358E2760439BEF33CA5A6t0I" TargetMode = "External"/>
	<Relationship Id="rId14" Type="http://schemas.openxmlformats.org/officeDocument/2006/relationships/hyperlink" Target="consultantplus://offline/ref=DF0DD9CC5C1A88B4570CD6B7EE982DA6F6B9A6E96B4C1EFA2C03545FD66847CADAB3FBD3988B3655FBFA2D43688C2358E2760439BEF33CA5A6t0I" TargetMode = "External"/>
	<Relationship Id="rId15" Type="http://schemas.openxmlformats.org/officeDocument/2006/relationships/hyperlink" Target="consultantplus://offline/ref=DF0DD9CC5C1A88B4570CD6B7EE982DA6F6B9A6E96B4C1EFA2C03545FD66847CADAB3FBD3988B3655FAFA2D43688C2358E2760439BEF33CA5A6t0I" TargetMode = "External"/>
	<Relationship Id="rId16" Type="http://schemas.openxmlformats.org/officeDocument/2006/relationships/hyperlink" Target="consultantplus://offline/ref=DF0DD9CC5C1A88B4570CD6B7EE982DA6F6B9A6E96B4C1EFA2C03545FD66847CADAB3FBD3988B3652F2FA2D43688C2358E2760439BEF33CA5A6t0I" TargetMode = "External"/>
	<Relationship Id="rId17" Type="http://schemas.openxmlformats.org/officeDocument/2006/relationships/hyperlink" Target="consultantplus://offline/ref=DF0DD9CC5C1A88B4570CD6B7EE982DA6F6B4A8EA6D4C1EFA2C03545FD66847CADAB3FBD3988B3A50F3FA2D43688C2358E2760439BEF33CA5A6t0I" TargetMode = "External"/>
	<Relationship Id="rId18" Type="http://schemas.openxmlformats.org/officeDocument/2006/relationships/header" Target="header2.xml"/>
	<Relationship Id="rId19" Type="http://schemas.openxmlformats.org/officeDocument/2006/relationships/footer" Target="footer2.xml"/>
	<Relationship Id="rId20" Type="http://schemas.openxmlformats.org/officeDocument/2006/relationships/hyperlink" Target="consultantplus://offline/ref=DF0DD9CC5C1A88B4570CD6B7EE982DA6F6B4A8EA6D4C1EFA2C03545FD66847CADAB3FBD3988B3A50F2FA2D43688C2358E2760439BEF33CA5A6t0I" TargetMode = "External"/>
	<Relationship Id="rId21" Type="http://schemas.openxmlformats.org/officeDocument/2006/relationships/hyperlink" Target="consultantplus://offline/ref=DF0DD9CC5C1A88B4570CD6B7EE982DA6F1B3ADED69481EFA2C03545FD66847CAC8B3A3DF99882C57F1EF7B122EADtBI" TargetMode = "External"/>
	<Relationship Id="rId22" Type="http://schemas.openxmlformats.org/officeDocument/2006/relationships/hyperlink" Target="consultantplus://offline/ref=DF0DD9CC5C1A88B4570CD6B7EE982DA6F6B4A8EA6D4C1EFA2C03545FD66847CADAB3FBD3988B3A50F1FA2D43688C2358E2760439BEF33CA5A6t0I" TargetMode = "External"/>
	<Relationship Id="rId23" Type="http://schemas.openxmlformats.org/officeDocument/2006/relationships/hyperlink" Target="consultantplus://offline/ref=DF0DD9CC5C1A88B4570CD6B7EE982DA6F1B2ACED694C1EFA2C03545FD66847CADAB3FBD1918A3902A2B52C1F2DDB3058E276073BA2AFt3I" TargetMode = "External"/>
	<Relationship Id="rId24" Type="http://schemas.openxmlformats.org/officeDocument/2006/relationships/hyperlink" Target="consultantplus://offline/ref=DF0DD9CC5C1A88B4570CD6B7EE982DA6F1B3ADED69481EFA2C03545FD66847CADAB3FBD3988A3B57F3FA2D43688C2358E2760439BEF33CA5A6t0I" TargetMode = "External"/>
	<Relationship Id="rId25" Type="http://schemas.openxmlformats.org/officeDocument/2006/relationships/hyperlink" Target="consultantplus://offline/ref=DF0DD9CC5C1A88B4570CD6B7EE982DA6F6B9A6E96B4C1EFA2C03545FD66847CADAB3FBD3988B3652F1FA2D43688C2358E2760439BEF33CA5A6t0I" TargetMode = "External"/>
	<Relationship Id="rId26" Type="http://schemas.openxmlformats.org/officeDocument/2006/relationships/hyperlink" Target="consultantplus://offline/ref=DF0DD9CC5C1A88B4570CD6B7EE982DA6F1B3ADED69481EFA2C03545FD66847CADAB3FBD3988A3A56F0FA2D43688C2358E2760439BEF33CA5A6t0I" TargetMode = "External"/>
	<Relationship Id="rId27" Type="http://schemas.openxmlformats.org/officeDocument/2006/relationships/hyperlink" Target="consultantplus://offline/ref=DF0DD9CC5C1A88B4570CD6B7EE982DA6F4B3ABE063481EFA2C03545FD66847CADAB3FBD3988A3257F3FA2D43688C2358E2760439BEF33CA5A6t0I" TargetMode = "External"/>
	<Relationship Id="rId28" Type="http://schemas.openxmlformats.org/officeDocument/2006/relationships/hyperlink" Target="consultantplus://offline/ref=DF0DD9CC5C1A88B4570CD6B7EE982DA6F4B3ABE063481EFA2C03545FD66847CADAB3FBD398893050F0FA2D43688C2358E2760439BEF33CA5A6t0I" TargetMode = "External"/>
	<Relationship Id="rId29" Type="http://schemas.openxmlformats.org/officeDocument/2006/relationships/hyperlink" Target="consultantplus://offline/ref=DF0DD9CC5C1A88B4570CD6B7EE982DA6F4B3ABE063481EFA2C03545FD66847CADAB3FBD3988F3555F1FA2D43688C2358E2760439BEF33CA5A6t0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28.07.2014 N 805
(ред. от 03.02.2022)
"Об утверждении федерального государственного образовательного стандарта среднего профессионального образования по специальности 10.02.01 Организация и технология защиты информации"
(Зарегистрировано в Минюсте России 21.08.2014 N 33750)</dc:title>
  <dcterms:created xsi:type="dcterms:W3CDTF">2022-12-12T08:44:59Z</dcterms:created>
</cp:coreProperties>
</file>