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484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21.02.03 Сооружение и эксплуатация газонефтепроводов и газонефтехранилищ"</w:t>
              <w:br/>
              <w:t xml:space="preserve">(Зарегистрировано в Минюсте России 02.06.2014 N 32518)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июня 2014 г. N 32518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21.02.03 СООРУЖЕНИЕ И ЭКСПЛУАТАЦИЯ ГАЗОНЕФТЕПРОВОДОВ</w:t>
      </w:r>
    </w:p>
    <w:p>
      <w:pPr>
        <w:pStyle w:val="2"/>
        <w:jc w:val="center"/>
      </w:pPr>
      <w:r>
        <w:rPr>
          <w:sz w:val="20"/>
        </w:rPr>
        <w:t xml:space="preserve">И ГАЗОНЕФТЕХРАНИЛИЩ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21.02.03 Сооружение и эксплуатация газонефтепроводов и газонефтехранилищ.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7.03.2010 N 18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1016 Сооружение и эксплуатация газонефтепроводов и газонефтехранилищ&quot; (Зарегистрировано в Минюсте РФ 30.04.2010 N 1707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131016 Сооружение и эксплуатация газонефтепроводов и газонефтехранилищ" (зарегистрирован Министерством юстиции Российской Федерации 30 апреля 2010 г., регистрационный N 17078).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484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21.02.03 СООРУЖЕНИЕ И ЭКСПЛУАТАЦИЯ ГАЗОНЕФТЕПРОВОДОВ</w:t>
      </w:r>
    </w:p>
    <w:p>
      <w:pPr>
        <w:pStyle w:val="2"/>
        <w:jc w:val="center"/>
      </w:pPr>
      <w:r>
        <w:rPr>
          <w:sz w:val="20"/>
        </w:rPr>
        <w:t xml:space="preserve">И ГАЗОНЕФТЕХРАНИЛИЩ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21.02.03 Сооружение и эксплуатация газонефтепроводов и газонефтехранилищ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21.02.03 Сооружение и эксплуатация газонефтепроводов и газонефтехранилищ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21.02.03 Сооружение и эксплуатация газонефтепроводов и газонефтехранилищ базовой подготовки в очной форме обучения и присваиваемая квалификация приводятся в </w:t>
      </w:r>
      <w:hyperlink w:history="0" w:anchor="P6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4"/>
        <w:gridCol w:w="2692"/>
        <w:gridCol w:w="3493"/>
      </w:tblGrid>
      <w:tr>
        <w:tc>
          <w:tcPr>
            <w:tcW w:w="3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9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79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9" w:name="P79"/>
    <w:bookmarkEnd w:id="79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2"/>
        <w:gridCol w:w="2683"/>
        <w:gridCol w:w="3504"/>
      </w:tblGrid>
      <w:tr>
        <w:tc>
          <w:tcPr>
            <w:tcW w:w="3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сооружению объектов транспорта, хранения, распределения газа, нефти и нефтепродуктов, эксплуатации и ремонту оборудования газонефтепроводов и газонефтехранилищ.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сооружения, эксплуатации и ремонта объектов транспорта и хранения газа, нефти и нефтепродуктов;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транспорта углеводородов, магистральные и промысловые трубопроводы, насосные и компрессорные станции, газохранилища и нефтебазы;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машины и оборудование газонефтепроводов, газотурбинные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профессиональная деятельность, знания, умения и навыки подчиненных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Сооружение и эксплуатация объектов транспорта, хранения, распределения газа, нефти, нефтепродуктов.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9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Сооружение и эксплуатация объектов транспорта, хранения, распределения газа, нефти, нефтепродуктов.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Геодезическое обеспечение строительства нефтегазопроводов и газонефтехранилищ.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59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эксплуатацию и оценивать состояние оборудования и систем по показаниям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Рассчитывать режимы работы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ремонтно-техническое обслуживание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дефектацию и ремонт узлов и деталей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Сооружение и эксплуатация объектов транспорта, хранения, распределения газа, нефти, нефтепродуктов.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строительные работы при сооружении газонефтепроводов и газонефтехранилищ.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техническое обслуживание газонефтепроводов и газонефтехранилищ, контролировать их состояние.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проведение технологического процесса транспорта, хранения и распределения газонефтепродуктов.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техническую и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текущее и перспективное планирование деятельности производственного участка, контроль выполнения мероприятий по освоению производственных мощностей, совершенствованию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Рассчитывать основные технико-экономические показатели работы производственного участка, оценивать затраты на обеспечение требуемого качества работ 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ведение работ на производственном участке, контролировать соблюдение правил техники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Выбирать оптимальные решения при планировании работ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эксплуатацию и оценивать состояние оборудования и систем по показаниям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Рассчитывать режимы работы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ремонтно-техническое обслуживание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дефектацию и ремонт узлов и деталей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Сооружение и эксплуатация объектов транспорта, хранения, распределения газа, нефти, нефтепродуктов.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строительные работы при сооружении газонефтепроводов и газонефтехранилищ.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техническое обслуживание газонефтепроводов и газонефтехранилищ, контролировать их состояние.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проведение технологического процесса транспорта, хранения и распределения газонефтепродуктов.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техническую и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текущее и перспективное планирование деятельности производственного участка, контроль за выполнением мероприятий по освоению производственных мощностей, совершенствованию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Рассчитывать основные технико-экономические показатели работы производственного участка, оценивать затраты на обеспечение требуемого качества работ 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безопасное ведение работ на производственном участке, контролировать соблюдение правил техники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Выбирать оптимальные решения при планировании работ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Геодезическое обеспечение строительства нефтегазопроводов и газонефтехранилищ.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эксплуатацию и оценку состояния геодезических приборов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топографические и геодезические съемки.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Производить угловые измерения на местности, обрабатывать результаты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Проводить геодезическое нивелирование.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Проводить разбивочные работы при проектировании сооружений и объектов нефтегазовой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680"/>
        <w:gridCol w:w="1800"/>
        <w:gridCol w:w="1680"/>
        <w:gridCol w:w="2280"/>
        <w:gridCol w:w="166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облучающийся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3.3,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2.4,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 круговорот воды в природе; происхождение подземных вод и их физические свойства; газовый и бактериальный состав подземных вод; воды зоны аэрации; грунтовые и артезианские воды; 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 2.1 - 2.2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2.2 - 2.3,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оценки состояния оборудования и систем по показаниям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ремонтно-технического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дефектации и ремонта узлов и деталей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чертить кинематические и технологические схемы основного оборудования газонефтепроводов и вспомогательных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термодинамические расчеты газотурбинных установок (далее - ГТУ);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насосных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дефектацию узлов и деталей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ремонта и производить расчеты основных показателей технического обслуживания и ремонта насосов и газоперекачивающих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машин и оборудования для транспорта, хранения и распределения газа, нефти и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характеристики машин для сооружения, эксплуатации и ремонта линейной части газонефтепроводов;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регулирования насосов и компрессорных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характеристики ГТУ при работе на газопроводах, вспомогательное оборудование и различные системы газотурбинных газоперекачивающих агрегатов (далее - ГПА);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термодинамического расчета режимов работы оборудования; осевые турбомашины;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повышающие надежность и ремонтопригодность газотурбинных установок и их узлов, методы улучшения вибросостояния газоперекачивающих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узлов и деталей оборудования, методы ремонтно-технического обслуживания, определения и устранения неисправностей нефтегазового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 на перекачивающих и компрессорных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диагностики, основы параметрической и вибрационной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конструкций, машин и оборудования и их диагностические признаки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Технологическое оборудование газонефтепроводов и газонефтехранилищ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Сооружение и эксплуатация объектов транспорта, хранения, распределения газа, нефти, нефтепродуктов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строительных работ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контроля состояния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технологического процесса транспорта, хранения и распределения газонефтепродуктов;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и проектирование простейших узлов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геодезические работы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автоматизированные системы управления технологическими процессами сооружения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документы по эксплуатации и ремонту газонефтепроводов;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электрохимзащиты (далее - ЭХЗ);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утечки в трубопроводе, обследовать техническое состояние футляров переходов, устранять выявленные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состояния грунтовой засыпки, определять просадку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электрохимические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трубопроводную арматуру;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проб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диагностических исследований трубы и выбирать способ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неисправности линейной арматуры и производить ее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защите окружающей среды при эксплуатации и ремонте магистралей;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документы по эксплуатации перекачивающих и компрессорных станций (далее - ПС и КС);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режима работы ПС и КС, вспомогательных систем, газокомпрессоров;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пуск и остановку насоса;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сооружений магистральных нефтепроводов и газопроводов;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строительные конструкции для транспорта, хранения и распределения нефтегазопродуктов;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сооружений компрессорных перекачивающих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и методы расчета простейших узлов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геодезических работ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инженерно-технического обеспечения объектов транспорта, хранения и распределения газа, нефти и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механизации процесса строительства и реконструкции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нормативно-техническую документацию по правилам строительства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строительства магистральных трубопроводов, хранилищ нефти и газа в нормальных и сложных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строительных работ при сооружении перекачивающих и компрессорных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охраны окружающей среды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системы управления технологическими процессами сооружения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ресурсосберегающие технологии при проектировании, сооружении и эксплуатации трубопроводов и нефтебаз;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по правилам эксплуатации линейной части магистральных газонефтепроводов;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линейно-эксплуатационной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эксплуатации установок ЭХЗ;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за переходом в различное время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снижения уровня состояния грунтовых вод, работу дренажных систем, методы диагностирования состояния линейной части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условное обозначение арматуры, влияние арматуры на работу трубопровода;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кранов и задвижек;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повреждения трубопроводов и способы их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 и оснащение аварийно-восстановительной службы и аварийно-восстановительных поездов на магистральных трубопроводах;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резервуаров и резервуарного парка, сливо-наливных устройств, трубопроводов перекачивающих станций и нефтебаз; баз сжиженного газа, станций подземного хранения газа; установок для снабжения сжатым природным газом транспортных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формы обслуживания различных газораспределительных станций и газораспределительных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вывода трубопровода в ремонт, виды ремонтов и их периодичность;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сущность всех ремонтных работ на линейной части магистрального трубопровода;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выхода из строя резервуаров и методы их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выхода из строя приемных и раздаточных устройств газа и нефти, способы их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трубопроводов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 при эксплуатации и ремонте магистральных газонефтепроводов, хранилищ газа и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автоматизации и телемеханизации линейной части газонефтепроводов, автоматизированные системы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по правилам эксплуатации перекачивающих и компрессорных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перекачки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центробежного насоса (далее - ЦБН) к пуску;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ЦБН во время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обслуживания автоматизированных нефтеперекачивающих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пуска и остановки поршневых ГПА;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технического обслуживания насосов и газоперекачивающих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работы перекачивающих и компрессорных станций и их вспомогательных систем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Сооружение газонефтепроводов и газонефтехранилищ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Эксплуатация газонефтепроводов и газонефтехранилищ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производственных работ персонала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производственного задания персоналу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производственного инструктажа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мероприятий по организации действий подчиненных при возникновении чрезвычайных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правил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трудового распорядка, охраны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производственных работ персонала подразделения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680"/>
        <w:gridCol w:w="1800"/>
        <w:gridCol w:w="1680"/>
        <w:gridCol w:w="2280"/>
        <w:gridCol w:w="166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основной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2.4,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 2.1 - 2.2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2.2 - 2.3, 3.2,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3.1 - 3.4, 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1.1. - 1.4, 2.1 - 2.4, 3.1 - 3.4, 4.1 - 4.4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оценки состояния оборудования и систем по показаниям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ремонтно-технического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дефектации и ремонта узлов и деталей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чертить кинематические и технологические схемы основного оборудования газонефтепроводов и вспомогательных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термодинамические расчеты ГТУ;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насосных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дефектацию узлов и деталей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ремонта и производить расчеты основных показателей технического обслуживания и ремонта насосов и газоперекачивающих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машин и оборудования для транспорта, хранения и распределения газа, нефти и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характеристики машин для сооружения,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ремонта линейной части газонефтепроводов;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регулирования насосов и компрессорных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характеристики ГТУ при работе на газопроводах, вспомогательное оборудование и различные системы газотурбинных ГПА;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термодинамического расчета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осевые турбомашины;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повышающие надежность и ремонтопригодность газотурбинных установок и их узлов, методы улучшения вибросостояния газоперекачивающих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узлов и деталей оборудования, методы ремонтно-технического обслуживания, определения и устранения неисправностей нефтегазового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 на перекачивающих и компрессорных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диагностики, основы параметрической и вибрационной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конструкций, машин и оборудования и их диагностические признаки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Технологическое оборудование газонефтепроводов и газонефтехранилищ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Сооружение и эксплуатация объектов транспорта, хранения, распределения газа, нефти, нефтепродуктов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строительных работ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контроля состояния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технологического процесса транспорта, хранения и распределения газонефтепродуктов;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и проектирование простейших узлов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геодезические работы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автоматизированные системы управления технологическими процессами сооружения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документы по эксплуатации и ремонту газонефтепроводов;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ЭХЗ;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утечки в трубопроводе, обследовать техническое состояние футляров переходов, устранять выявленные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состояния грунтовой засыпки, определять просадку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электрохимические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трубопроводную арматуру;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проб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диагностических исследований трубы и выбирать способ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неисправности линейной арматуры и производить ее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защите окружающей среды при эксплуатации и ремонте магистралей;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документы по эксплуатации ПС и КС;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режима работы ПС и КС, вспомогательных систем, газокомпрессоров;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пуск и остановку насоса;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сооружений магистральных нефтепроводов и газопроводов;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строительные конструкции для транспорта, хранения и распределения нефтегазопродуктов;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сооружений компрессорных перекачивающих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и методы расчета простейших узлов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геодезических работ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инженерно-технического обеспечения объектов транспорта, хранения и распределения газа, нефти и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механизации процесса строительства и реконструкции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нормативно-техническую документацию по правилам строительства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строительства магистральных трубопроводов, хранилищ нефти и газа в нормальных и сложных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строительных работ при сооружении перекачивающих и компрессорных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охраны окружающей среды при сооружении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системы управления технологическими процессами сооружения газонефтепроводов и газонефтехранилищ;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ресурсосберегающие технологии при проектировании, сооружении и эксплуатации трубопроводов и нефтебаз;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по правилам эксплуатации линейной части магистральных газонефтепроводов;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линейно-эксплуатационной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эксплуатации установок ЭХЗ;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за переходом в различное время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снижения уровня состояния грунтовых вод, работу дренажных систем, методы диагностирования состояния линейной части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условное обозначение арматуры, влияние арматуры на работу трубопровода;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кранов и задвижек;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повреждения трубопроводов и способы их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 и оснащение аварийно-восстановительной службы и аварийно-восстановительных поездов на магистральных трубопроводах;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резервуаров и резервуарного парка, сливо-наливных устройств, трубопроводов перекачивающих станций и нефтебаз; баз сжиженного газа, станций подземного хранения газа; установок для снабжения сжатым природным газом транспортных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формы обслуживания различных газораспределительных станций и газораспределительных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вывода трубопровода в ремонт, виды ремонтов и их периодичность;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сущность всех ремонтных работ на линейной части магистрального трубопровода;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выхода из строя резервуаров и методы их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выхода из строя приемных и раздаточных устройств для газа и нефти, способы их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трубопроводов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 при эксплуатации и ремонте магистральных газонефтепроводов, хранилищ газа и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автоматизации и телемеханизации линейной части газонефтепроводов, автоматизированные системы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по правилам эксплуатации перекачивающих и компрессорных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перекачки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ЦБН к пуску;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ЦБН во время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обслуживания автоматизированных нефтеперекачивающих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пуска и остановки поршневых ГПА;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технического обслуживания насосов и газоперекачивающих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работы перекачивающих и компрессорных станций и их вспомогательных систем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Сооружение газонефтепроводов и газонефтехранилищ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Эксплуатация газонефтепроводов и газонефтехранилищ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производственных работ персонала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производственного задания персоналу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производственного инструктажа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мероприятий по организации действий подчиненных при возникновении чрезвычайных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правил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трудового распорядка, охраны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производственных работ персонала подразделения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Геодезическое обеспечение строительства нефтегазопроводов и газонефтехранилищ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оценки состояния геодезических приборов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топографических и геодезических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угловых измерений на местности и обработки их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геодезического нивелирования;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разбивочных работ при проектировании сооружений и объектов нефтегазовой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численным, линейным и поперечным масштабами;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по масштабным меридианам, по румбам;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вешение линии и измерение длины линии;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профиль по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поверку теодолита;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теодолит в рабочее положение, измерять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полевые материалы, составлять ведомость координат, вычерчивать план 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перенос проектных точек с топографической карты на местность;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геодезическое нивелирование для подготовки строительной площадки;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журнал нивелирования;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план участка в горизонталях, подсчитывать объемы земляных масс;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нивелирование трассы трубопровода;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отметку фундамента, горизонтальность устанавливаемого оборудования, отклонение оборудования от вертикали и уклоны для стока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геодезии: построение графических масштабов, определение истинного и масштабного азимутов, дирекционных углов, румбов и связь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геодезических знаков, различия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рельефа местности на планах и картах, свойства горизонталей;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геодезических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измерения углов;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нивелирования;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разбивочных работ при проектировании сооружений и объектов нефтегазовой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производства разбивок;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инструменты, применяемые при разбивочных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наблюдений за осадками резервуаров,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перенесения объектов в натуру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Геодезические работы при строительстве и эксплуатации объектов транспорта и хранения нефтегазопродуктов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0"/>
        <w:gridCol w:w="1179"/>
      </w:tblGrid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производственных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21.02.03 Сооружение и эксплуатация</w:t>
      </w:r>
    </w:p>
    <w:p>
      <w:pPr>
        <w:pStyle w:val="0"/>
        <w:jc w:val="right"/>
      </w:pPr>
      <w:r>
        <w:rPr>
          <w:sz w:val="20"/>
        </w:rPr>
        <w:t xml:space="preserve">газонефтепроводов и газонефтехранилищ</w:t>
      </w:r>
    </w:p>
    <w:p>
      <w:pPr>
        <w:pStyle w:val="0"/>
        <w:jc w:val="both"/>
      </w:pPr>
      <w:r>
        <w:rPr>
          <w:sz w:val="20"/>
        </w:rPr>
      </w:r>
    </w:p>
    <w:bookmarkStart w:id="1592" w:name="P1592"/>
    <w:bookmarkEnd w:id="1592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94"/>
        <w:gridCol w:w="6145"/>
      </w:tblGrid>
      <w:tr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94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6145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3494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18466</w:t>
              </w:r>
            </w:hyperlink>
          </w:p>
        </w:tc>
        <w:tc>
          <w:tcPr>
            <w:tcW w:w="6145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</w:tr>
      <w:tr>
        <w:tc>
          <w:tcPr>
            <w:tcW w:w="3494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15594</w:t>
              </w:r>
            </w:hyperlink>
          </w:p>
        </w:tc>
        <w:tc>
          <w:tcPr>
            <w:tcW w:w="61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заправочных станций</w:t>
            </w:r>
          </w:p>
        </w:tc>
      </w:tr>
      <w:tr>
        <w:tc>
          <w:tcPr>
            <w:tcW w:w="3494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19756</w:t>
              </w:r>
            </w:hyperlink>
          </w:p>
        </w:tc>
        <w:tc>
          <w:tcPr>
            <w:tcW w:w="614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</w:tr>
      <w:tr>
        <w:tc>
          <w:tcPr>
            <w:tcW w:w="3494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18556</w:t>
              </w:r>
            </w:hyperlink>
          </w:p>
        </w:tc>
        <w:tc>
          <w:tcPr>
            <w:tcW w:w="6145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эксплуатации и ремонту подземных газопроводов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484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484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B469E1BE371B9A0D6D0CF2818406054F9D36CEBA8D4D6FC6019F88BABDD8E8D57489E3C62123F992926228D47921F2625785513BB97E0FDpAgDK" TargetMode = "External"/>
	<Relationship Id="rId8" Type="http://schemas.openxmlformats.org/officeDocument/2006/relationships/hyperlink" Target="consultantplus://offline/ref=6B469E1BE371B9A0D6D0CF2818406054FADB6BEAA1D8D6FC6019F88BABDD8E8D4548C6306314219C293374DC01pCg5K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6B469E1BE371B9A0D6D0CF2818406054F9D36CE8A28A81FE314CF68EA38DD49D4101923B7C133D83292D74pDgEK" TargetMode = "External"/>
	<Relationship Id="rId12" Type="http://schemas.openxmlformats.org/officeDocument/2006/relationships/hyperlink" Target="consultantplus://offline/ref=6B469E1BE371B9A0D6D0CF2818406054F9D36CE8A28A81FE314CF68EA38DD49D4101923B7C133D83292D74pDgEK" TargetMode = "External"/>
	<Relationship Id="rId13" Type="http://schemas.openxmlformats.org/officeDocument/2006/relationships/hyperlink" Target="consultantplus://offline/ref=6B469E1BE371B9A0D6D0CF2818406054FFD868E9AADAD6FC6019F88BABDD8E8D4548C6306314219C293374DC01pCg5K" TargetMode = "External"/>
	<Relationship Id="rId14" Type="http://schemas.openxmlformats.org/officeDocument/2006/relationships/hyperlink" Target="consultantplus://offline/ref=6B469E1BE371B9A0D6D0CF2818406054FFD969E9AADED6FC6019F88BABDD8E8D57489E3E6B1234C97A6923D102C10C2621785611A7p9g7K" TargetMode = "External"/>
	<Relationship Id="rId15" Type="http://schemas.openxmlformats.org/officeDocument/2006/relationships/hyperlink" Target="consultantplus://offline/ref=6B469E1BE371B9A0D6D0CF2818406054FFD868E9AADAD6FC6019F88BABDD8E8D57489E3C6212369C2B26228D47921F2625785513BB97E0FDpAgDK" TargetMode = "External"/>
	<Relationship Id="rId16" Type="http://schemas.openxmlformats.org/officeDocument/2006/relationships/hyperlink" Target="consultantplus://offline/ref=6B469E1BE371B9A0D6D0CF2818406054FFD868E9AADAD6FC6019F88BABDD8E8D57489E3C6212379D2826228D47921F2625785513BB97E0FDpAgDK" TargetMode = "External"/>
	<Relationship Id="rId17" Type="http://schemas.openxmlformats.org/officeDocument/2006/relationships/hyperlink" Target="consultantplus://offline/ref=6B469E1BE371B9A0D6D0CF2818406054FAD86EE4A0DAD6FC6019F88BABDD8E8D57489E3C62123F9C2B26228D47921F2625785513BB97E0FDpAgDK" TargetMode = "External"/>
	<Relationship Id="rId18" Type="http://schemas.openxmlformats.org/officeDocument/2006/relationships/hyperlink" Target="consultantplus://offline/ref=6B469E1BE371B9A0D6D0CF2818406054FAD86EE4A0DAD6FC6019F88BABDD8E8D57489E3C62163B992E26228D47921F2625785513BB97E0FDpAgDK" TargetMode = "External"/>
	<Relationship Id="rId19" Type="http://schemas.openxmlformats.org/officeDocument/2006/relationships/hyperlink" Target="consultantplus://offline/ref=6B469E1BE371B9A0D6D0CF2818406054FAD86EE4A0DAD6FC6019F88BABDD8E8D57489E3C62163B9D2826228D47921F2625785513BB97E0FDpAgDK" TargetMode = "External"/>
	<Relationship Id="rId20" Type="http://schemas.openxmlformats.org/officeDocument/2006/relationships/hyperlink" Target="consultantplus://offline/ref=6B469E1BE371B9A0D6D0CF2818406054FAD86EE4A0DAD6FC6019F88BABDD8E8D57489E3C6210369B2226228D47921F2625785513BB97E0FDpAgDK" TargetMode = "External"/>
	<Relationship Id="rId21" Type="http://schemas.openxmlformats.org/officeDocument/2006/relationships/hyperlink" Target="consultantplus://offline/ref=6B469E1BE371B9A0D6D0CF2818406054FAD86EE4A0DAD6FC6019F88BABDD8E8D57489E3C62173E9C2C26228D47921F2625785513BB97E0FDpAgDK" TargetMode = "External"/>
	<Relationship Id="rId22" Type="http://schemas.openxmlformats.org/officeDocument/2006/relationships/hyperlink" Target="consultantplus://offline/ref=6B469E1BE371B9A0D6D0CF2818406054FAD86EE4A0DAD6FC6019F88BABDD8E8D57489E3C62163B992826228D47921F2625785513BB97E0FDpAgD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484
"Об утверждении федерального государственного образовательного стандарта среднего профессионального образования по специальности 21.02.03 Сооружение и эксплуатация газонефтепроводов и газонефтехранилищ"
(Зарегистрировано в Минюсте России 02.06.2014 N 32518)</dc:title>
  <dcterms:created xsi:type="dcterms:W3CDTF">2022-12-16T10:32:41Z</dcterms:created>
</cp:coreProperties>
</file>