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813</w:t>
              <w:br/>
              <w:t xml:space="preserve">(ред. от 21.10.2019)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11.02.11 Сети связи и системы коммутации"</w:t>
              <w:br/>
              <w:t xml:space="preserve">(Зарегистрировано в Минюсте России 19.08.2014 N 33646)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августа 2014 г. N 33646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813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11.02.11 СЕТИ СВЯЗИ И СИСТЕМЫ КОММУТАЦИИ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21.10.2019 N 569)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11.02.11 Сети связи и системы коммутации.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7.04.2010 N 29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723 Сети связи и системы коммутации&quot; (Зарегистрировано в Минюсте РФ 25.05.2010 N 1736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7 апреля 2010 г. N 295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210723 Сети связи и системы коммутации" (зарегистрирован Министерством юстиции Российской Федерации 25 мая 2010 г., регистрационный N 17368).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11.02.11 Сети связи и системы коммутации прекращается 1 января 2021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0" w:tooltip="Приказ Минпросвещения России от 21.10.2019 N 569 &quot;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26.11.2019 N 5663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21.10.2019 N 569)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813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11.02.11 СЕТИ СВЯЗИ И СИСТЕМЫ КОММУТАЦИИ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11.02.11 Сети связи и системы коммутации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11.02.11 Сети связи и системы коммутации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11.02.11 Сети связи и системы коммутации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1"/>
        <w:gridCol w:w="2952"/>
        <w:gridCol w:w="3406"/>
      </w:tblGrid>
      <w:tr>
        <w:tc>
          <w:tcPr>
            <w:tcW w:w="32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6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6 месяцев</w:t>
            </w:r>
          </w:p>
        </w:tc>
      </w:tr>
      <w:tr>
        <w:tc>
          <w:tcPr>
            <w:tcW w:w="32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6 месяцев </w:t>
            </w:r>
            <w:hyperlink w:history="0" w:anchor="P77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63"/>
        <w:gridCol w:w="3117"/>
        <w:gridCol w:w="3359"/>
      </w:tblGrid>
      <w:tr>
        <w:tc>
          <w:tcPr>
            <w:tcW w:w="31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телекоммуникациям</w:t>
            </w:r>
          </w:p>
        </w:tc>
        <w:tc>
          <w:tcPr>
            <w:tcW w:w="3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6 месяцев</w:t>
            </w:r>
          </w:p>
        </w:tc>
      </w:tr>
      <w:tr>
        <w:tc>
          <w:tcPr>
            <w:tcW w:w="31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6 месяцев </w:t>
            </w:r>
            <w:hyperlink w:history="0" w:anchor="P9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технической эксплуатации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телекоммуникационные системы и информационно-коммуникационные сети;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методы и средства обеспечения их работоспособности;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документация, технологии и технологические процессы эксплуатации телекоммуникационных систем и информационно-коммуникационных сетей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Техническая эксплуатация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Обеспечение информационной безопасности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Техническая эксплуатация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Участие в организации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669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телекоммуникациям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Техническая эксплуатация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Обеспечение информационной безопасности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Техническая эксплуатация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Продвижение услуг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Конвергенция технологий и сервисов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4.4.7. Выполнение работ по одной или нескольким профессиям рабочих, должностям служащих (</w:t>
      </w:r>
      <w:hyperlink w:history="0" w:anchor="P1669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Техническая эксплуатация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монтаж и производить настройку сетей проводного и беспроводного абонентского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работы с сетевыми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работоспособность оборудования мультисервисных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монтаж и первичную инсталляцию компьютерных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Инсталлировать и настраивать компьютерные платформы для организации услуг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Производить администрирование сетевого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Обеспечение информационной безопасности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Использовать программно-аппаратные средства защиты информации в телекоммуникационных системах и сетях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Применять системы анализа защищенности для обнаружения уязвимости в сетевой инфраструктуре, выдавать рекомендации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безопасное администрирование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Техническая эксплуатация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монтаж оборудования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мониторинг и диагностику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Управлять данными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Устранять аварии и повреждения оборудования телекоммуникационных систем, выбирать методы восстановления его работоспособности.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Выполнять монтаж и обеспечивать работу линий абонентского доступа и оконечных абонентских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Решать технические задачи в области эксплуатации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Участие в организации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и организации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руководстве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анализе процесса и результатов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телекоммуникациям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телекоммуникациям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Техническая эксплуатация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монтаж и производить настройку сетей проводного и беспроводного абонентского доступа.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работы с сетевыми протоколами.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работоспособность оборудования мультисервисных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монтаж и первичную инсталляцию компьютерных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Инсталлировать и настраивать компьютерные платформы для организации услуг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Производить администрирование сетевого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Обеспечение информационной безопасности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Использовать программно-аппаратные средства защиты информации в телекоммуникационных системах и сетях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Применять системы анализа защищенности для обнаружения уязвимости в сетевой инфраструктуре, выдавать рекомендации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безопасное администрирование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Техническая эксплуатация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монтаж оборудования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мониторинг и диагностику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Управлять данными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Устранять аварии и повреждения оборудования телекоммуникационных систем, выбирать методы восстановления его работоспособности.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Выполнять монтаж и обеспечивать работу линий абонентского доступа и оконечных абонентских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Решать технические задачи в области эксплуатации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производственной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организовывать работу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Руководить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Анализировать процесс и результаты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Продвижение услуг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Проводить маркетинговые исследования рынка услуг связи для формирования бизнес-планов и бизнес-процессов.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Выбирать технологии для предоставления различных услуг связи в соответствии с заказами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Заключать торговые сделки, коммерческие и страховые договоры при осуществлении деятельности организации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Определять стратегию жизненного цикла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Конвергенция технологий и сервисов телекоммуникационных систем и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Выполнять монтаж, установку и настройку современного оборудования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Проводить мониторинг информационно-коммуникационных сетей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Управлять информационно-коммуникационными сетями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Повышать компьютерную и технологическую грамотность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5.4.7.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0"/>
        <w:gridCol w:w="3600"/>
        <w:gridCol w:w="1680"/>
        <w:gridCol w:w="1517"/>
        <w:gridCol w:w="3782"/>
        <w:gridCol w:w="1649"/>
      </w:tblGrid>
      <w:tr>
        <w:tc>
          <w:tcPr>
            <w:tcW w:w="1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математических задач;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2.1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имитационное моделирование;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из теории массового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запускать, сохранять, открывать файлы в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задачи непроизводственных и производственных систем с применением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и методы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имитационного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систем массового обслуживания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GPSS World, состав и структуру главного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непроизводственных и производственных систем.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Компьютерное моделирование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2106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электрические цепи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резонансов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законы электромагнитной индукции;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цепей постоянного и переменного тока, линейные и нелинейные электрические цепи и их основные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 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явление резонанса в электрических цепях;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Теория электрических цепей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электронных приборов и электронных схем по заданным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диагностировать схемы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полупроводниковых приборов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микроэлектроники и интегральные схемы;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Электронная техника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теории электрических цепей, учитывать на практике свойства цепей с распределенными параметрами и нелинейных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непрерывные (аналоговые) и дискретные (цифровые) сигналы, рассчитывать их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каналов и линий связи, видов сигналов и их спектров;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нелинейных преобразований сигналов в каналах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кодирование сигналов и преобразование частоты;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Теория электросвязи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типовые средства вычислительной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перевод чисел из одной системы счисления в другую, применять законы алгебры, логики;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использовать таблицы истинности логических функций, элементов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информации и способы ее предоставления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основы ЭВМ, основы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ЭВМ, взаимодействие аппаратного и программного обеспечения ЭВМ;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ОП.04. Вычислительная техника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основных электроизмерительных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измерительных приборов на точность измерений, автоматизацию измерений;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Электрорадиоизмерения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граф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матрицу связности для ориентированного и неориентированного графа;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фазы коммутации при коммутации каналов, коммутации сообщений, коммутации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матрицы маршрутов для каждого узла коммутации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сравнивать различные виды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структурные схемы систем передачи для различных направляющих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процесс нелинейного кодирования и декодирования;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линейные коды цифровых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работы регенераторов;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классификации и состав Единой сети электросвязи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графов 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типы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модели взаимодействия открытых систем BOC/OSI;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формирования таблиц маршрутизации;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сигнализации в телекоммуникационных системах с коммутацией каналов, коммутацией сообщений, коммутацией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систем передачи с временным разделением каналов и спектральным уплотнением;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осуществления нелинейного кодирования и декодирования;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формирования линейных кодов цифровых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синхронизации в цифровых системах передачи и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принципы действия регенераторов;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телекоммуникаций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и устранять простейшие неисправности в электропитающих установках;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бесперебойных источников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электрической энергии для питания различных устройств, используемых в организациях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электроснабжение и системы электропитания организации связи;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Энергоснабжение телекоммуникационных систем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3.2, 3.4, 3.6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ОП.08. Безопасность жизнедеятельности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6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информационно-коммуникационных сетей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сети передачи данных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информационно-коммуникационной сети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оборудования к точкам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настройки, адресации и работы в сетях различной топологии;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сетевого оборудования, предназначенного для технологических сетей IP-телефонии: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персональных ЭВМ, программных и аппаратных коммутаторов, маршрутизаторов, шлюзов, программных и аппаратных телефонов;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мультисервисной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взаимодействием телекоммуникационных сетей различных технологий (SDH,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мониторинга оборудования информационно-коммуникационных сетей для оценки его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конфигурирование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инсталлировать и настраивать компьютерные платформы для организации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организацию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приложениями MS Office:</w:t>
            </w:r>
          </w:p>
          <w:p>
            <w:pPr>
              <w:pStyle w:val="0"/>
            </w:pPr>
            <w:r>
              <w:rPr>
                <w:sz w:val="20"/>
              </w:rPr>
              <w:t xml:space="preserve">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различными операционными системами (ОС) ("Linux", "Windows");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протоколами доступа компьютерных сетей (IP/MPLS, SIP, Н-323, SIP-T);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настройку адресации и топологии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и осуществлять мониторинг локальных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администрирование сетевого оборудования с помощью интерфейсов управления (WEB-интерфейс, Telnet, локальная консоль);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интеллектуальных параметров (VLAN, STP, RSTP, MSTP, ограничение доступа, параметры Qos) оборудования технологических мультисервисных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взаимодействие информационно-коммуникационных сетей связи (VoIP, IP-телефонии, транспортных сетей на базе оборудования 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работоспособности оборудования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мониторинга и устанавливать их соответствие действующим отраслевым нормам;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оборудования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и программное обеспечение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компьютерных сетей, топологические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операционные системы "Linux", "Windows";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приложения MS Office:</w:t>
            </w:r>
          </w:p>
          <w:p>
            <w:pPr>
              <w:pStyle w:val="0"/>
            </w:pPr>
            <w:r>
              <w:rPr>
                <w:sz w:val="20"/>
              </w:rPr>
              <w:t xml:space="preserve">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построения и администрирования операционной системы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активное сетевое оборудование и методику его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широкополосного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конфигурирование DSLAM и модемов;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беспроводных сетей WI-FI, WI-MAX;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конфигурирование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аутентификацию в сетях 802.11;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шифрование WEP;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WPA;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сетей NGN, 3G;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протоколы, применяемые в сетях NGN:</w:t>
            </w:r>
          </w:p>
          <w:p>
            <w:pPr>
              <w:pStyle w:val="0"/>
            </w:pPr>
            <w:r>
              <w:rPr>
                <w:sz w:val="20"/>
              </w:rPr>
              <w:t xml:space="preserve">H-323, SIP, SDP-T;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IMS;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сетевые протоколы маршрутизации RIP, BGP, OSPF;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построения магистралей информационно-коммуникационных сетей MPLS;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программные коммутаторы в IP-сетях;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функции программных и аппаратных IP-телефонов.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и обслуживания компьютерных сетей</w:t>
            </w:r>
          </w:p>
        </w:tc>
        <w:tc>
          <w:tcPr>
            <w:tcW w:w="16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монтажа и обслуживания транспортных сетей и сетей доступа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монтажа и обслуживания мультисервисных сетей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6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телекоммуникационных систем и информационно-коммуникационных сетей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каналов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необходимых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аттестации объекта защиты (проверки уровня защищенности);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политики безопасности для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установки, настройки специализированного оборудования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возможных атак на автоматизированные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настройки программных средств защиты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защищенности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защиты в различных операционных системах и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угрозы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выборку средств защиты в соответствии с выявленными угрозами;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возможные виды атак;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проведению аттестационных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политику безопасности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и установку специализированного оборудования для максимальной защищенности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продукты, выявляющие недостатки систем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установку и настройку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автоматизированные системы и информационно-коммуникационные сети в соответствии с политикой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тестирование систем с целью определения уровня защищенности;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 для 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криптографические методы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каналы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работы специализированного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и законодательные акты в области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возможных проверок;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определения конфиденциальности документов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применения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способы, места установки и настройки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конфигурации защищаемых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работы тестовых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собственные средства защиты различных операционных систем и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шифрования информации.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применения программно-аппаратных средств защиты информации в телекоммуникационных системах и информационно-коммуникационных сетях связи</w:t>
            </w:r>
          </w:p>
        </w:tc>
        <w:tc>
          <w:tcPr>
            <w:tcW w:w="16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применения комплексной системы защиты информации в телекоммуникационных системах и информационно-коммуникационных сетях связи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6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телекоммуникационных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реализации проекта, с учетом внедрения новых телекоммуникационных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монтажа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инсталляции программного обеспечения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системы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мониторинга работоспособности оборудования телекоммуникационных систем, линий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его результатов, определения вида и места повреждения;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интерфейса оператор-машины;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команд и анализа распечаток в различных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станционными и абонентскими данными;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тестирования и мониторинга линий и каналов;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обмена сигнальными сообщениями сигнализаций CAS, DSS1, SS7;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интегрированных программных коммутаторов и мультисервисных узлов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абонентского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повреждений на оборудовании и линиях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и испытания электрических и оптических кабелей, оконечных кабельных устройств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линейных сооружений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схем построения, монтажа и эксплуатации структурированных кабельных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мониторинга оборудования цифровых и волоконно-оптических систем передач: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измерения параметров цифровых каналов и трактов, анализа результатов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проектной и технической документацией при установке и монтаже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разработку проектов коммутационных станций, узлов и сетей электросвязи;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первичную инсталляцию программного обеспечения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базы данных системы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систему управления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оборудования телекоммуникационных систем с помощью ЭВМ и соответствующего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мониторинга и выполнять процедуры, прописанные в оперативно-технической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управление телекоммуникационной системой с использованием интерфейса оператор-машины на языке MML;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станционными и абонентскими данными;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тестирование линий и каналов в телекоммуникационных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обмен сообщений сигнализации SS7, CAS и DSS1;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подключение и проверку работоспособности аналогового и цифрового оборудования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оперативно-технической документацией при обслуживании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правила технической эксплуатации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технологию монтажа кабеля;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монтировать электрические и оптические кабели;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соответствующее измерительное и тестовое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испытание кабеля и оконечных кабельных устройств, анализировать полученные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коннекторов различного типа, патч-панелей, разъемов, розеток;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марки и типа кабеля;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первичную инсталляцию и настройку оборудования в соответствии с руководством по эксплуатации оборудования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правильность инсталляции в соответствии с состоянием аварийной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измерения основных электрических характеристик цифровых каналов и трактов в цифровых системах передачи, обрабатывать результаты измерений и устанавливать их соответствие действующим нормативам;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оборудования волоконно-оптических систем передачи с помощью ЭВМ и соответствующего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оборудования, восстанавливать его работоспособность;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оперативно-технической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данные современных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проведения технических расчетов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осуществления первичной инсталляции и настройки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испытания оборудования и внедрения его в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программного обеспечения систем управления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баз данных систем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функционирования управляющих устройств в ходе реализации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обслуживания системы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управления абонентскими и станционными данными;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мониторинга работоспособности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диалога оператор-машины;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аварийных сигналов и методику их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сетей связи следующего поколения NGN, "n"*G;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программных коммутаторов CS и интегрированных программных коммутаторов iCS;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сигнализации iCS: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управления соединением SIP, SS7, H.323, взаимодействия между iCS:</w:t>
            </w:r>
          </w:p>
          <w:p>
            <w:pPr>
              <w:pStyle w:val="0"/>
            </w:pPr>
            <w:r>
              <w:rPr>
                <w:sz w:val="20"/>
              </w:rPr>
              <w:t xml:space="preserve">SIP-T, BICC, управления транспортными шлюзами VGCP, MEGACO/H.248;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и сигнализацию сети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интерфейс V5, протокол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 состояния оборудования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технологических процессов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электрические характеристики линейных сооружений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конструкцию кабелей и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монтажа кабелей и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применения измерительного и тестового оборудования в области эксплуатации направляющих систем электросвязи;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принципы построения, область применения структурированных кабельных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категории кабелей и разъемов согласно действующим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заделки EIA/TIA-568A, EIA/TIA-568B Cross-Over;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состав оборудования многоканальных телекоммуникационных систем, принципы его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цифровых каналов и трактов систем передачи, качественные показатели их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данные современной аппаратуры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осуществления первичной инсталляции и настройки оборудования многоканальных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программного обеспечения оборудования многоканальных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технического обслуживания, алгоритмы поиска и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аварийных сигналов оборудования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технологии волоконно-оптических систем передачи.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монтажа и обслуживания телекоммуникационных систем с коммутацией каналов</w:t>
            </w:r>
          </w:p>
        </w:tc>
        <w:tc>
          <w:tcPr>
            <w:tcW w:w="16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монтажа и обслуживания телекоммуникационных систем с коммутацией пакетов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Технология монтажа и обслуживания телекоммуникационных систем и направляющих систем электросвязи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6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производственной деятельности малого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структурного подразделения организации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руководстве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оценке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</w:t>
            </w:r>
            <w:hyperlink w:history="0" r:id="rId13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о защите прав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о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конфликтологии;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Планирование и организация работы структурного подразделения</w:t>
            </w:r>
          </w:p>
        </w:tc>
        <w:tc>
          <w:tcPr>
            <w:tcW w:w="16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Современные технологии управления структурным подразделением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нед.</w:t>
            </w:r>
          </w:p>
        </w:tc>
        <w:tc>
          <w:tcPr>
            <w:tcW w:w="15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378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130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69"/>
        <w:gridCol w:w="1870"/>
      </w:tblGrid>
      <w:tr>
        <w:tc>
          <w:tcPr>
            <w:tcW w:w="776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7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 нед.</w:t>
            </w:r>
          </w:p>
        </w:tc>
      </w:tr>
      <w:tr>
        <w:tc>
          <w:tcPr>
            <w:tcW w:w="776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70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 нед.</w:t>
            </w:r>
          </w:p>
        </w:tc>
      </w:tr>
      <w:tr>
        <w:tc>
          <w:tcPr>
            <w:tcW w:w="776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6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6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6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6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 нед.</w:t>
            </w:r>
          </w:p>
        </w:tc>
      </w:tr>
      <w:tr>
        <w:tc>
          <w:tcPr>
            <w:tcW w:w="776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7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0"/>
        <w:gridCol w:w="3600"/>
        <w:gridCol w:w="1680"/>
        <w:gridCol w:w="1517"/>
        <w:gridCol w:w="3782"/>
        <w:gridCol w:w="1649"/>
      </w:tblGrid>
      <w:tr>
        <w:tc>
          <w:tcPr>
            <w:tcW w:w="1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4104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вв.):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вероятности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математических задач;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2.1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имитационное моделирование;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из теории массового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запускать, сохранять, открывать файлы в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задачи непроизводственных и производственных систем с применением GPSS World;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и методы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области применения имитационного моделирования;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систем массового обслуживания различных типов;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GPSS World, состав и структуру главного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непроизводственных и производственных систем;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ЕН.02. Компьютерное моделирование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6.1 - 6.4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базы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администрировать базы информационных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методику работы с базами данных на объектах производственной деятельности отрасли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принцип построения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управления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программных и языковых средств для создания, ведения и использования баз данных.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Информационные базы данных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3.1, 3.3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2964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1976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электрические цепи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резонансов в электрических цепях;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в электрических цепях постоянного 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законы электромагнитной индукции;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цепей постоянного и переменного тока, линейные и нелинейные электрические цепи и их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и 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явление резонанса в электрических цепях;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Теория электрических цепей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электронных приборов и электронных схем по заданным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диагностировать схемы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полупроводниковых приборов и электронных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микроэлектроники и интегральные схемы;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Электронная техника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теории электрических цепей, учитывать на практике свойства цепей с распределенными параметрами и нелинейных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непрерывные (аналоговые) и дискретные (цифровые) сигналы, рассчитывать их параметры;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каналов и линий связи, видов сигналов и их спектров;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нелинейных преобразований сигналов в каналах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кодирование сигналов и преобразование частоты;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Теория электросвязи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типовые средства вычислительной техники и программного обеспечения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перевод чисел из одной системы счисления в другую, применять законы алгебры, логики;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и использовать таблицы истинности логических функций, элементов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информации и способы их предоставления в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основы ЭВМ, основы микропроцессорных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узлы и устройства ЭВМ, взаимодействие аппаратного и программного обеспечения ЭВМ;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ОП.04. Вычислительная техника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контрольно-испытательной и измерительной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основных электроизмерительных приборов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измерительных приборов на точность измерений, автоматизацию измерений;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Электрорадиоизмерения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граф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матрицу связности для ориентированного и неориентированного графа;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фазы коммутации при коммутации каналов, коммутации сообщений, коммутации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матрицы маршрутов для каждого узла коммутации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сравнивать различные виды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структурные схемы систем передачи для различных направляющих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процесс нелинейного кодирования и декодирования;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линейные коды цифровых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работы регенераторов;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состав Единой сети электросвязи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графов 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типы коммутации;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структурные схемы систем передачи с временным разделением каналов и спектральным уплотнением;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модели взаимодействия открытых систем BOC/OSI;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формирования таблиц маршрутизации;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сигнализации в телекоммуникационных системах с коммутацией каналов, коммутацией сообщений, коммутацией пакетов;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осуществления нелинейного кодирования и декодирования;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формирования линейных кодов цифровых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синхронизации в цифровых системах передачи и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принципы действия регенераторов;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телекоммуникаций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обнаруживать и устранять простейшие неисправности в электропитающих установках;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бесперебойных источников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электрической энергии для питания различных устройств, используемых в организациях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электроснабжение и системы электропитания организаций связи;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Энергоснабжение телекоммуникационных систем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3.2, 3.4, 3.6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трудовые ресурсы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коммуникативный тренинг;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персоналом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результат деятельности сотрудников;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разрешать конфликты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кадровую стратегию и политику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и нормативно-методическое обеспечение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конструктивного разрешения конфликтов;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ОП.08. Управление персоналом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информационными ресурсами и информационными технологиями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автоматизированные информационные системы мониторинга и управления в телекоммуникациях;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операционных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программного обеспечения в различных операционных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прикладные программные средства, используемые для создания рекламы услуг;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Прикладное программное обеспечение профессиональной деятельности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1.1 - 6.4</w:t>
            </w:r>
          </w:p>
        </w:tc>
      </w:tr>
      <w:tr>
        <w:tc>
          <w:tcPr>
            <w:vMerge w:val="continue"/>
          </w:tcPr>
          <w:p/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1.1 - 6.4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6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информационно-коммуникационных сетей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сети передачи данных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информационно-коммуникационной сети с предоставлением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оборудования к точкам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настройки, адресации и работы в сетях различной топологии;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сетевого оборудования, предназначенного для технологических сетей IP-телефонии: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персональных ЭВМ, программных и аппаратных коммутаторов, маршрутизаторов, шлюзов, программных и аппаратных телефонов;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и создания мультисервисной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взаимодействием телекоммуникационных сетей различных технологий (SDH, 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мониторинга оборудования информационно-коммуникационных сетей для оценки ею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конфигурирование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инсталлировать и настраивать компьютерные платформы для организации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организацию электронного документооборота;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приложениями MS Office:</w:t>
            </w:r>
          </w:p>
          <w:p>
            <w:pPr>
              <w:pStyle w:val="0"/>
            </w:pPr>
            <w:r>
              <w:rPr>
                <w:sz w:val="20"/>
              </w:rPr>
              <w:t xml:space="preserve">"Access", "Excel", 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различными операционными системами (ОС) ("Linux", "Windows");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протоколами доступа компьютерных сетей (IP/MPLS, SIP, H-323, SIP-T);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настройку адресации и топологии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и осуществлять мониторинг локальных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администрирование сетевого оборудования с помощью интерфейсов управления (WEB-интерфейс, Telnet, локальная консоль);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интеллектуальных параметров (VLAN, STP, RSTP, MSTP, ограничение доступа, параметры Qos) оборудования технологических мультисервисных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взаимодействие информационно-коммуникационных сетей связи (VoIP, IP-телефонии, транспортных сетей на базе оборудования SDH,</w:t>
            </w:r>
          </w:p>
          <w:p>
            <w:pPr>
              <w:pStyle w:val="0"/>
            </w:pPr>
            <w:r>
              <w:rPr>
                <w:sz w:val="20"/>
              </w:rPr>
              <w:t xml:space="preserve">WDM);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работоспособности оборудования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мониторинга и устанавливать их соответствие действующим отраслевым нормам;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оборудования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и программное обеспечение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компьютерных сетей, топологические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операционные системы "Windows",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приложения MS Office:</w:t>
            </w:r>
          </w:p>
          <w:p>
            <w:pPr>
              <w:pStyle w:val="0"/>
            </w:pPr>
            <w:r>
              <w:rPr>
                <w:sz w:val="20"/>
              </w:rPr>
              <w:t xml:space="preserve">"Access", "Excel",</w:t>
            </w:r>
          </w:p>
          <w:p>
            <w:pPr>
              <w:pStyle w:val="0"/>
            </w:pPr>
            <w:r>
              <w:rPr>
                <w:sz w:val="20"/>
              </w:rPr>
              <w:t xml:space="preserve">"Groove", "Info Path", "One Note", "Power Point", "Word", "Visio";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построения и администрирования ОС "Linux";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активное сетевое оборудование и методику его конфигурирования;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широкополосного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конфигурирование DSLAM и модемов;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беспроводных сетей WI-FI, WI-MAX;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конфигурирование точек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аутентификацию в сетях 802.11;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шифрование WEP;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WPA;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сетей NGN, 3G;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протоколы, применяемые в сетях NGN:</w:t>
            </w:r>
          </w:p>
          <w:p>
            <w:pPr>
              <w:pStyle w:val="0"/>
            </w:pPr>
            <w:r>
              <w:rPr>
                <w:sz w:val="20"/>
              </w:rPr>
              <w:t xml:space="preserve">H-323, SIP, SIP-T;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 IMS;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сетевые протоколы маршрутизации RIP, BGP, OSPF;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построения магистралей информационно-коммуникационных сетей MPLS;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программные коммутаторы в IP-сетях;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функции программных и аппаратных IP-телефонов.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монтажа и обслуживания компьютерных сетей</w:t>
            </w:r>
          </w:p>
        </w:tc>
        <w:tc>
          <w:tcPr>
            <w:tcW w:w="16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монтажа и обслуживания оборудования транспортных сетей и сетей доступа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Технология монтажа и обслуживания мультисервисных сетей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6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телекоммуникационных систем и информационно-коммуникационных сетей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каналов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необходимых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аттестации объекта защиты (проверки уровня защищенности);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политики безопасности для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установки, настройки специализированного оборудования по защите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возможных атак на автоматизированные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настройки программных средств защиты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конфигурирования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защищенности автоматизированных систем и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защиты в различных операционных системах и средах;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шифрования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угрозы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выборку средств защиты в соответствии с выявленными угрозами;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возможные виды атак;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проведению аттестационных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политику безопасности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 и установку специализированного оборудования для максимальной защищенности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продукты, выявляющие недостатки систем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установку и настройку средств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автоматизированные системы и информационно-коммуникационные сети в соответствии с политикой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тестирование систем с целью определения уровня защищенности;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программные продукты для защиты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криптографические методы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каналы утечки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 и принципы работы специализированного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информационно-коммуникационных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и законодательные акты в области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возможных проверок;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определения конфиденциальности документов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применения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способы, места установки и настройки программных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конфигураций защищаемых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работы тестовых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собственные средства защиты различных операционных систем и сред;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шифрования информации.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применения программно-аппаратных средств защиты информации в телекоммуникационных системах и информационно-коммуникационных сетях связи</w:t>
            </w:r>
          </w:p>
        </w:tc>
        <w:tc>
          <w:tcPr>
            <w:tcW w:w="16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применения комплексной системы защиты информации в телекоммуникационных системах и информационно-коммуникационных сетях связи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6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телекоммуникационных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реализации проекта, с учетом внедрения новых телекоммуникационных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монтажа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первичной инсталляции программного обеспечения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системы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мониторинга работоспособности оборудования телекоммуникационных систем и линий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его результатов, определения вида и места повреждения;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интерфейса оператор-машины;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команд и анализа распечаток в различных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станционными и абонентскими данными;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тестирования и мониторинга линий и каналов;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обмена сигнальными сообщениями сигнализаций CAS, DSS1, SS7;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интегрированных программных коммутаторов и мультисервисных узлов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абонентского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повреждений на оборудовании и линиях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монтажа и испытания электрических и оптических кабелей, оконечных кабельных устройств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линейных сооружений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схем построения, монтажа и эксплуатации структурированных кабельных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мониторинга оборудования цифровых и волоконно-оптических систем передач: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измерения параметров цифровых каналов и трактов, анализа результатов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проектной и технической документацией при установке и монтаже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разработку проектов коммутационных станций, узлов и сетей электросвязи;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первичную инсталляцию программного обеспечения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конфигурировать базы данных системы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систему управления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оборудования телекоммуникационных систем с помощью ЭВМ и соответствующего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мониторинга и выполнять процедуры, прописанные в оперативно-технической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управление телекоммуникационной системой с использованием интерфейса оператор-машины на языке MML;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станционными и абонентскими данными;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тестирование линий и каналов в телекоммуникационных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обмен сообщений сигнализации SS7, CAS и DSS1;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подключение и проверку работоспособности аналогового и цифрового оборудования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оперативно-технической документацией при обслуживании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правила технической эксплуатации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технологию монтажа кабеля;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монтировать электрические и оптические кабели;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соответствующее измерительное и тестовое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испытание кабеля и оконечных кабельных устройств, анализировать полученные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коннекторов различного типа, патч-панелей, разъемов, розеток;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выбор марки и типа кабеля;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первичную инсталляцию и настройку оборудования в соответствии с руководством по эксплуатации оборудования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правильность инсталляции в соответствии с состоянием аварийной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измерения основных электрических характеристик цифровых каналов и трактов в цифровых системах передачи, обрабатывать результаты измерений и устанавливать их соответствие действующим нормативам;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работоспособности оборудования волоконно-оптических систем передачи с помощью ЭВМ и соответствующего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оборудования, восстанавливать его работоспособность;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оперативно-технической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данные современных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проведения технических расчетов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осуществления первичной инсталляции и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испытания оборудования и внедрения его в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программного обеспечения систем управления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баз данных систем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функционирования управляющих устройств в ходе реализации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обслуживания системы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управления абонентскими и станционными данными;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мониторинга работоспособности оборудования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диалога оператор-машины;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 аварийных сигналов и методику их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сетей связи следующего поколения NGN, "n" * G;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программных коммутаторов CS и интегрированных программных коммутаторов iCS;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протоколы сигнализации iCS: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управления соединением SIP, SS7, H.323, взаимодействия между iCS:</w:t>
            </w:r>
          </w:p>
          <w:p>
            <w:pPr>
              <w:pStyle w:val="0"/>
            </w:pPr>
            <w:r>
              <w:rPr>
                <w:sz w:val="20"/>
              </w:rPr>
              <w:t xml:space="preserve">SIP-T, BICC, управления транспортными шлюзами VGCP, MEGACO/H.248;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и сигнализацию сети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интерфейс V5, протокол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 состояния оборудования абонентского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алгоритмы технологических процессов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электрические характеристики линейных сооружений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конструкцию кабелей и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монтажа кабелей и оконечных кабельных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применения измерительного и тестового оборудования в области эксплуатации направляющих систем электросвязи;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принципы построения, область применения структурированных кабельных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категории кабелей и разъемов согласно действующим стандартам;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заделки EIA/TIA-568A, EIA/TIA-568B Cross-Over;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состав оборудования многоканальных телекоммуникационных систем, принципы его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цифровых каналов и трактов систем передачи, качественные показатели их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данные современной аппаратуры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осуществления первичной инсталляции и настройки оборудования многоканальных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программного обеспечения оборудования многоканальных телекоммуникационных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технического обслуживания, алгоритмы поиска и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аварийных сигналов оборудования цифровых и волоконно-оптических систем 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технологии волоконно-оптических систем передачи.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монтажа и обслуживания телекоммуникационных систем с коммутацией каналов</w:t>
            </w:r>
          </w:p>
        </w:tc>
        <w:tc>
          <w:tcPr>
            <w:tcW w:w="16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монтажа и обслуживания телекоммуникационных систем с коммутацией пакетов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Технология монтажа и обслуживания многоканальных телекоммуникационных систем и направляющих систем электросвязи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6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производства в рамках структурного подразделения организации на основе знания психологии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информационно-коммуникационных технологий для построения деловых отношений и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производственной деятельностью в рамках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и анализа процесса и результатов деятельности подразделения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коммуникативного тренинга;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психологию личности и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показатели, характеризующие эффективность организации обслуживания основного и вспомогательного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технологии генерации должностных инструкций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по управлению качеством предоставляемых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выбирать показатели, для оценки качества предоставления работниками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наносимый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типовую документацию по оценке персонала, анализировать и оценивать качество работы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трудовой мотивации и формулировать набор методов стимулирования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организацией: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процессно-стоимостные и функциональные;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Гражданский </w:t>
            </w:r>
            <w:hyperlink w:history="0" r:id="rId14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о защите прав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о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практику формирования команды;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понятия, цели, задачи, методы и приемы организации и порядка проведения экоаудита;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подразделением организацией;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принципы политики в области стимулирования труда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конструктивного разрешения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деловой этикет.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Организация и планирование деятельности структурного подразделения</w:t>
            </w:r>
          </w:p>
        </w:tc>
        <w:tc>
          <w:tcPr>
            <w:tcW w:w="16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Современные технологии управления структурным подразделением организации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6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Продвижение услуг телекоммуникационных систем и информационно-коммуникационных сетей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методов изучения рынка отрасли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маркетингового плана продвижения услуг связи, достижения конкурентного преимущества на рынке;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по продвижению услуг связи на рынке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рекламного продукта;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решения практических задач рекламы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поиска и привлечения потенциальных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презентаций и продаж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жалобами клиентов и выхода из конфликтных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стратегии поведения на основе психологического типа клиента;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клиентов по телефону;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получения данных от клиентов;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решения практических задач методами экспертных оценок;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использования конкурентных преимуществ на рынке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расчета коэффициентов качества услуги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инструментария для построения деловых отношений через информационно-телекоммуникационную сеть "Интернет" (далее - сеть Интернет);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электронного ведения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моделирования и анализа деятельности организации на основе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маркетинговый подход к исследованию рынка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практические задачи методом экспертных оценок;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конкурентные преимущества;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маркетинговый 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концептуальную модель бизнес-плана продвижения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работать с компьютерной моделью бизнес-плана продвижения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стратегию жизненного цикла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выбирать показатели для оценки качества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методикой определения уровня удовлетворенности потребителей качеством предоставляемых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рекламу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выбирать показатели для оценки качества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рынка отрасли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конкурентоспособности организации на рынке отрасли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технологии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стратегические и финансовые аспекты бизнес-плана и их влияние на реализацию намерений и достижение целей компании;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 маркетингового "микса" и продвижение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работы по продвижению услуг связи на рынке;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жизненного цикла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ценообразования на рынках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и оценки качества предоставляемых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качество продукции и цели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качество продукции и внедрение новых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качество продукции и оценку качества услуг связи и информатизации;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менеджмента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психологическое воздействие рекламного продукта при продвижении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PR-технологии и продвижение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ценообразования на рынках услуг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информационные системы компаний.</w:t>
            </w:r>
          </w:p>
        </w:tc>
        <w:tc>
          <w:tcPr>
            <w:tcW w:w="168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Теоретические основы оценки конкурентоспособности организаций связи и информатизации</w:t>
            </w:r>
          </w:p>
        </w:tc>
        <w:tc>
          <w:tcPr>
            <w:tcW w:w="16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78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Методика выбора технологий для продвижения услуг</w:t>
            </w:r>
          </w:p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Конвергенция технологий и сервисов телекоммуникационных систем и информационно-коммуникационных сетей связи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универсальных, открытых интерфейсов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интеграции оборудования в конвергентную сеть (2.5G + IMS), используя стандартные протоколы SS7 и оборудование для адаптации сигнализации в IP-сетях;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сетей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монтаж, установку и настройку современного оборудования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мониторинг сетей нового поколения;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сетями нового поколения с целью учета их ресурсов и планирования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программных платформах персональных компьютеров, электронных блокнотов и мобильных телефонов;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универсальные абонентские устройства с доступом в сеть Интернет на основе программной платформы;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предоставлять услуги на программном уровне (на примерах IP-телефонии, Streaming Media);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информационные технологии управления сетями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конвергенцию базовых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конвергенцию услуг в технологических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платформенного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сетевую конвергенцию с учетом номенклатуры доставляемых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оптические прозрачные сети на базе технологии DWDM;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специализированные шлюзы магистральных транспортных сетей на основе технологий "IP поверх DWDM" или "IP поверх SDH";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HP OSA/Parlay;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интерфейс прикладного программирования (API);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версии 5 сетей следующего поколения с новым доменом IMS (IP Multimedia Subsystem);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технологии, обеспечивающие одновременную передачу разнообразной информации (телефония, передача данных, видео) по информационно-коммуникационным сетям различного назначения.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</w:pPr>
            <w:r>
              <w:rPr>
                <w:sz w:val="20"/>
              </w:rPr>
              <w:t xml:space="preserve">МДК.06.01. Теоретические основы конвергенции технологий и сервисов телекоммуникационных систем и информационно-коммуникационных сетей связи</w:t>
            </w:r>
          </w:p>
        </w:tc>
        <w:tc>
          <w:tcPr>
            <w:tcW w:w="1649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5886</w:t>
            </w:r>
          </w:p>
        </w:tc>
        <w:tc>
          <w:tcPr>
            <w:tcW w:w="15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3924</w:t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5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378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1.1 - 6.4</w:t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6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1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8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1"/>
          <w:headerReference w:type="first" r:id="rId11"/>
          <w:footerReference w:type="default" r:id="rId12"/>
          <w:footerReference w:type="first" r:id="rId1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182 недели,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06"/>
        <w:gridCol w:w="1933"/>
      </w:tblGrid>
      <w:tr>
        <w:tc>
          <w:tcPr>
            <w:tcW w:w="770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3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 нед.</w:t>
            </w:r>
          </w:p>
        </w:tc>
      </w:tr>
      <w:tr>
        <w:tc>
          <w:tcPr>
            <w:tcW w:w="770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33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7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3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0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3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70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3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0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3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 нед.</w:t>
            </w:r>
          </w:p>
        </w:tc>
      </w:tr>
      <w:tr>
        <w:tc>
          <w:tcPr>
            <w:tcW w:w="770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3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669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компьютерного моделирования;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электросвязи;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вычислительной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электрорадиоизмерений;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телекоммуникаций;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телекоммуникационных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сетей абонентского доступа;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мультисервисных сетей;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многоканальных телекоммуникационных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направляющих систем электросвязи;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энергоснабжения телекоммуникационных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11.02.11</w:t>
      </w:r>
    </w:p>
    <w:p>
      <w:pPr>
        <w:pStyle w:val="0"/>
        <w:jc w:val="right"/>
      </w:pPr>
      <w:r>
        <w:rPr>
          <w:sz w:val="20"/>
        </w:rPr>
        <w:t xml:space="preserve">Сети связи и системы коммутации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69" w:name="P1669"/>
    <w:bookmarkEnd w:id="166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60"/>
        <w:gridCol w:w="5979"/>
      </w:tblGrid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9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19883</w:t>
              </w:r>
            </w:hyperlink>
          </w:p>
        </w:tc>
        <w:tc>
          <w:tcPr>
            <w:tcW w:w="597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станционного оборудования телефонной связи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19827</w:t>
              </w:r>
            </w:hyperlink>
          </w:p>
        </w:tc>
        <w:tc>
          <w:tcPr>
            <w:tcW w:w="5979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Электромонтер линейных сооружений телефонной связи и радиофикации</w:t>
            </w:r>
          </w:p>
        </w:tc>
      </w:tr>
      <w:tr>
        <w:tc>
          <w:tcPr>
            <w:tcW w:w="3660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14601</w:t>
              </w:r>
            </w:hyperlink>
          </w:p>
        </w:tc>
        <w:tc>
          <w:tcPr>
            <w:tcW w:w="5979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оборудования связи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813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813</w:t>
            <w:br/>
            <w:t>(ред. от 21.10.2019)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9FF3462CA7E23B0A1F2698D5490BA130D65BB5CB2D03AB951D7D57FF41EBAA4AD43903A9A5B33B6F5C2B746CE94B344B1C5C5A3F34A483Ax0K3J" TargetMode = "External"/>
	<Relationship Id="rId8" Type="http://schemas.openxmlformats.org/officeDocument/2006/relationships/hyperlink" Target="consultantplus://offline/ref=49FF3462CA7E23B0A1F2698D5490BA130C6EB45DBBDA3AB951D7D57FF41EBAA4AD43903A9A5B33B4F7C2B746CE94B344B1C5C5A3F34A483Ax0K3J" TargetMode = "External"/>
	<Relationship Id="rId9" Type="http://schemas.openxmlformats.org/officeDocument/2006/relationships/hyperlink" Target="consultantplus://offline/ref=49FF3462CA7E23B0A1F2698D5490BA130F66B252BDDB3AB951D7D57FF41EBAA4BF43C8369B592DB1F7D7E11788xCK3J" TargetMode = "External"/>
	<Relationship Id="rId10" Type="http://schemas.openxmlformats.org/officeDocument/2006/relationships/hyperlink" Target="consultantplus://offline/ref=49FF3462CA7E23B0A1F2698D5490BA130D65BB5CB2D03AB951D7D57FF41EBAA4AD43903A9A5B33B6F5C2B746CE94B344B1C5C5A3F34A483Ax0K3J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	<Relationship Id="rId13" Type="http://schemas.openxmlformats.org/officeDocument/2006/relationships/hyperlink" Target="consultantplus://offline/ref=49FF3462CA7E23B0A1F2698D5490BA130A67B35CBAD43AB951D7D57FF41EBAA4BF43C8369B592DB1F7D7E11788xCK3J" TargetMode = "External"/>
	<Relationship Id="rId14" Type="http://schemas.openxmlformats.org/officeDocument/2006/relationships/hyperlink" Target="consultantplus://offline/ref=49FF3462CA7E23B0A1F2698D5490BA130A67B35CBAD43AB951D7D57FF41EBAA4BF43C8369B592DB1F7D7E11788xCK3J" TargetMode = "External"/>
	<Relationship Id="rId15" Type="http://schemas.openxmlformats.org/officeDocument/2006/relationships/hyperlink" Target="consultantplus://offline/ref=49FF3462CA7E23B0A1F2698D5490BA130A65B05FB9D43AB951D7D57FF41EBAA4BF43C8369B592DB1F7D7E11788xCK3J" TargetMode = "External"/>
	<Relationship Id="rId16" Type="http://schemas.openxmlformats.org/officeDocument/2006/relationships/hyperlink" Target="consultantplus://offline/ref=49FF3462CA7E23B0A1F2698D5490BA130A64B15FB9D03AB951D7D57FF41EBAA4AD439038935B38E4A48DB61A8BC3A044B1C5C6A1EFx4KAJ" TargetMode = "External"/>
	<Relationship Id="rId17" Type="http://schemas.openxmlformats.org/officeDocument/2006/relationships/hyperlink" Target="consultantplus://offline/ref=49FF3462CA7E23B0A1F2698D5490BA130A65B05FB9D43AB951D7D57FF41EBAA4AD43903A9A5B3AB1F5C2B746CE94B344B1C5C5A3F34A483Ax0K3J" TargetMode = "External"/>
	<Relationship Id="rId18" Type="http://schemas.openxmlformats.org/officeDocument/2006/relationships/hyperlink" Target="consultantplus://offline/ref=49FF3462CA7E23B0A1F2698D5490BA130A65B05FB9D43AB951D7D57FF41EBAA4AD43903A9A5B3BB0F6C2B746CE94B344B1C5C5A3F34A483Ax0K3J" TargetMode = "External"/>
	<Relationship Id="rId19" Type="http://schemas.openxmlformats.org/officeDocument/2006/relationships/hyperlink" Target="consultantplus://offline/ref=49FF3462CA7E23B0A1F2698D5490BA130F65B652B3D43AB951D7D57FF41EBAA4AD43903A9A5B33B1F5C2B746CE94B344B1C5C5A3F34A483Ax0K3J" TargetMode = "External"/>
	<Relationship Id="rId20" Type="http://schemas.openxmlformats.org/officeDocument/2006/relationships/hyperlink" Target="consultantplus://offline/ref=49FF3462CA7E23B0A1F2698D5490BA130F65B652B3D43AB951D7D57FF41EBAA4AD43903A9A5E32B8F0C2B746CE94B344B1C5C5A3F34A483Ax0K3J" TargetMode = "External"/>
	<Relationship Id="rId21" Type="http://schemas.openxmlformats.org/officeDocument/2006/relationships/hyperlink" Target="consultantplus://offline/ref=49FF3462CA7E23B0A1F2698D5490BA130F65B652B3D43AB951D7D57FF41EBAA4AD43903A9A5E32B5F2C2B746CE94B344B1C5C5A3F34A483Ax0K3J" TargetMode = "External"/>
	<Relationship Id="rId22" Type="http://schemas.openxmlformats.org/officeDocument/2006/relationships/hyperlink" Target="consultantplus://offline/ref=49FF3462CA7E23B0A1F2698D5490BA130F65B652B3D43AB951D7D57FF41EBAA4AD43903A9A5937B7F7C2B746CE94B344B1C5C5A3F34A483Ax0K3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813
(ред. от 21.10.2019)
"Об утверждении федерального государственного образовательного стандарта среднего профессионального образования по специальности 11.02.11 Сети связи и системы коммутации"
(Зарегистрировано в Минюсте России 19.08.2014 N 33646)</dc:title>
  <dcterms:created xsi:type="dcterms:W3CDTF">2022-12-12T09:10:49Z</dcterms:created>
</cp:coreProperties>
</file>