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02.08.2013 N 752</w:t>
              <w:br/>
              <w:t xml:space="preserve">(ред. от 13.07.2021)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профессии 250401.03 Станочник деревообрабатывающих станков"</w:t>
              <w:br/>
              <w:t xml:space="preserve">(Зарегистрировано в Минюсте России 20.08.2013 N 29647)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20 августа 2013 г. N 29647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 августа 2013 г. N 752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250401.03 СТАНОЧНИК ДЕРЕВООБРАБАТЫВАЮЩИХ СТАНКОВ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390,</w:t>
            </w:r>
          </w:p>
          <w:p>
            <w:pPr>
              <w:pStyle w:val="0"/>
              <w:jc w:val="center"/>
            </w:pPr>
            <w:hyperlink w:history="0" r:id="rId8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6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профессии 250401.03 Станочник деревообрабатывающих станков.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риказ Минобрнауки РФ от 24.06.2010 N 701 &quot;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250401.03 Станочник деревообрабатывающих станков&quot; (Зарегистрировано в Минюсте РФ 21.07.2010 N 17931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24 июня 2010 г. N 701 "Об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250401.03 Станочник деревообрабатывающих станков" (зарегистрирован Министерством юстиции Российской Федерации 21 июля 2010 г., регистрационный N 17931).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2013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 августа 2013 г. N 752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6" w:name="P36"/>
    <w:bookmarkEnd w:id="36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250401.03 СТАНОЧНИК ДЕРЕВООБРАБАТЫВАЮЩИХ СТАНКОВ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390,</w:t>
            </w:r>
          </w:p>
          <w:p>
            <w:pPr>
              <w:pStyle w:val="0"/>
              <w:jc w:val="center"/>
            </w:pPr>
            <w:hyperlink w:history="0" r:id="rId11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профессии 250401.03 Станочник деревообрабатывающих станков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квалифицированных рабочих, служащих по данной профессии,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квалифицированных рабочих, служащих по профессии 250401.03 Станочник деревообрабатывающих станков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квалифицированных рабочих, служащих с использованием ресурсов нескольких образовательных организаций. В реализации программы подготовки квалифицированных рабочих, служащих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квалифицированных рабочих, служащих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2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1 статьи 15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3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4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ППКРС - программа подготовки квалифицированных рабочих, служащих по профессии;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ПРОФЕССИИ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Сроки получения СПО по профессии 250401.03 Станочник деревообрабатывающих станков в очной форме обучения и соответствующие квалификации приводятся в Таблице 1.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59"/>
        <w:gridCol w:w="4542"/>
        <w:gridCol w:w="2761"/>
      </w:tblGrid>
      <w:tr>
        <w:tc>
          <w:tcPr>
            <w:tcW w:w="23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ППКРС</w:t>
            </w:r>
          </w:p>
        </w:tc>
        <w:tc>
          <w:tcPr>
            <w:tcW w:w="45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(профессий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по Общероссийскому </w:t>
            </w:r>
            <w:hyperlink w:history="0" r:id="rId1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разрядов) (ОК 016-94) </w:t>
            </w:r>
            <w:hyperlink w:history="0" w:anchor="P86" w:tooltip="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7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ППКРС в очной форме обучения </w:t>
            </w:r>
            <w:hyperlink w:history="0" w:anchor="P87" w:tooltip="&lt;2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  <w:tr>
        <w:tc>
          <w:tcPr>
            <w:tcW w:w="23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4542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Станочник деревообрабатывающих станков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7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год 10 мес.</w:t>
            </w:r>
          </w:p>
        </w:tc>
      </w:tr>
      <w:tr>
        <w:tblPrEx>
          <w:tblBorders>
            <w:insideH w:val="nil"/>
          </w:tblBorders>
        </w:tblPrEx>
        <w:tc>
          <w:tcPr>
            <w:tcW w:w="235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76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мес. </w:t>
            </w:r>
            <w:hyperlink w:history="0" w:anchor="P88" w:tooltip="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662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6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390)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6" w:name="P86"/>
    <w:bookmarkEnd w:id="8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</w:t>
      </w:r>
    </w:p>
    <w:bookmarkStart w:id="87" w:name="P87"/>
    <w:bookmarkEnd w:id="8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Независимо от применяемых образовательных технологий.</w:t>
      </w:r>
    </w:p>
    <w:bookmarkStart w:id="88" w:name="P88"/>
    <w:bookmarkEnd w:id="8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3.2. Сроки получения СПО по ППКРС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форме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6 месяцев.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выполнение основных операций по обработке и изготовлению изделий из древесины и материалов на основе древесины на деревообрабатывающих станках с использованием технологических процессов производственных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деревообрабатывающие станки: продольно-фрезерные, фрезерные, шипорезные, сверлильно-пазовальные, сверлильно-присадочные станки, шлифовальные, кромко-фуговальные, долбежные, токарные станки, специальные и специализированные станки;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материалы: заготовки из древесины и материалов на основе древесины;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нормативно-техническая документация;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наладочный, контрольно-измерительный инструмент;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приспособления, оснастка деревообрабатывающих станков;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ручной деревообрабатывающий и слесарный инструмент.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Обучающийся по профессии 250401.03 Станочник деревообрабатывающих станков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Изготовление столярных изделий.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Слесарная обработка деталей.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Наладка и ремонт деревообрабатывающего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4.3.4. Обработка и изготовление сложных деталей и заготовок на деревообрабатывающих станках.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Выпускник, освоивший ППКРС,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 исходя из цели и способов ее достижения, определенных руководителем.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информации, необходимой для эффективного выполнения профессиональных задач.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команде, эффективно общаться с коллегами, руководством, клиентами.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Исполнять воинскую обязанность, в том числе с применением полученных профессиональных знаний (для юношей) &lt;*&gt;.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В соответствии с Федеральным </w:t>
      </w:r>
      <w:hyperlink w:history="0" r:id="rId17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28.03.1998 N 53-ФЗ "О воинской обязанности и военной службе".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5.2. Выпускник, освоивший ППКРС,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Изготовление столярных изделий.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 Осуществлять подготовку ручного столярного инструмента к работе.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Владеть приемами работы ручным деревообрабатывающим инструментом.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Выполнять столярные соединения деталей.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Слесарная обработка деталей.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Осуществлять подготовку слесарного инструмента к работе.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Владеть приемами работы ручным слесарным инструментом.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Наладка и ремонт деревообрабатывающего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Выполнять установку и смену режущего инструмента на станках средней сложности.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Осуществлять наладку деревообрабатывающих станков на параметры обработки и оптимальные режимы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Участвовать в ремонте деревообрабатывающих станков.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5.2.4. Обработка и изготовление сложных деталей и заготовок на деревообрабатывающих станках.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Владеть приемами работы на деревообрабатывающих станках.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Осуществлять контроль качества и устранять дефекты обработки деталей.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ППКРС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физическая культура;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ППКРС должна составлять около 80 процентов от общего объема времени, отведенного на ее освоение. Вариативная часть (около 20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Общепрофессиональный учебный цикл состоит из общепрофессиональных дисциплин, профессиональный учебный цикл состоит из профессиональных модулей в соответствии с видами деятельности, соответствующими присваиваемой квалификации.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ППКРС должна предусматривать изучение дисциплины "Безопасность жизнедеятельности". Объем часов на дисциплину "Безопасность жизнедеятельности" составляет 2 часа в неделю в период теоретического обучения (обязательной части учебных циклов), но не более 68 часов, из них на освоение основ военной службы - 70 процентов от общего объема времени, отведенного на указанную дисциплину.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Образовательной организацией при определении структуры ППКРС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Структура программы подготовки квалифицированных</w:t>
      </w:r>
    </w:p>
    <w:p>
      <w:pPr>
        <w:pStyle w:val="2"/>
        <w:jc w:val="center"/>
      </w:pPr>
      <w:r>
        <w:rPr>
          <w:sz w:val="20"/>
        </w:rPr>
        <w:t xml:space="preserve">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2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40"/>
        <w:gridCol w:w="4082"/>
        <w:gridCol w:w="1077"/>
        <w:gridCol w:w="1077"/>
        <w:gridCol w:w="2279"/>
        <w:gridCol w:w="1321"/>
      </w:tblGrid>
      <w:tr>
        <w:tc>
          <w:tcPr>
            <w:tcW w:w="11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0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обучающегося (час/ден.)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т.ч. часов обязательных учебных занятий</w:t>
            </w:r>
          </w:p>
        </w:tc>
        <w:tc>
          <w:tcPr>
            <w:tcW w:w="22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3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ППКРС и раздел "Физическая культура"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Общепрофессиональный учебный цикл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виды и назначение станков;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основные узлы и механизмы станков;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выбор приспособлений и оснастки по виду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виды, назначение, классификацию, основные виды станков;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узлы и механизмы, конструктивные и кинематические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органы управления станков;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приспособления, оснастку, применяемые при выполнении работ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ОП.01.</w:t>
            </w:r>
          </w:p>
          <w:p>
            <w:pPr>
              <w:pStyle w:val="0"/>
            </w:pPr>
            <w:r>
              <w:rPr>
                <w:sz w:val="20"/>
              </w:rPr>
              <w:t xml:space="preserve">Деревообрабатывающие станки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1.1 - 4.2</w:t>
            </w:r>
          </w:p>
        </w:tc>
      </w:tr>
      <w:tr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виды резания;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характер стружки;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угловые и линейные параметры резца;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инструмент по виду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качество подготовки инструмента к работе;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виды брака, причины возникновения и способы его устранения;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резания;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геометрию резца и стружки;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режимы резания;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резания древесины;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виды, устройство и назначение ручного деревообрабатывающего инструмента, его характеристику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ОП.02. Основы резания древесины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1.1 - 4.2</w:t>
            </w:r>
          </w:p>
        </w:tc>
      </w:tr>
      <w:tr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и оформлять чертежи, схемы и графики;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эскизы на обрабатываемые детали с указанием допусков и посадок;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необходимой справочной литературой;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спецификацией в процессе чтения сборочных чертежей,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черчения и геометрии;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Единой системы конструкторской документации (ЕСКД);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чтения схем и чертежей обрабатываемых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выполнения рабочих чертежей и эскизов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ОП.03. Графика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1.1 - 4.2</w:t>
            </w:r>
          </w:p>
        </w:tc>
      </w:tr>
      <w:tr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объяснять все явления, сопровождающие действия электрического тока;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электрические и магнитные цепи;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оборудование с электроприводом;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по справочным материалам приборы и устройства электронной техники с определенными параметрами и характеристиками;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названия электротехнических приборов и электротехнических машин, устройство, область их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условные обозначения электротехнических приборов и электрических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буквенные обозначения электрических величин;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составления электрических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техники безопасности при работе с электрическими приборами;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электроники, механики, гидравлики, автоматики в пределах выполняемой работы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ОП.04.</w:t>
            </w:r>
          </w:p>
          <w:p>
            <w:pPr>
              <w:pStyle w:val="0"/>
            </w:pPr>
            <w:r>
              <w:rPr>
                <w:sz w:val="20"/>
              </w:rPr>
              <w:t xml:space="preserve">Электротехника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1.1 - 4.2</w:t>
            </w:r>
          </w:p>
        </w:tc>
      </w:tr>
      <w:tr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различать породы древесины;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пороки древесины;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различать по сортам и сортаментам продукцию лесопильного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расшифровывать марки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основные свойства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материалы для профессиональной деятельности по их свойствам;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породы древесины;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строение древесины;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пороки древесины;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наименование, маркировку и основные свойства обрабатываемых материалов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ОП.05.</w:t>
            </w:r>
          </w:p>
          <w:p>
            <w:pPr>
              <w:pStyle w:val="0"/>
            </w:pPr>
            <w:r>
              <w:rPr>
                <w:sz w:val="20"/>
              </w:rPr>
              <w:t xml:space="preserve">Материаловедение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1.1 - 4.2</w:t>
            </w:r>
          </w:p>
        </w:tc>
      </w:tr>
      <w:tr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находить и использовать необходимую экономическую информацию;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и сравнивать основные формы заработной платы;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производственного и технологического процессов; материально-технические, трудовые и финансовые ресурсы отрасли; механизмы ценообразования на продукцию, формы оплаты труда в современных условиях;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аспекты отрасли, организации как хозяйствующих субъектов в рыночной экономике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ОП.06. Экономические основы производства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1.1 - 4.2</w:t>
            </w:r>
          </w:p>
        </w:tc>
      </w:tr>
      <w:tr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техническую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предельные отклонения размеров по стандартам, технической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расчеты величин предельных размеров и допуска по данным чертежам и определять годность заданных размеров;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графики полей допусков по выполненным расчетам;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характер сопряжения (группы посадки) по данным чертежей, по выполненным расчетам;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контрольно-измерительные приборы и инструменты;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сведения о размерах в деревообработке;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технических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измерительных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сведения о сопряжениях в деревообработке;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взаимозаменяемости;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систему допусков и посадок;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квалитеты и параметры шероховатости;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размеры допусков для основных видов механической обработки и для деталей, поступающих на сборку;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назначение, правила настройки и регулирования контрольно-измерительных инструментов и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контроля обработанных поверхностей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ОП.07. Технические измерения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1.1 - 4.2</w:t>
            </w:r>
          </w:p>
        </w:tc>
      </w:tr>
      <w:tr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анализ травмоопасных и вредных факторов в сфере профессиональной деятельности; использовать экобиозащитные материалы;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обеспечения безопасных условий труда в сфере профессиональной деятельности, правовые, нормативные и организационные основы охраны труда в организации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ОП.08. Охрана труда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1.1 - 4.2</w:t>
            </w:r>
          </w:p>
        </w:tc>
      </w:tr>
      <w:tr>
        <w:tc>
          <w:tcPr>
            <w:tcW w:w="1140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 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профессии;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 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ОП.09. Безопасность жизнедеятельности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1.1 - 4.2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1126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1126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Изготовление столярных изделий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работы ручным столярным инструментом;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подготавливать инструмент к работе;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выбор инструмента исходя из поставленной задачи;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приемы работы ручным инструментом;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контроль качества работ и организации рабочего места;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рациональные приемы работы ручным инструментом;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инструкционно-технологической, справочной документацией;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подготовки инструмента к работе;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инструмента;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и приемы работы ручным инструментом;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 требования к качеству выполняемых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рациональной работы ручным инструментом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МДК.01.01.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Технология столярных работ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Слесарная обработка деталей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работы ручным слесарным инструментом;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подготавливать инструмент к работе;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выбор инструмента исходя из поставленной задачи;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приемы работы слесарным инструментом;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контроль качества работ и организации рабочего места;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рациональные приемы работы слесарным инструментом;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инструкционно-технологической, справочной документацией;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определения технологических процессов изготовления деталей и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слесарных работ, технологию их проведения, применяемые инструменты и приспособления;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техники и технологии слесарной обработки;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резания металлов в пределах выполняемой работы;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сведения о механизмах, машинах, деталях машин, сопротивлении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слесарные операции, их назначение, приемы и правила выполнения;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технологический процесс слесарной обработки;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слесарный инструмент и приспособления, их устройство, назначение и правила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заточки и доводки слесарного инструмента;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технологическую документацию на выполняемые работы, ее виды и содержание;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 требования к качеству выполняемых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рациональной работы ручным инструментом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Технология слесарных работ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2.2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Наладка и ремонт деревообрабатывающего оборудования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работы по наладке и ремонту деревообрабатывающих станков;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установку и смену режущего инструмента на станках средней сложности;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наладку деревообрабатывающих станков;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работать слесарным наладочным инструментом, принимать участие в ремонте деревообрабатывающего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настраивать деревообрабатывающие станки на заданный вид работы;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технической и технологической документацией;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контроль качества наладки станка и организации рабочего места;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устранять дефекты обработки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рациональные приемы работы;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правила наладки обслуживаемого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деревообрабатывающих станков;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настройки станков на параметры обработки деталей и режимы работы станков;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деревообрабатывающего инструмента и его назначение;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установки инструмента;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выполнения работ на деревообрабатывающих станках;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приспособления и оснастку, применяемые при выполнении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дефекты обработки, причины, способы устранения;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контроля;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 условия на изготавливаемую продукцию;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безопасные условия труда и организации рабочего места при выполнении работ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 Устройство и наладка деревообрабатывающего оборудования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3.1 - 3.3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Обработка и изготовление сложных деталей и заготовок на деревообрабатывающих станках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работы на деревообрабатывающих станках;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пиление с использованием направляющей линейки;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пиление по разметке криволинейных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выпиливать брусковые детали непрямоугольного сечения;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сверлить гнезда и отверстия на многошпиндельных сверлильно-присадочных станках;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высверливать и заделывать сучки на автоматах;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строгать и профилировать заготовки и детали на четырехсторонних строгальных и калевочных станках, самостоятельно налаженных;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строгать кромки в щитах, узлах и в заготовках лущеного и строганого шпона твердых лиственных пород на кромкофуговальных станках;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строгать стружку различных спецификации на универсальных стружечных станках;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набирать щиты с одновременным фрезерованием профиля и нанесением клея;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сшивать детали на кромкосшивальном полуавтомате;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токарные работы по изготовлению деталей сложной конфигурации;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фрезеровать криволинейные детали сложной конфигурации по копиру;</w:t>
            </w:r>
          </w:p>
          <w:p>
            <w:pPr>
              <w:pStyle w:val="0"/>
            </w:pPr>
            <w:r>
              <w:rPr>
                <w:sz w:val="20"/>
              </w:rPr>
              <w:t xml:space="preserve">фрезеровать углубления под фурнитуру в облицованных щитовых деталях по копиру;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вырезать с предварительной разметкой образцы для проведения испытаний древесных слоистых пластиков, фанерных и древесно-стружечных плит, фанеры по схемам в соответствии с государственными стандартами;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строгать шпон из древесины различных пород на шпонострогальных станках под руководством станочника более высокой квалификации;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партии сырья для строгания по толщине и длине;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рабочее место;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контроль качества обработанных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выполнения работ на станках различных видов;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органы управления станков;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приспособления и оснастку, применяемые при выполнении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режимы работы станков;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дефекты обработки, причины, предупреждение;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контроля;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применения контрольно-измерительных инструментов;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государственные стандарты на применяемое сырье и изготавливаемую продукцию</w:t>
            </w:r>
          </w:p>
          <w:p>
            <w:pPr>
              <w:pStyle w:val="0"/>
            </w:pPr>
            <w:r>
              <w:rPr>
                <w:sz w:val="20"/>
              </w:rPr>
              <w:t xml:space="preserve">безопасные условия труда и организации рабочего места при выполнении работ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МДК.04.01. Технология работ на деревообрабатывающем оборудовании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4.2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ФК.00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освоения раздела обучающийся</w:t>
            </w:r>
          </w:p>
          <w:p>
            <w:pPr>
              <w:pStyle w:val="0"/>
            </w:pPr>
            <w:r>
              <w:rPr>
                <w:sz w:val="20"/>
              </w:rPr>
              <w:t xml:space="preserve">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 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ОК 6</w:t>
            </w:r>
          </w:p>
          <w:p>
            <w:pPr>
              <w:pStyle w:val="0"/>
            </w:pPr>
            <w:r>
              <w:rPr>
                <w:sz w:val="20"/>
              </w:rPr>
              <w:t xml:space="preserve">ОК 7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ППКРС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обязательной части ППКРС, включая раздел "Физическая культура", и вариативной части ППКРС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2700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vAlign w:val="center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 нед./49 нед.</w:t>
            </w:r>
          </w:p>
        </w:tc>
        <w:tc>
          <w:tcPr>
            <w:tcW w:w="1077" w:type="dxa"/>
            <w:vAlign w:val="center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1044/1764</w:t>
            </w:r>
          </w:p>
        </w:tc>
        <w:tc>
          <w:tcPr>
            <w:tcW w:w="2279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1.1 - 4.2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0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390)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нед./3 нед.</w:t>
            </w:r>
          </w:p>
        </w:tc>
        <w:tc>
          <w:tcPr>
            <w:tcW w:w="1077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1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390)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  <w:tc>
          <w:tcPr>
            <w:tcW w:w="1077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2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390)</w:t>
            </w:r>
          </w:p>
        </w:tc>
      </w:tr>
    </w:tbl>
    <w:p>
      <w:pPr>
        <w:sectPr>
          <w:headerReference w:type="default" r:id="rId18"/>
          <w:headerReference w:type="first" r:id="rId18"/>
          <w:footerReference w:type="default" r:id="rId19"/>
          <w:footerReference w:type="first" r:id="rId19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23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390)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среднего профессионального образования по ППКРС в очной форме обучения составляет 95/117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925"/>
        <w:gridCol w:w="1716"/>
      </w:tblGrid>
      <w:tr>
        <w:tc>
          <w:tcPr>
            <w:tcW w:w="792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Обучение по учебным циклам и разделу "Физическая культура"</w:t>
            </w:r>
          </w:p>
        </w:tc>
        <w:tc>
          <w:tcPr>
            <w:tcW w:w="171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 нед.</w:t>
            </w:r>
          </w:p>
        </w:tc>
      </w:tr>
      <w:tr>
        <w:tc>
          <w:tcPr>
            <w:tcW w:w="792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716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 нед./49 нед.</w:t>
            </w:r>
          </w:p>
        </w:tc>
      </w:tr>
      <w:tr>
        <w:tc>
          <w:tcPr>
            <w:tcW w:w="792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vMerge w:val="continue"/>
          </w:tcPr>
          <w:p/>
        </w:tc>
      </w:tr>
      <w:tr>
        <w:tc>
          <w:tcPr>
            <w:tcW w:w="792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71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нед./3 нед.</w:t>
            </w:r>
          </w:p>
        </w:tc>
      </w:tr>
      <w:tr>
        <w:tc>
          <w:tcPr>
            <w:tcW w:w="792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71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</w:tr>
      <w:tr>
        <w:tc>
          <w:tcPr>
            <w:tcW w:w="792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71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 нед.</w:t>
            </w:r>
          </w:p>
        </w:tc>
      </w:tr>
      <w:tr>
        <w:tc>
          <w:tcPr>
            <w:tcW w:w="792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71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 нед./117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ППКРС в соответствии с ФГОС СПО и с учетом соответствующей примерной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ППКРС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ППКРС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ППКРС,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4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390)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ППКРС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при реализации компетентностного подхода использование в образовательном процессе активных форм проведения занятий с применением электронных образовательных ресурсов, деловых и ролевых игр, индивидуальных и групповых проектов, анализа производственных ситуаций, психологических и иных тренингов, групповых дискуссий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ППКРС обучающиеся имеют академические права и обязанности в соответствии с Федеральным </w:t>
      </w:r>
      <w:hyperlink w:history="0" r:id="rId25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(самостоятельной) учебной работы по освоению ППКРС и консультации.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Общая продолжительность каникул составляет не менее 10 недель в учебном году при сроке обучения более 1 года и не менее 2 недель в зимний период при сроке обучения 1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По дисциплине "Физическая культура" могут быть предусмотрены еженедельно 2 часа самостоятельной учебной нагрузки, включая игровые виды подготовки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Образовательная организация имеет право для подгрупп девушек использовать 70 процентов учебного времени дисциплины "Безопасность жизнедеятельности",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Получение СПО на базе основного общего образования осуществляется с одновременным получением среднего общего образования в пределах ППКРС. В этом случае ППКРС,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ППКРС в очной форме обучения для лиц, обучающихся на базе основного общего образования, увеличивается на 82 недели из расчета:</w:t>
      </w:r>
    </w:p>
    <w:p>
      <w:pPr>
        <w:spacing w:before="0"/>
        <w:spacing w:after="1"/>
      </w:pP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087"/>
        <w:gridCol w:w="1984"/>
      </w:tblGrid>
      <w:tr>
        <w:tc>
          <w:tcPr>
            <w:tcW w:w="7087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567"/>
            </w:pPr>
            <w:r>
              <w:rPr>
                <w:sz w:val="20"/>
              </w:rPr>
              <w:t xml:space="preserve">теоретическое обучение (при обязательной учебной нагрузке 36 часов в неделю)</w:t>
            </w:r>
          </w:p>
        </w:tc>
        <w:tc>
          <w:tcPr>
            <w:tcW w:w="1984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57 нед.</w:t>
            </w:r>
          </w:p>
        </w:tc>
      </w:tr>
      <w:tr>
        <w:tc>
          <w:tcPr>
            <w:tcW w:w="7087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567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984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 нед.</w:t>
            </w:r>
          </w:p>
        </w:tc>
      </w:tr>
      <w:tr>
        <w:tc>
          <w:tcPr>
            <w:tcW w:w="7087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567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984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  <w:t xml:space="preserve">7.10.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6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2004, N 35, ст. 3607; 2005, N 30, ст. 3111; 2007, N 49, ст. 6070; 2008, N 30, ст. 3616; 2013, N 27, ст. 3477).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Практика является обязательным разделом ППКРС. Она представляет собой вид учебной деятельности, 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 При реализации ППКРС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Реализация ППКРС должна обеспечиваться педагогическими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 обучения должны иметь на 1 - 2 разряда по профессии рабочего выше, чем предусмотрено ФГОС СПО для выпускников.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и мастера производственного обучения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7.14. ППКРС должна обеспечиваться учебно-методической документацией по всем дисциплинам, междисциплинарным курсам и профессиональным модулям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обеспечиваться доступом каждого обучающегося к базам данных и библиотечным фондам, формируемым по полному перечню дисциплин (модулей) ППКРС.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общепрофессионального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3 наименований отечественных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отечественными организациями, в том числе образовательными организациями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Прием на обучение по ППКРС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27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ППКРС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7.16. Образовательная организация, реализующая ППКРС,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технологии и оборудования деревообрабатывающего производства;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графики;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материаловедения;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технических измерений;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электротехники;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охраны труда и безопасности жизнедеятельности.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электротехники.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Мастерски: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слесарная мастерская;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ручной обработки древесины;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механизированной обработки древесины.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восемнадцатый - девятнадцатый утратили силу. - </w:t>
      </w:r>
      <w:hyperlink w:history="0" r:id="rId28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Реализация ППКРС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ППКРС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ТРЕБОВАНИЯ К РЕЗУЛЬТАТАМ ОСВОЕНИЯ ПРОГРАММЫ</w:t>
      </w:r>
    </w:p>
    <w:p>
      <w:pPr>
        <w:pStyle w:val="2"/>
        <w:jc w:val="center"/>
      </w:pPr>
      <w:r>
        <w:rPr>
          <w:sz w:val="20"/>
        </w:rPr>
        <w:t xml:space="preserve">ПОДГОТОВКИ 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ППКРС должна включать текущий контроль успеваемости, промежуточную и государственную итоговую аттестацию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ППКРС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допускаются обучающиеся, не имеющие академической задолженности и в полном объеме выполнившие учебный план или индивидуальный учебный план по ППКРС, если иное не установлено порядком проведения государственной итоговой аттестации по образовательным программам среднего профессионального образования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9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защиту выпускной квалификационной работы (выпускная практическая квалификационная работа и письменная экзаменационная работа). Обязательные требования - соответствие тематики выпускной квалификационной работы содержанию одного или нескольких профессиональных модулей; выпускная практическая квалификационная работа должна предусматривать сложность работы не ниже разряда по профессии рабочего, предусмотренного ФГОС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8.7. Обучающиеся по ППКРС, не имеющие среднего общего образования, в соответствии с </w:t>
      </w:r>
      <w:hyperlink w:history="0" r:id="rId30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6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 вправе бесплатно пройти государственную итоговую аттестацию, которой завершается освоение образовательных программ среднего общего образования. При успешном прохождении указанной государственной итоговой аттестации аккредитованной образовательной организацией обучающимся выдается аттестат о среднем общем образовании.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752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752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6766C7756D5FEE26C5B1DA89F985D51397DF7DBC3453742D4DD50903A0B30481753080DF5B525C97663DFE547A8D6FE363B12E894F41AF59X5t1P" TargetMode = "External"/>
	<Relationship Id="rId8" Type="http://schemas.openxmlformats.org/officeDocument/2006/relationships/hyperlink" Target="consultantplus://offline/ref=6766C7756D5FEE26C5B1DA89F985D51397D17DBC3059742D4DD50903A0B30481753080DF5B525A91623DFE547A8D6FE363B12E894F41AF59X5t1P" TargetMode = "External"/>
	<Relationship Id="rId9" Type="http://schemas.openxmlformats.org/officeDocument/2006/relationships/hyperlink" Target="consultantplus://offline/ref=6766C7756D5FEE26C5B1DA89F985D51395D871B93658742D4DD50903A0B304816730D8D35A5447976228A8053CXDtAP" TargetMode = "External"/>
	<Relationship Id="rId10" Type="http://schemas.openxmlformats.org/officeDocument/2006/relationships/hyperlink" Target="consultantplus://offline/ref=6766C7756D5FEE26C5B1DA89F985D51397DF7DBC3453742D4DD50903A0B30481753080DF5B525C97663DFE547A8D6FE363B12E894F41AF59X5t1P" TargetMode = "External"/>
	<Relationship Id="rId11" Type="http://schemas.openxmlformats.org/officeDocument/2006/relationships/hyperlink" Target="consultantplus://offline/ref=6766C7756D5FEE26C5B1DA89F985D51397D17DBC3059742D4DD50903A0B30481753080DF5B525A91623DFE547A8D6FE363B12E894F41AF59X5t1P" TargetMode = "External"/>
	<Relationship Id="rId12" Type="http://schemas.openxmlformats.org/officeDocument/2006/relationships/hyperlink" Target="consultantplus://offline/ref=6766C7756D5FEE26C5B1DA89F985D51390DB76B8325D742D4DD50903A0B30481753080DF5B525B93673DFE547A8D6FE363B12E894F41AF59X5t1P" TargetMode = "External"/>
	<Relationship Id="rId13" Type="http://schemas.openxmlformats.org/officeDocument/2006/relationships/hyperlink" Target="consultantplus://offline/ref=6766C7756D5FEE26C5B1DA89F985D51397D17DBC3059742D4DD50903A0B30481753080DF5B525A91633DFE547A8D6FE363B12E894F41AF59X5t1P" TargetMode = "External"/>
	<Relationship Id="rId14" Type="http://schemas.openxmlformats.org/officeDocument/2006/relationships/hyperlink" Target="consultantplus://offline/ref=6766C7756D5FEE26C5B1DA89F985D51397D17DBC3059742D4DD50903A0B30481753080DF5B525A91653DFE547A8D6FE363B12E894F41AF59X5t1P" TargetMode = "External"/>
	<Relationship Id="rId15" Type="http://schemas.openxmlformats.org/officeDocument/2006/relationships/hyperlink" Target="consultantplus://offline/ref=6766C7756D5FEE26C5B1DA89F985D51395DB70B5385D742D4DD50903A0B30481753080DF5B525997603DFE547A8D6FE363B12E894F41AF59X5t1P" TargetMode = "External"/>
	<Relationship Id="rId16" Type="http://schemas.openxmlformats.org/officeDocument/2006/relationships/hyperlink" Target="consultantplus://offline/ref=6766C7756D5FEE26C5B1DA89F985D51397DF7DBC3453742D4DD50903A0B30481753080DF5B525C97673DFE547A8D6FE363B12E894F41AF59X5t1P" TargetMode = "External"/>
	<Relationship Id="rId17" Type="http://schemas.openxmlformats.org/officeDocument/2006/relationships/hyperlink" Target="consultantplus://offline/ref=6766C7756D5FEE26C5B1DA89F985D51390DA77B83259742D4DD50903A0B304816730D8D35A5447976228A8053CXDtAP" TargetMode = "External"/>
	<Relationship Id="rId18" Type="http://schemas.openxmlformats.org/officeDocument/2006/relationships/header" Target="header2.xml"/>
	<Relationship Id="rId19" Type="http://schemas.openxmlformats.org/officeDocument/2006/relationships/footer" Target="footer2.xml"/>
	<Relationship Id="rId20" Type="http://schemas.openxmlformats.org/officeDocument/2006/relationships/hyperlink" Target="consultantplus://offline/ref=6766C7756D5FEE26C5B1DA89F985D51397DF7DBC3453742D4DD50903A0B30481753080DF5B525C97683DFE547A8D6FE363B12E894F41AF59X5t1P" TargetMode = "External"/>
	<Relationship Id="rId21" Type="http://schemas.openxmlformats.org/officeDocument/2006/relationships/hyperlink" Target="consultantplus://offline/ref=6766C7756D5FEE26C5B1DA89F985D51397DF7DBC3453742D4DD50903A0B30481753080DF5B525C94673DFE547A8D6FE363B12E894F41AF59X5t1P" TargetMode = "External"/>
	<Relationship Id="rId22" Type="http://schemas.openxmlformats.org/officeDocument/2006/relationships/hyperlink" Target="consultantplus://offline/ref=6766C7756D5FEE26C5B1DA89F985D51397DF7DBC3453742D4DD50903A0B30481753080DF5B525C95603DFE547A8D6FE363B12E894F41AF59X5t1P" TargetMode = "External"/>
	<Relationship Id="rId23" Type="http://schemas.openxmlformats.org/officeDocument/2006/relationships/hyperlink" Target="consultantplus://offline/ref=6766C7756D5FEE26C5B1DA89F985D51397DF7DBC3453742D4DD50903A0B30481753080DF5B525C95643DFE547A8D6FE363B12E894F41AF59X5t1P" TargetMode = "External"/>
	<Relationship Id="rId24" Type="http://schemas.openxmlformats.org/officeDocument/2006/relationships/hyperlink" Target="consultantplus://offline/ref=6766C7756D5FEE26C5B1DA89F985D51397DF7DBC3453742D4DD50903A0B30481753080DF5B525C93613DFE547A8D6FE363B12E894F41AF59X5t1P" TargetMode = "External"/>
	<Relationship Id="rId25" Type="http://schemas.openxmlformats.org/officeDocument/2006/relationships/hyperlink" Target="consultantplus://offline/ref=6766C7756D5FEE26C5B1DA89F985D51390DB76B8325D742D4DD50903A0B304816730D8D35A5447976228A8053CXDtAP" TargetMode = "External"/>
	<Relationship Id="rId26" Type="http://schemas.openxmlformats.org/officeDocument/2006/relationships/hyperlink" Target="consultantplus://offline/ref=6766C7756D5FEE26C5B1DA89F985D51390DA77B83259742D4DD50903A0B30481753080DD525252C23172FF083FDE7CE367B12D8B53X4t1P" TargetMode = "External"/>
	<Relationship Id="rId27" Type="http://schemas.openxmlformats.org/officeDocument/2006/relationships/hyperlink" Target="consultantplus://offline/ref=6766C7756D5FEE26C5B1DA89F985D51390DB76B8325D742D4DD50903A0B30481753080DF5B525097603DFE547A8D6FE363B12E894F41AF59X5t1P" TargetMode = "External"/>
	<Relationship Id="rId28" Type="http://schemas.openxmlformats.org/officeDocument/2006/relationships/hyperlink" Target="consultantplus://offline/ref=6766C7756D5FEE26C5B1DA89F985D51397D17DBC3059742D4DD50903A0B30481753080DF5B525A91663DFE547A8D6FE363B12E894F41AF59X5t1P" TargetMode = "External"/>
	<Relationship Id="rId29" Type="http://schemas.openxmlformats.org/officeDocument/2006/relationships/hyperlink" Target="consultantplus://offline/ref=6766C7756D5FEE26C5B1DA89F985D51390DB76B8325D742D4DD50903A0B30481753080DF5B525196633DFE547A8D6FE363B12E894F41AF59X5t1P" TargetMode = "External"/>
	<Relationship Id="rId30" Type="http://schemas.openxmlformats.org/officeDocument/2006/relationships/hyperlink" Target="consultantplus://offline/ref=6766C7756D5FEE26C5B1DA89F985D51390DB76B8325D742D4DD50903A0B30481753080DF5B525097623DFE547A8D6FE363B12E894F41AF59X5t1P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02.08.2013 N 752
(ред. от 13.07.2021)
"Об утверждении федерального государственного образовательного стандарта среднего профессионального образования по профессии 250401.03 Станочник деревообрабатывающих станков"
(Зарегистрировано в Минюсте России 20.08.2013 N 29647)</dc:title>
  <dcterms:created xsi:type="dcterms:W3CDTF">2022-12-16T15:45:23Z</dcterms:created>
</cp:coreProperties>
</file>