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23.03.2018 N 207</w:t>
              <w:br/>
              <w:t xml:space="preserve">"Об утверждении федерального государственного образовательного стандарта среднего профессионального образования по профессии 08.01.16 Электромонтажник по сигнализации, централизации и блокировке"</w:t>
              <w:br/>
              <w:t xml:space="preserve">(Зарегистрировано в Минюсте России 13.04.2018 N 50774)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13 апреля 2018 г. N 50774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23 марта 2018 г. N 207</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08.01.16 ЭЛЕКТРОМОНТАЖНИК ПО СИГНАЛИЗАЦИИ,</w:t>
      </w:r>
    </w:p>
    <w:p>
      <w:pPr>
        <w:pStyle w:val="2"/>
        <w:jc w:val="center"/>
      </w:pPr>
      <w:r>
        <w:rPr>
          <w:sz w:val="20"/>
        </w:rPr>
        <w:t xml:space="preserve">ЦЕНТРАЛИЗАЦИИ И БЛОКИРОВКЕ</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08.01.16 Электромонтажник по сигнализации, централизации и блокировке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673 (ред. от 09.04.2015) &quot;Об утверждении федерального государственного образовательного стандарта среднего профессионального образования по профессии 270843.02 Электромонтажник по сигнализации, централизации и блокировке&quot; (Зарегистрировано в Минюсте России 20.08.2013 N 29716) {КонсультантПлюс}">
        <w:r>
          <w:rPr>
            <w:sz w:val="20"/>
            <w:color w:val="0000ff"/>
          </w:rPr>
          <w:t xml:space="preserve">стандартом</w:t>
        </w:r>
      </w:hyperlink>
      <w:r>
        <w:rPr>
          <w:sz w:val="20"/>
        </w:rPr>
        <w:t xml:space="preserve"> среднего профессионального образования по профессии 270843.02 Электромонтажник по сигнализации, централизации и блокировке, утвержденным приказом Министерства образования и науки Российской Федерации от 2 августа 2013 г. N 673 (зарегистрирован Министерством юстиции Российской Федерации 20 августа 2013 г., регистрационный N 29716), с изменениями, внесенными приказом Министерства образования и науки Российской Федерации от 9 апреля 2015 г. N 389 (зарегистрирован Министерством юстиции Российской Федерации 8 мая 2015 г., регистрационный N 37216),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23 марта 2018 г. N 207</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08.01.16 ЭЛЕКТРОМОНТАЖНИК ПО СИГНАЛИЗАЦИИ,</w:t>
      </w:r>
    </w:p>
    <w:p>
      <w:pPr>
        <w:pStyle w:val="2"/>
        <w:jc w:val="center"/>
      </w:pPr>
      <w:r>
        <w:rPr>
          <w:sz w:val="20"/>
        </w:rPr>
        <w:t xml:space="preserve">ЦЕНТРАЛИЗАЦИИ И БЛОКИРОВКЕ</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08.01.16 Электромонтажник по сигнализации, централизации и блокировке.</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196" w:tooltip="ПЕРЕЧЕНЬ">
        <w:r>
          <w:rPr>
            <w:sz w:val="20"/>
            <w:color w:val="0000ff"/>
          </w:rPr>
          <w:t xml:space="preserve">приложение N 1</w:t>
        </w:r>
      </w:hyperlink>
      <w:r>
        <w:rPr>
          <w:sz w:val="20"/>
        </w:rPr>
        <w:t xml:space="preserve"> к настоящему ФГОС СПО).</w:t>
      </w:r>
    </w:p>
    <w:bookmarkStart w:id="47" w:name="P47"/>
    <w:bookmarkEnd w:id="47"/>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7" w:name="P67"/>
    <w:bookmarkEnd w:id="67"/>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квалификации квалифицированного рабочего, служащего "электромонтажник по сигнализации, централизации и блокировке", указанной в </w:t>
      </w:r>
      <w:hyperlink w:history="0" r:id="rId1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7"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7" w:tooltip="1.12. Образовательная организация разрабатывает образовательную программу исходя из квалификации квалифицированного рабочего, служащего &quot;электромонтажник по сигнализации, централизации и блокировке&quot;,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7" w:tooltip="1.12. Образовательная организация разрабатывает образовательную программу исходя из квалификации квалифицированного рабочего, служащего &quot;электромонтажник по сигнализации, централизации и блокировке&quot;,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82" w:name="P82"/>
    <w:bookmarkEnd w:id="82"/>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4"/>
      </w:tblGrid>
      <w:tr>
        <w:tc>
          <w:tcPr>
            <w:tcW w:w="5896" w:type="dxa"/>
          </w:tcPr>
          <w:p>
            <w:pPr>
              <w:pStyle w:val="0"/>
              <w:jc w:val="center"/>
            </w:pPr>
            <w:r>
              <w:rPr>
                <w:sz w:val="20"/>
              </w:rPr>
              <w:t xml:space="preserve">Структура образовательной программы</w:t>
            </w:r>
          </w:p>
        </w:tc>
        <w:tc>
          <w:tcPr>
            <w:tcW w:w="3174" w:type="dxa"/>
          </w:tcPr>
          <w:p>
            <w:pPr>
              <w:pStyle w:val="0"/>
              <w:jc w:val="center"/>
            </w:pPr>
            <w:r>
              <w:rPr>
                <w:sz w:val="20"/>
              </w:rPr>
              <w:t xml:space="preserve">Объем образовательной программы в академических часах</w:t>
            </w:r>
          </w:p>
        </w:tc>
      </w:tr>
      <w:tr>
        <w:tc>
          <w:tcPr>
            <w:tcW w:w="5896" w:type="dxa"/>
          </w:tcPr>
          <w:p>
            <w:pPr>
              <w:pStyle w:val="0"/>
            </w:pPr>
            <w:r>
              <w:rPr>
                <w:sz w:val="20"/>
              </w:rPr>
              <w:t xml:space="preserve">Общепрофессиональный цикл</w:t>
            </w:r>
          </w:p>
        </w:tc>
        <w:tc>
          <w:tcPr>
            <w:tcW w:w="3174" w:type="dxa"/>
          </w:tcPr>
          <w:p>
            <w:pPr>
              <w:pStyle w:val="0"/>
              <w:jc w:val="center"/>
            </w:pPr>
            <w:r>
              <w:rPr>
                <w:sz w:val="20"/>
              </w:rPr>
              <w:t xml:space="preserve">не менее 180</w:t>
            </w:r>
          </w:p>
        </w:tc>
      </w:tr>
      <w:tr>
        <w:tc>
          <w:tcPr>
            <w:tcW w:w="5896" w:type="dxa"/>
          </w:tcPr>
          <w:p>
            <w:pPr>
              <w:pStyle w:val="0"/>
            </w:pPr>
            <w:r>
              <w:rPr>
                <w:sz w:val="20"/>
              </w:rPr>
              <w:t xml:space="preserve">Профессиональный цикл</w:t>
            </w:r>
          </w:p>
        </w:tc>
        <w:tc>
          <w:tcPr>
            <w:tcW w:w="3174" w:type="dxa"/>
          </w:tcPr>
          <w:p>
            <w:pPr>
              <w:pStyle w:val="0"/>
              <w:jc w:val="center"/>
            </w:pPr>
            <w:r>
              <w:rPr>
                <w:sz w:val="20"/>
              </w:rPr>
              <w:t xml:space="preserve">не менее 972</w:t>
            </w:r>
          </w:p>
        </w:tc>
      </w:tr>
      <w:tr>
        <w:tc>
          <w:tcPr>
            <w:tcW w:w="5896" w:type="dxa"/>
          </w:tcPr>
          <w:p>
            <w:pPr>
              <w:pStyle w:val="0"/>
            </w:pPr>
            <w:r>
              <w:rPr>
                <w:sz w:val="20"/>
              </w:rPr>
              <w:t xml:space="preserve">Государственная итоговая аттестация:</w:t>
            </w:r>
          </w:p>
        </w:tc>
        <w:tc>
          <w:tcPr>
            <w:tcW w:w="3174" w:type="dxa"/>
          </w:tcPr>
          <w:p>
            <w:pPr>
              <w:pStyle w:val="0"/>
            </w:pPr>
            <w:r>
              <w:rPr>
                <w:sz w:val="20"/>
              </w:rPr>
            </w:r>
          </w:p>
        </w:tc>
      </w:tr>
      <w:tr>
        <w:tc>
          <w:tcPr>
            <w:tcW w:w="5896" w:type="dxa"/>
          </w:tcPr>
          <w:p>
            <w:pPr>
              <w:pStyle w:val="0"/>
            </w:pPr>
            <w:r>
              <w:rPr>
                <w:sz w:val="20"/>
              </w:rPr>
              <w:t xml:space="preserve">на базе среднего общего образования</w:t>
            </w:r>
          </w:p>
        </w:tc>
        <w:tc>
          <w:tcPr>
            <w:tcW w:w="3174" w:type="dxa"/>
          </w:tcPr>
          <w:p>
            <w:pPr>
              <w:pStyle w:val="0"/>
              <w:jc w:val="center"/>
            </w:pPr>
            <w:r>
              <w:rPr>
                <w:sz w:val="20"/>
              </w:rPr>
              <w:t xml:space="preserve">36</w:t>
            </w:r>
          </w:p>
        </w:tc>
      </w:tr>
      <w:tr>
        <w:tc>
          <w:tcPr>
            <w:tcW w:w="5896" w:type="dxa"/>
          </w:tcPr>
          <w:p>
            <w:pPr>
              <w:pStyle w:val="0"/>
            </w:pPr>
            <w:r>
              <w:rPr>
                <w:sz w:val="20"/>
              </w:rPr>
              <w:t xml:space="preserve">на базе основного общего образования</w:t>
            </w:r>
          </w:p>
        </w:tc>
        <w:tc>
          <w:tcPr>
            <w:tcW w:w="3174" w:type="dxa"/>
          </w:tcPr>
          <w:p>
            <w:pPr>
              <w:pStyle w:val="0"/>
              <w:jc w:val="center"/>
            </w:pPr>
            <w:r>
              <w:rPr>
                <w:sz w:val="20"/>
              </w:rPr>
              <w:t xml:space="preserve">72</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5896" w:type="dxa"/>
          </w:tcPr>
          <w:p>
            <w:pPr>
              <w:pStyle w:val="0"/>
            </w:pPr>
            <w:r>
              <w:rPr>
                <w:sz w:val="20"/>
              </w:rPr>
              <w:t xml:space="preserve">на базе среднего общего образования</w:t>
            </w:r>
          </w:p>
        </w:tc>
        <w:tc>
          <w:tcPr>
            <w:tcW w:w="3174" w:type="dxa"/>
          </w:tcPr>
          <w:p>
            <w:pPr>
              <w:pStyle w:val="0"/>
              <w:jc w:val="center"/>
            </w:pPr>
            <w:r>
              <w:rPr>
                <w:sz w:val="20"/>
              </w:rPr>
              <w:t xml:space="preserve">1476</w:t>
            </w:r>
          </w:p>
        </w:tc>
      </w:tr>
      <w:tr>
        <w:tc>
          <w:tcPr>
            <w:tcW w:w="5896"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74"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2"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jc w:val="both"/>
      </w:pPr>
      <w:r>
        <w:rPr>
          <w:sz w:val="20"/>
        </w:rPr>
      </w:r>
    </w:p>
    <w:bookmarkStart w:id="117" w:name="P117"/>
    <w:bookmarkEnd w:id="117"/>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w:t>
      </w:r>
    </w:p>
    <w:p>
      <w:pPr>
        <w:pStyle w:val="0"/>
        <w:spacing w:before="200" w:line-rule="auto"/>
        <w:ind w:firstLine="540"/>
        <w:jc w:val="both"/>
      </w:pPr>
      <w:r>
        <w:rPr>
          <w:sz w:val="20"/>
        </w:rPr>
        <w:t xml:space="preserve">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p>
      <w:pPr>
        <w:pStyle w:val="0"/>
        <w:spacing w:before="200" w:line-rule="auto"/>
        <w:ind w:firstLine="540"/>
        <w:jc w:val="both"/>
      </w:pPr>
      <w:r>
        <w:rPr>
          <w:sz w:val="20"/>
        </w:rPr>
        <w:t xml:space="preserve">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работ по установке и монтажу оборудования, аппаратуры и приборов систем сигнализации, централизации и блокировки, источников основного и резервного электропитания:</w:t>
      </w:r>
    </w:p>
    <w:p>
      <w:pPr>
        <w:pStyle w:val="0"/>
        <w:spacing w:before="200" w:line-rule="auto"/>
        <w:ind w:firstLine="540"/>
        <w:jc w:val="both"/>
      </w:pPr>
      <w:r>
        <w:rPr>
          <w:sz w:val="20"/>
        </w:rPr>
        <w:t xml:space="preserve">ПК 1.1. Выполнять подготовительные работы для установки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p>
      <w:pPr>
        <w:pStyle w:val="0"/>
        <w:spacing w:before="200" w:line-rule="auto"/>
        <w:ind w:firstLine="540"/>
        <w:jc w:val="both"/>
      </w:pPr>
      <w:r>
        <w:rPr>
          <w:sz w:val="20"/>
        </w:rPr>
        <w:t xml:space="preserve">ПК 1.2. Выполнять работы по установке и монтажу линейных сооружений, оборудования, аппаратуры и приборов систем сигнализации, централизации и блокировки, источников основного и резервного электропитания в соответствии с заданием.</w:t>
      </w:r>
    </w:p>
    <w:p>
      <w:pPr>
        <w:pStyle w:val="0"/>
        <w:spacing w:before="200" w:line-rule="auto"/>
        <w:ind w:firstLine="540"/>
        <w:jc w:val="both"/>
      </w:pPr>
      <w:r>
        <w:rPr>
          <w:sz w:val="20"/>
        </w:rPr>
        <w:t xml:space="preserve">3.4.2. Проведение пусконаладочных работ при установке технических средств сигнализации, централизации и блокировки, источников основного и резервного электропитания:</w:t>
      </w:r>
    </w:p>
    <w:p>
      <w:pPr>
        <w:pStyle w:val="0"/>
        <w:spacing w:before="200" w:line-rule="auto"/>
        <w:ind w:firstLine="540"/>
        <w:jc w:val="both"/>
      </w:pPr>
      <w:r>
        <w:rPr>
          <w:sz w:val="20"/>
        </w:rPr>
        <w:t xml:space="preserve">ПК 2.1. Проводить пусконаладочные работы при установке технических средств системы сигнализации;</w:t>
      </w:r>
    </w:p>
    <w:p>
      <w:pPr>
        <w:pStyle w:val="0"/>
        <w:spacing w:before="200" w:line-rule="auto"/>
        <w:ind w:firstLine="540"/>
        <w:jc w:val="both"/>
      </w:pPr>
      <w:r>
        <w:rPr>
          <w:sz w:val="20"/>
        </w:rPr>
        <w:t xml:space="preserve">ПК 2.2. Проводить пусконаладочные работы при установке технических средств системы централизации;</w:t>
      </w:r>
    </w:p>
    <w:p>
      <w:pPr>
        <w:pStyle w:val="0"/>
        <w:spacing w:before="200" w:line-rule="auto"/>
        <w:ind w:firstLine="540"/>
        <w:jc w:val="both"/>
      </w:pPr>
      <w:r>
        <w:rPr>
          <w:sz w:val="20"/>
        </w:rPr>
        <w:t xml:space="preserve">ПК 2.3. Проводить пусконаладочные работы системы блокировки и оборудования охранного освещения;</w:t>
      </w:r>
    </w:p>
    <w:p>
      <w:pPr>
        <w:pStyle w:val="0"/>
        <w:spacing w:before="200" w:line-rule="auto"/>
        <w:ind w:firstLine="540"/>
        <w:jc w:val="both"/>
      </w:pPr>
      <w:r>
        <w:rPr>
          <w:sz w:val="20"/>
        </w:rPr>
        <w:t xml:space="preserve">ПК 2.4. Проводить пусконаладочные работы источников основного и резервного электропитания;</w:t>
      </w:r>
    </w:p>
    <w:p>
      <w:pPr>
        <w:pStyle w:val="0"/>
        <w:spacing w:before="200" w:line-rule="auto"/>
        <w:ind w:firstLine="540"/>
        <w:jc w:val="both"/>
      </w:pPr>
      <w:r>
        <w:rPr>
          <w:sz w:val="20"/>
        </w:rPr>
        <w:t xml:space="preserve">ПК 2.5. Диагностировать системы и комплексы технических средств сигнализации, централизации и блокировки, источников основного и резервного электропитания.</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21"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 по профессии</w:t>
      </w:r>
    </w:p>
    <w:p>
      <w:pPr>
        <w:pStyle w:val="0"/>
        <w:jc w:val="right"/>
      </w:pPr>
      <w:r>
        <w:rPr>
          <w:sz w:val="20"/>
        </w:rPr>
        <w:t xml:space="preserve">08.01.16 Электромонтажник по сигнализации,</w:t>
      </w:r>
    </w:p>
    <w:p>
      <w:pPr>
        <w:pStyle w:val="0"/>
        <w:jc w:val="right"/>
      </w:pPr>
      <w:r>
        <w:rPr>
          <w:sz w:val="20"/>
        </w:rPr>
        <w:t xml:space="preserve">централизации и блокировке</w:t>
      </w:r>
    </w:p>
    <w:p>
      <w:pPr>
        <w:pStyle w:val="0"/>
        <w:jc w:val="both"/>
      </w:pPr>
      <w:r>
        <w:rPr>
          <w:sz w:val="20"/>
        </w:rPr>
      </w:r>
    </w:p>
    <w:bookmarkStart w:id="196" w:name="P196"/>
    <w:bookmarkEnd w:id="196"/>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08.01.16 ЭЛЕКТРОМОНТАЖНИК ПО СИГНАЛИЗАЦИИ,</w:t>
      </w:r>
    </w:p>
    <w:p>
      <w:pPr>
        <w:pStyle w:val="2"/>
        <w:jc w:val="center"/>
      </w:pPr>
      <w:r>
        <w:rPr>
          <w:sz w:val="20"/>
        </w:rPr>
        <w:t xml:space="preserve">ЦЕНТРАЛИЗАЦИИ И БЛОКИРОВКЕ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2"/>
      </w:tblGrid>
      <w:tr>
        <w:tc>
          <w:tcPr>
            <w:tcW w:w="2268" w:type="dxa"/>
          </w:tcPr>
          <w:p>
            <w:pPr>
              <w:pStyle w:val="0"/>
              <w:jc w:val="center"/>
            </w:pPr>
            <w:r>
              <w:rPr>
                <w:sz w:val="20"/>
              </w:rPr>
              <w:t xml:space="preserve">Код профессионального стандарта</w:t>
            </w:r>
          </w:p>
        </w:tc>
        <w:tc>
          <w:tcPr>
            <w:tcW w:w="6802" w:type="dxa"/>
          </w:tcPr>
          <w:p>
            <w:pPr>
              <w:pStyle w:val="0"/>
              <w:jc w:val="center"/>
            </w:pPr>
            <w:r>
              <w:rPr>
                <w:sz w:val="20"/>
              </w:rPr>
              <w:t xml:space="preserve">Наименование профессионального стандарта</w:t>
            </w:r>
          </w:p>
        </w:tc>
      </w:tr>
      <w:tr>
        <w:tc>
          <w:tcPr>
            <w:tcW w:w="2268" w:type="dxa"/>
          </w:tcPr>
          <w:p>
            <w:pPr>
              <w:pStyle w:val="0"/>
              <w:jc w:val="center"/>
            </w:pPr>
            <w:r>
              <w:rPr>
                <w:sz w:val="20"/>
              </w:rPr>
              <w:t xml:space="preserve">1</w:t>
            </w:r>
          </w:p>
        </w:tc>
        <w:tc>
          <w:tcPr>
            <w:tcW w:w="6802" w:type="dxa"/>
          </w:tcPr>
          <w:p>
            <w:pPr>
              <w:pStyle w:val="0"/>
              <w:jc w:val="center"/>
            </w:pPr>
            <w:r>
              <w:rPr>
                <w:sz w:val="20"/>
              </w:rPr>
              <w:t xml:space="preserve">2</w:t>
            </w:r>
          </w:p>
        </w:tc>
      </w:tr>
      <w:tr>
        <w:tc>
          <w:tcPr>
            <w:tcW w:w="2268" w:type="dxa"/>
          </w:tcPr>
          <w:p>
            <w:pPr>
              <w:pStyle w:val="0"/>
              <w:jc w:val="center"/>
            </w:pPr>
            <w:r>
              <w:rPr>
                <w:sz w:val="20"/>
              </w:rPr>
              <w:t xml:space="preserve">16.108</w:t>
            </w:r>
          </w:p>
        </w:tc>
        <w:tc>
          <w:tcPr>
            <w:tcW w:w="6802" w:type="dxa"/>
          </w:tcPr>
          <w:p>
            <w:pPr>
              <w:pStyle w:val="0"/>
              <w:jc w:val="both"/>
            </w:pPr>
            <w:r>
              <w:rPr>
                <w:sz w:val="20"/>
              </w:rPr>
              <w:t xml:space="preserve">Профессиональный </w:t>
            </w:r>
            <w:hyperlink w:history="0" r:id="rId13" w:tooltip="Приказ Минтруда России от 18.01.2017 N 50н &quot;Об утверждении профессионального стандарта &quot;Электромонтажник&quot; (Зарегистрировано в Минюсте России 01.02.2017 N 45498) ------------ Утратил силу или отменен {КонсультантПлюс}">
              <w:r>
                <w:rPr>
                  <w:sz w:val="20"/>
                  <w:color w:val="0000ff"/>
                </w:rPr>
                <w:t xml:space="preserve">стандарт</w:t>
              </w:r>
            </w:hyperlink>
            <w:r>
              <w:rPr>
                <w:sz w:val="20"/>
              </w:rPr>
              <w:t xml:space="preserve"> "Электромонтажник", утвержден приказом Министерства труда и социальной защиты Российской Федерации от 18 января 2017 г. N 50н (зарегистрирован Министерством юстиции Российской Федерации 1 февраля 2017 г., регистрационный N 45498)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 по профессии</w:t>
      </w:r>
    </w:p>
    <w:p>
      <w:pPr>
        <w:pStyle w:val="0"/>
        <w:jc w:val="right"/>
      </w:pPr>
      <w:r>
        <w:rPr>
          <w:sz w:val="20"/>
        </w:rPr>
        <w:t xml:space="preserve">08.01.16 Электромонтажник по сигнализации,</w:t>
      </w:r>
    </w:p>
    <w:p>
      <w:pPr>
        <w:pStyle w:val="0"/>
        <w:jc w:val="right"/>
      </w:pPr>
      <w:r>
        <w:rPr>
          <w:sz w:val="20"/>
        </w:rPr>
        <w:t xml:space="preserve">централизации и блокировке</w:t>
      </w:r>
    </w:p>
    <w:p>
      <w:pPr>
        <w:pStyle w:val="0"/>
        <w:jc w:val="both"/>
      </w:pPr>
      <w:r>
        <w:rPr>
          <w:sz w:val="20"/>
        </w:rPr>
      </w:r>
    </w:p>
    <w:bookmarkStart w:id="221" w:name="P221"/>
    <w:bookmarkEnd w:id="22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08.01.16 ЭЛЕКТРОМОНТАЖНИК</w:t>
      </w:r>
    </w:p>
    <w:p>
      <w:pPr>
        <w:pStyle w:val="2"/>
        <w:jc w:val="center"/>
      </w:pPr>
      <w:r>
        <w:rPr>
          <w:sz w:val="20"/>
        </w:rPr>
        <w:t xml:space="preserve">ПО СИГНАЛИЗАЦИИ, ЦЕНТРАЛИЗАЦИИ И БЛОКИРОВКЕ</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494"/>
        <w:gridCol w:w="6576"/>
      </w:tblGrid>
      <w:tr>
        <w:tblPrEx>
          <w:tblBorders>
            <w:insideH w:val="single" w:sz="4"/>
          </w:tblBorders>
        </w:tblPrEx>
        <w:tc>
          <w:tcPr>
            <w:tcW w:w="2494" w:type="dxa"/>
            <w:tcBorders>
              <w:top w:val="single" w:sz="4"/>
              <w:bottom w:val="single" w:sz="4"/>
            </w:tcBorders>
          </w:tcPr>
          <w:p>
            <w:pPr>
              <w:pStyle w:val="0"/>
              <w:jc w:val="center"/>
            </w:pPr>
            <w:r>
              <w:rPr>
                <w:sz w:val="20"/>
              </w:rPr>
              <w:t xml:space="preserve">Основной вид деятельности</w:t>
            </w:r>
          </w:p>
        </w:tc>
        <w:tc>
          <w:tcPr>
            <w:tcW w:w="6576"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494" w:type="dxa"/>
            <w:tcBorders>
              <w:top w:val="single" w:sz="4"/>
              <w:bottom w:val="nil"/>
            </w:tcBorders>
          </w:tcPr>
          <w:p>
            <w:pPr>
              <w:pStyle w:val="0"/>
            </w:pPr>
            <w:r>
              <w:rPr>
                <w:sz w:val="20"/>
              </w:rPr>
              <w:t xml:space="preserve">Выполнение работ по установке и монтажу оборудования, аппаратуры и приборов систем сигнализации, централизации и блокировки (далее - СЦБ), источников основного и резервного электропитания</w:t>
            </w:r>
          </w:p>
        </w:tc>
        <w:tc>
          <w:tcPr>
            <w:tcW w:w="6576" w:type="dxa"/>
            <w:tcBorders>
              <w:top w:val="single" w:sz="4"/>
              <w:bottom w:val="nil"/>
            </w:tcBorders>
          </w:tcPr>
          <w:p>
            <w:pPr>
              <w:pStyle w:val="0"/>
              <w:jc w:val="both"/>
            </w:pPr>
            <w:r>
              <w:rPr>
                <w:sz w:val="20"/>
              </w:rPr>
              <w:t xml:space="preserve">знать:</w:t>
            </w:r>
          </w:p>
          <w:p>
            <w:pPr>
              <w:pStyle w:val="0"/>
              <w:ind w:firstLine="283"/>
              <w:jc w:val="both"/>
            </w:pPr>
            <w:r>
              <w:rPr>
                <w:sz w:val="20"/>
              </w:rPr>
              <w:t xml:space="preserve">цели и задачи обследования объектов, подлежащих оборудованию аппаратурой систем сигнализации (далее - объект);</w:t>
            </w:r>
          </w:p>
          <w:p>
            <w:pPr>
              <w:pStyle w:val="0"/>
              <w:ind w:firstLine="283"/>
              <w:jc w:val="both"/>
            </w:pPr>
            <w:r>
              <w:rPr>
                <w:sz w:val="20"/>
              </w:rPr>
              <w:t xml:space="preserve">этапы обследования объекта и номенклатуру работ, выполняемых на каждом этапе обследования;</w:t>
            </w:r>
          </w:p>
          <w:p>
            <w:pPr>
              <w:pStyle w:val="0"/>
              <w:ind w:firstLine="283"/>
              <w:jc w:val="both"/>
            </w:pPr>
            <w:r>
              <w:rPr>
                <w:sz w:val="20"/>
              </w:rPr>
              <w:t xml:space="preserve">содержание рабочей документации, оформляемой по результатам обследования объекта;</w:t>
            </w:r>
          </w:p>
          <w:p>
            <w:pPr>
              <w:pStyle w:val="0"/>
              <w:ind w:firstLine="283"/>
              <w:jc w:val="both"/>
            </w:pPr>
            <w:r>
              <w:rPr>
                <w:sz w:val="20"/>
              </w:rPr>
              <w:t xml:space="preserve">структуру объекта;</w:t>
            </w:r>
          </w:p>
          <w:p>
            <w:pPr>
              <w:pStyle w:val="0"/>
              <w:ind w:firstLine="283"/>
              <w:jc w:val="both"/>
            </w:pPr>
            <w:r>
              <w:rPr>
                <w:sz w:val="20"/>
              </w:rPr>
              <w:t xml:space="preserve">методику выбора вариантов охраны объекта;</w:t>
            </w:r>
          </w:p>
          <w:p>
            <w:pPr>
              <w:pStyle w:val="0"/>
              <w:ind w:firstLine="283"/>
              <w:jc w:val="both"/>
            </w:pPr>
            <w:r>
              <w:rPr>
                <w:sz w:val="20"/>
              </w:rPr>
              <w:t xml:space="preserve">сведения об электроснабжении и заземлении установок сигнализации, систем оповещения, пожаротушения, контроля доступа, охранного телевидения, блокировки и централизации;</w:t>
            </w:r>
          </w:p>
          <w:p>
            <w:pPr>
              <w:pStyle w:val="0"/>
              <w:ind w:firstLine="283"/>
              <w:jc w:val="both"/>
            </w:pPr>
            <w:r>
              <w:rPr>
                <w:sz w:val="20"/>
              </w:rPr>
              <w:t xml:space="preserve">устройство и основное оборудование осветительных установок;</w:t>
            </w:r>
          </w:p>
          <w:p>
            <w:pPr>
              <w:pStyle w:val="0"/>
              <w:ind w:firstLine="283"/>
              <w:jc w:val="both"/>
            </w:pPr>
            <w:r>
              <w:rPr>
                <w:sz w:val="20"/>
              </w:rPr>
              <w:t xml:space="preserve">условные изображения на чертежах и схемах;</w:t>
            </w:r>
          </w:p>
          <w:p>
            <w:pPr>
              <w:pStyle w:val="0"/>
              <w:ind w:firstLine="283"/>
              <w:jc w:val="both"/>
            </w:pPr>
            <w:r>
              <w:rPr>
                <w:sz w:val="20"/>
              </w:rPr>
              <w:t xml:space="preserve">правила распаковки монтируемого электрооборудования;</w:t>
            </w:r>
          </w:p>
          <w:p>
            <w:pPr>
              <w:pStyle w:val="0"/>
              <w:ind w:firstLine="283"/>
              <w:jc w:val="both"/>
            </w:pPr>
            <w:r>
              <w:rPr>
                <w:sz w:val="20"/>
              </w:rPr>
              <w:t xml:space="preserve">правила приемки монтируемого электрооборудования от заказчика;</w:t>
            </w:r>
          </w:p>
          <w:p>
            <w:pPr>
              <w:pStyle w:val="0"/>
              <w:ind w:firstLine="283"/>
              <w:jc w:val="both"/>
            </w:pPr>
            <w:r>
              <w:rPr>
                <w:sz w:val="20"/>
              </w:rPr>
              <w:t xml:space="preserve">правила изготовления деталей для крепления электрооборудования;</w:t>
            </w:r>
          </w:p>
          <w:p>
            <w:pPr>
              <w:pStyle w:val="0"/>
              <w:ind w:firstLine="283"/>
              <w:jc w:val="both"/>
            </w:pPr>
            <w:r>
              <w:rPr>
                <w:sz w:val="20"/>
              </w:rPr>
              <w:t xml:space="preserve">методы расчета необходимых материалов и оборудования при ремонте и монтаже отдельных узлов системы отопления объектов жилищно-коммунального хозяйства;</w:t>
            </w:r>
          </w:p>
          <w:p>
            <w:pPr>
              <w:pStyle w:val="0"/>
              <w:ind w:firstLine="283"/>
              <w:jc w:val="both"/>
            </w:pPr>
            <w:r>
              <w:rPr>
                <w:sz w:val="20"/>
              </w:rPr>
              <w:t xml:space="preserve">сортаменты материалов, используемых для изготовления деталей крепления электрооборудования;</w:t>
            </w:r>
          </w:p>
          <w:p>
            <w:pPr>
              <w:pStyle w:val="0"/>
              <w:ind w:firstLine="283"/>
              <w:jc w:val="both"/>
            </w:pPr>
            <w:r>
              <w:rPr>
                <w:sz w:val="20"/>
              </w:rPr>
              <w:t xml:space="preserve">способы маркировки труб, кабелей и отводов;</w:t>
            </w:r>
          </w:p>
          <w:p>
            <w:pPr>
              <w:pStyle w:val="0"/>
              <w:ind w:firstLine="283"/>
              <w:jc w:val="both"/>
            </w:pPr>
            <w:r>
              <w:rPr>
                <w:sz w:val="20"/>
              </w:rPr>
              <w:t xml:space="preserve">наименование, назначение и способ применения простейшего слесарного и электромонтажного инструмента и приспособлений при выполнении электромонтажных работ;</w:t>
            </w:r>
          </w:p>
          <w:p>
            <w:pPr>
              <w:pStyle w:val="0"/>
              <w:ind w:firstLine="283"/>
              <w:jc w:val="both"/>
            </w:pPr>
            <w:r>
              <w:rPr>
                <w:sz w:val="20"/>
              </w:rPr>
              <w:t xml:space="preserve">правила пользования электрифицированным инструментом;</w:t>
            </w:r>
          </w:p>
          <w:p>
            <w:pPr>
              <w:pStyle w:val="0"/>
              <w:ind w:firstLine="283"/>
              <w:jc w:val="both"/>
            </w:pPr>
            <w:r>
              <w:rPr>
                <w:sz w:val="20"/>
              </w:rPr>
              <w:t xml:space="preserve">наименование, назначение и способ применения ручного и механизированного инструмента для пайки радиодеталей и полупроводниковых приборов;</w:t>
            </w:r>
          </w:p>
          <w:p>
            <w:pPr>
              <w:pStyle w:val="0"/>
              <w:ind w:firstLine="283"/>
              <w:jc w:val="both"/>
            </w:pPr>
            <w:r>
              <w:rPr>
                <w:sz w:val="20"/>
              </w:rPr>
              <w:t xml:space="preserve">правила установки деталей крепления;</w:t>
            </w:r>
          </w:p>
          <w:p>
            <w:pPr>
              <w:pStyle w:val="0"/>
              <w:ind w:firstLine="283"/>
              <w:jc w:val="both"/>
            </w:pPr>
            <w:r>
              <w:rPr>
                <w:sz w:val="20"/>
              </w:rPr>
              <w:t xml:space="preserve">правила пробивки гнезд, отверстий и борозд по готовой разметке вручную;</w:t>
            </w:r>
          </w:p>
          <w:p>
            <w:pPr>
              <w:pStyle w:val="0"/>
              <w:ind w:firstLine="283"/>
              <w:jc w:val="both"/>
            </w:pPr>
            <w:r>
              <w:rPr>
                <w:sz w:val="20"/>
              </w:rPr>
              <w:t xml:space="preserve">правила и способы соединения, оконцевания и присоединения проводов всех марок различными способами;</w:t>
            </w:r>
          </w:p>
          <w:p>
            <w:pPr>
              <w:pStyle w:val="0"/>
              <w:ind w:firstLine="283"/>
              <w:jc w:val="both"/>
            </w:pPr>
            <w:r>
              <w:rPr>
                <w:sz w:val="20"/>
              </w:rPr>
              <w:t xml:space="preserve">способы установки наконечников на жилы кабелей и проводов;</w:t>
            </w:r>
          </w:p>
          <w:p>
            <w:pPr>
              <w:pStyle w:val="0"/>
              <w:ind w:firstLine="283"/>
              <w:jc w:val="both"/>
            </w:pPr>
            <w:r>
              <w:rPr>
                <w:sz w:val="20"/>
              </w:rPr>
              <w:t xml:space="preserve">производственную инструкцию по подготовке поверхностей полов, стен, колонн, перекрытий для прокладки кабелей и установки электрооборудования;</w:t>
            </w:r>
          </w:p>
        </w:tc>
      </w:tr>
      <w:tr>
        <w:tc>
          <w:tcPr>
            <w:tcW w:w="2494" w:type="dxa"/>
            <w:tcBorders>
              <w:top w:val="nil"/>
              <w:bottom w:val="nil"/>
            </w:tcBorders>
          </w:tcPr>
          <w:p>
            <w:pPr>
              <w:pStyle w:val="0"/>
            </w:pPr>
            <w:r>
              <w:rPr>
                <w:sz w:val="20"/>
              </w:rPr>
            </w:r>
          </w:p>
        </w:tc>
        <w:tc>
          <w:tcPr>
            <w:tcW w:w="6576" w:type="dxa"/>
            <w:tcBorders>
              <w:top w:val="nil"/>
              <w:bottom w:val="nil"/>
            </w:tcBorders>
          </w:tcPr>
          <w:p>
            <w:pPr>
              <w:pStyle w:val="0"/>
              <w:ind w:firstLine="283"/>
              <w:jc w:val="both"/>
            </w:pPr>
            <w:r>
              <w:rPr>
                <w:sz w:val="20"/>
              </w:rPr>
              <w:t xml:space="preserve">производственную инструкцию по заделке проходов для всех видов кабельных проводок и шин заземления, установке ответвительных коробок для кабелей;</w:t>
            </w:r>
          </w:p>
          <w:p>
            <w:pPr>
              <w:pStyle w:val="0"/>
              <w:ind w:firstLine="283"/>
              <w:jc w:val="both"/>
            </w:pPr>
            <w:r>
              <w:rPr>
                <w:sz w:val="20"/>
              </w:rPr>
              <w:t xml:space="preserve">производственную инструкцию по припайке наконечников к жилам кабелей и проводов, маркировке труб, кабелей и отводов</w:t>
            </w:r>
          </w:p>
          <w:p>
            <w:pPr>
              <w:pStyle w:val="0"/>
              <w:ind w:firstLine="283"/>
              <w:jc w:val="both"/>
            </w:pPr>
            <w:r>
              <w:rPr>
                <w:sz w:val="20"/>
              </w:rPr>
              <w:t xml:space="preserve">правила пользования технологическим оборудованием, используемым при монтаже и подключении питающих и распределительных устройств на постах электрической централизации, включении и регулировании приборов на аппаратах механической централизации и полуавтоматической блокировки;</w:t>
            </w:r>
          </w:p>
          <w:p>
            <w:pPr>
              <w:pStyle w:val="0"/>
              <w:ind w:firstLine="283"/>
              <w:jc w:val="both"/>
            </w:pPr>
            <w:r>
              <w:rPr>
                <w:sz w:val="20"/>
              </w:rPr>
              <w:t xml:space="preserve">требования охраны труда при эксплуатации электроустановок;</w:t>
            </w:r>
          </w:p>
          <w:p>
            <w:pPr>
              <w:pStyle w:val="0"/>
              <w:ind w:firstLine="283"/>
              <w:jc w:val="both"/>
            </w:pPr>
            <w:r>
              <w:rPr>
                <w:sz w:val="20"/>
              </w:rPr>
              <w:t xml:space="preserve">требования охраны труда при работе на высоте;</w:t>
            </w:r>
          </w:p>
          <w:p>
            <w:pPr>
              <w:pStyle w:val="0"/>
              <w:ind w:firstLine="283"/>
              <w:jc w:val="both"/>
            </w:pPr>
            <w:r>
              <w:rPr>
                <w:sz w:val="20"/>
              </w:rPr>
              <w:t xml:space="preserve">правила подготовки к монтажу кабельной продукции;</w:t>
            </w:r>
          </w:p>
          <w:p>
            <w:pPr>
              <w:pStyle w:val="0"/>
              <w:ind w:firstLine="283"/>
              <w:jc w:val="both"/>
            </w:pPr>
            <w:r>
              <w:rPr>
                <w:sz w:val="20"/>
              </w:rPr>
              <w:t xml:space="preserve">производственную инструкцию по подготовке кабельной продукции к монтажу;</w:t>
            </w:r>
          </w:p>
          <w:p>
            <w:pPr>
              <w:pStyle w:val="0"/>
              <w:ind w:firstLine="283"/>
              <w:jc w:val="both"/>
            </w:pPr>
            <w:r>
              <w:rPr>
                <w:sz w:val="20"/>
              </w:rPr>
              <w:t xml:space="preserve">технологию работ по монтажу электропроводок;</w:t>
            </w:r>
          </w:p>
          <w:p>
            <w:pPr>
              <w:pStyle w:val="0"/>
              <w:ind w:firstLine="283"/>
              <w:jc w:val="both"/>
            </w:pPr>
            <w:r>
              <w:rPr>
                <w:sz w:val="20"/>
              </w:rPr>
              <w:t xml:space="preserve">технологию работ по монтажу линейно-кабельных сооружений для установок сигнализации, систем оповещения, пожаротушения, контроля доступа, охранного телевидения, блокировки и централизации;</w:t>
            </w:r>
          </w:p>
          <w:p>
            <w:pPr>
              <w:pStyle w:val="0"/>
              <w:ind w:firstLine="283"/>
              <w:jc w:val="both"/>
            </w:pPr>
            <w:r>
              <w:rPr>
                <w:sz w:val="20"/>
              </w:rPr>
              <w:t xml:space="preserve">устройство и технологию работ по монтажу приемно-контрольных приборов;</w:t>
            </w:r>
          </w:p>
          <w:p>
            <w:pPr>
              <w:pStyle w:val="0"/>
              <w:ind w:firstLine="283"/>
              <w:jc w:val="both"/>
            </w:pPr>
            <w:r>
              <w:rPr>
                <w:sz w:val="20"/>
              </w:rPr>
              <w:t xml:space="preserve">системы контроля доступа и технологию работ по монтажу приборов и аппаратуры систем централизации и исполнительных устройств;</w:t>
            </w:r>
          </w:p>
          <w:p>
            <w:pPr>
              <w:pStyle w:val="0"/>
              <w:ind w:firstLine="283"/>
              <w:jc w:val="both"/>
            </w:pPr>
            <w:r>
              <w:rPr>
                <w:sz w:val="20"/>
              </w:rPr>
              <w:t xml:space="preserve">системы и технологию работ по монтажу систем охранного телевидения;</w:t>
            </w:r>
          </w:p>
          <w:p>
            <w:pPr>
              <w:pStyle w:val="0"/>
              <w:ind w:firstLine="283"/>
              <w:jc w:val="both"/>
            </w:pPr>
            <w:r>
              <w:rPr>
                <w:sz w:val="20"/>
              </w:rPr>
              <w:t xml:space="preserve">правила пользования технологическим оборудованием, используемым при монтаже пускорегулирующей и сигнальной аппаратуры, приборов, в том числе снабженных самопишущими устройствами;</w:t>
            </w:r>
          </w:p>
          <w:p>
            <w:pPr>
              <w:pStyle w:val="0"/>
              <w:ind w:firstLine="283"/>
              <w:jc w:val="both"/>
            </w:pPr>
            <w:r>
              <w:rPr>
                <w:sz w:val="20"/>
              </w:rPr>
              <w:t xml:space="preserve">правила проверки монтажа пускорегулирующей и сигнальной аппаратуры, приборов, в том числе снабженных самопишущими устройствами;</w:t>
            </w:r>
          </w:p>
          <w:p>
            <w:pPr>
              <w:pStyle w:val="0"/>
              <w:ind w:firstLine="283"/>
              <w:jc w:val="both"/>
            </w:pPr>
            <w:r>
              <w:rPr>
                <w:sz w:val="20"/>
              </w:rPr>
              <w:t xml:space="preserve">производственную инструкцию по монтажу пускорегулирующей и сигнальной аппаратуры, приборов, в том числе снабженных самопишущими устройствами;</w:t>
            </w:r>
          </w:p>
          <w:p>
            <w:pPr>
              <w:pStyle w:val="0"/>
              <w:ind w:firstLine="283"/>
              <w:jc w:val="both"/>
            </w:pPr>
            <w:r>
              <w:rPr>
                <w:sz w:val="20"/>
              </w:rPr>
              <w:t xml:space="preserve">правила рациональной организации труда на рабочем месте;</w:t>
            </w:r>
          </w:p>
          <w:p>
            <w:pPr>
              <w:pStyle w:val="0"/>
              <w:ind w:firstLine="283"/>
              <w:jc w:val="both"/>
            </w:pPr>
            <w:r>
              <w:rPr>
                <w:sz w:val="20"/>
              </w:rPr>
              <w:t xml:space="preserve">санитарные нормы и правила проведения работ;</w:t>
            </w:r>
          </w:p>
          <w:p>
            <w:pPr>
              <w:pStyle w:val="0"/>
              <w:ind w:firstLine="283"/>
              <w:jc w:val="both"/>
            </w:pPr>
            <w:r>
              <w:rPr>
                <w:sz w:val="20"/>
              </w:rPr>
              <w:t xml:space="preserve">правила применения средств индивидуальной защиты.</w:t>
            </w:r>
          </w:p>
          <w:p>
            <w:pPr>
              <w:pStyle w:val="0"/>
              <w:jc w:val="both"/>
            </w:pPr>
            <w:r>
              <w:rPr>
                <w:sz w:val="20"/>
              </w:rPr>
              <w:t xml:space="preserve">уметь:</w:t>
            </w:r>
          </w:p>
          <w:p>
            <w:pPr>
              <w:pStyle w:val="0"/>
              <w:ind w:firstLine="283"/>
              <w:jc w:val="both"/>
            </w:pPr>
            <w:r>
              <w:rPr>
                <w:sz w:val="20"/>
              </w:rPr>
              <w:t xml:space="preserve">пользоваться планом-схемой и строительными чертежами объекта;</w:t>
            </w:r>
          </w:p>
          <w:p>
            <w:pPr>
              <w:pStyle w:val="0"/>
              <w:ind w:firstLine="283"/>
              <w:jc w:val="both"/>
            </w:pPr>
            <w:r>
              <w:rPr>
                <w:sz w:val="20"/>
              </w:rPr>
              <w:t xml:space="preserve">определять категорию объекта и проверять инженерные сооружения, техническую укрепленность коммуникаций, выявлять уязвимые места;</w:t>
            </w:r>
          </w:p>
          <w:p>
            <w:pPr>
              <w:pStyle w:val="0"/>
              <w:ind w:firstLine="283"/>
              <w:jc w:val="both"/>
            </w:pPr>
            <w:r>
              <w:rPr>
                <w:sz w:val="20"/>
              </w:rPr>
              <w:t xml:space="preserve">выбирать варианты охраны объекта и технические средства сигнализации;</w:t>
            </w:r>
          </w:p>
        </w:tc>
      </w:tr>
      <w:tr>
        <w:tc>
          <w:tcPr>
            <w:tcW w:w="2494" w:type="dxa"/>
            <w:tcBorders>
              <w:top w:val="nil"/>
              <w:bottom w:val="nil"/>
            </w:tcBorders>
          </w:tcPr>
          <w:p>
            <w:pPr>
              <w:pStyle w:val="0"/>
            </w:pPr>
            <w:r>
              <w:rPr>
                <w:sz w:val="20"/>
              </w:rPr>
            </w:r>
          </w:p>
        </w:tc>
        <w:tc>
          <w:tcPr>
            <w:tcW w:w="6576" w:type="dxa"/>
            <w:tcBorders>
              <w:top w:val="nil"/>
              <w:bottom w:val="nil"/>
            </w:tcBorders>
          </w:tcPr>
          <w:p>
            <w:pPr>
              <w:pStyle w:val="0"/>
              <w:ind w:firstLine="283"/>
              <w:jc w:val="both"/>
            </w:pPr>
            <w:r>
              <w:rPr>
                <w:sz w:val="20"/>
              </w:rPr>
              <w:t xml:space="preserve">выбирать типы кабелей связи по заданным параметрам;</w:t>
            </w:r>
          </w:p>
          <w:p>
            <w:pPr>
              <w:pStyle w:val="0"/>
              <w:ind w:firstLine="283"/>
              <w:jc w:val="both"/>
            </w:pPr>
            <w:r>
              <w:rPr>
                <w:sz w:val="20"/>
              </w:rPr>
              <w:t xml:space="preserve">читать рабочие чертежи, функциональные, структурные, электрические и монтажные схемы, спецификации, руководства по эксплуатации, паспорта, формуляры монтируемого электрооборудования;</w:t>
            </w:r>
          </w:p>
          <w:p>
            <w:pPr>
              <w:pStyle w:val="0"/>
              <w:ind w:firstLine="283"/>
              <w:jc w:val="both"/>
            </w:pPr>
            <w:r>
              <w:rPr>
                <w:sz w:val="20"/>
              </w:rPr>
              <w:t xml:space="preserve">выполнять расчет необходимых материалов и оборудования при ремонте и монтаже отдельных узлов системы отопления объектов жилищно-коммунального хозяйства;</w:t>
            </w:r>
          </w:p>
          <w:p>
            <w:pPr>
              <w:pStyle w:val="0"/>
              <w:ind w:firstLine="283"/>
              <w:jc w:val="both"/>
            </w:pPr>
            <w:r>
              <w:rPr>
                <w:sz w:val="20"/>
              </w:rPr>
              <w:t xml:space="preserve">пользоваться средствами для вскрытия упаковки монтируемого электрооборудования;</w:t>
            </w:r>
          </w:p>
          <w:p>
            <w:pPr>
              <w:pStyle w:val="0"/>
              <w:ind w:firstLine="283"/>
              <w:jc w:val="both"/>
            </w:pPr>
            <w:r>
              <w:rPr>
                <w:sz w:val="20"/>
              </w:rPr>
              <w:t xml:space="preserve">пользоваться ручным и электрифицированным инструментом при выполнении подготовительных и электромонтажных работ;</w:t>
            </w:r>
          </w:p>
          <w:p>
            <w:pPr>
              <w:pStyle w:val="0"/>
              <w:ind w:firstLine="283"/>
              <w:jc w:val="both"/>
            </w:pPr>
            <w:r>
              <w:rPr>
                <w:sz w:val="20"/>
              </w:rPr>
              <w:t xml:space="preserve">пользоваться технологическим оборудованием, используемым при монтаже и подключении питающих и распределительных устройств на постах электрической централизации, включении и регулировании приборов на аппаратах механической централизации и полуавтоматической блокировки;</w:t>
            </w:r>
          </w:p>
          <w:p>
            <w:pPr>
              <w:pStyle w:val="0"/>
              <w:ind w:firstLine="283"/>
              <w:jc w:val="both"/>
            </w:pPr>
            <w:r>
              <w:rPr>
                <w:sz w:val="20"/>
              </w:rPr>
              <w:t xml:space="preserve">прокладывать стальные и пластмассовые трубы в бороздах, кабельных лотках, перфорированных монтажных профилях и стальных коробах по полу, стенам, фермам и колоннам, монтаж сетей заземления и зануляющих устройств;</w:t>
            </w:r>
          </w:p>
          <w:p>
            <w:pPr>
              <w:pStyle w:val="0"/>
              <w:ind w:firstLine="283"/>
              <w:jc w:val="both"/>
            </w:pPr>
            <w:r>
              <w:rPr>
                <w:sz w:val="20"/>
              </w:rPr>
              <w:t xml:space="preserve">выполнять заделку проходов;</w:t>
            </w:r>
          </w:p>
          <w:p>
            <w:pPr>
              <w:pStyle w:val="0"/>
              <w:ind w:firstLine="283"/>
              <w:jc w:val="both"/>
            </w:pPr>
            <w:r>
              <w:rPr>
                <w:sz w:val="20"/>
              </w:rPr>
              <w:t xml:space="preserve">выполнять монтаж ответвительных коробок;</w:t>
            </w:r>
          </w:p>
          <w:p>
            <w:pPr>
              <w:pStyle w:val="0"/>
              <w:ind w:firstLine="283"/>
              <w:jc w:val="both"/>
            </w:pPr>
            <w:r>
              <w:rPr>
                <w:sz w:val="20"/>
              </w:rPr>
              <w:t xml:space="preserve">выполнять соединение, оконцевание и присоединение проводов всех марок;</w:t>
            </w:r>
          </w:p>
          <w:p>
            <w:pPr>
              <w:pStyle w:val="0"/>
              <w:ind w:firstLine="283"/>
              <w:jc w:val="both"/>
            </w:pPr>
            <w:r>
              <w:rPr>
                <w:sz w:val="20"/>
              </w:rPr>
              <w:t xml:space="preserve">выполнять работы по монтажу линейно-кабельных сооружений проводных и волоконно-оптических систем передачи;</w:t>
            </w:r>
          </w:p>
          <w:p>
            <w:pPr>
              <w:pStyle w:val="0"/>
              <w:ind w:firstLine="283"/>
              <w:jc w:val="both"/>
            </w:pPr>
            <w:r>
              <w:rPr>
                <w:sz w:val="20"/>
              </w:rPr>
              <w:t xml:space="preserve">определять строительную длину кабелей связи перед прокладкой (с наличием проекта и без него);</w:t>
            </w:r>
          </w:p>
          <w:p>
            <w:pPr>
              <w:pStyle w:val="0"/>
              <w:ind w:firstLine="283"/>
              <w:jc w:val="both"/>
            </w:pPr>
            <w:r>
              <w:rPr>
                <w:sz w:val="20"/>
              </w:rPr>
              <w:t xml:space="preserve">прокладывать провода и кабели для осветительных и сигнальных сетей всех типов и видов;</w:t>
            </w:r>
          </w:p>
          <w:p>
            <w:pPr>
              <w:pStyle w:val="0"/>
              <w:ind w:firstLine="283"/>
              <w:jc w:val="both"/>
            </w:pPr>
            <w:r>
              <w:rPr>
                <w:sz w:val="20"/>
              </w:rPr>
              <w:t xml:space="preserve">выполнять монтаж и заряжать электроустановочные изделия;</w:t>
            </w:r>
          </w:p>
          <w:p>
            <w:pPr>
              <w:pStyle w:val="0"/>
              <w:ind w:firstLine="283"/>
              <w:jc w:val="both"/>
            </w:pPr>
            <w:r>
              <w:rPr>
                <w:sz w:val="20"/>
              </w:rPr>
              <w:t xml:space="preserve">собирать и проверять электрические схемы перед включением;</w:t>
            </w:r>
          </w:p>
          <w:p>
            <w:pPr>
              <w:pStyle w:val="0"/>
              <w:ind w:firstLine="283"/>
              <w:jc w:val="both"/>
            </w:pPr>
            <w:r>
              <w:rPr>
                <w:sz w:val="20"/>
              </w:rPr>
              <w:t xml:space="preserve">определять параметры электрической сети;</w:t>
            </w:r>
          </w:p>
          <w:p>
            <w:pPr>
              <w:pStyle w:val="0"/>
              <w:ind w:firstLine="283"/>
              <w:jc w:val="both"/>
            </w:pPr>
            <w:r>
              <w:rPr>
                <w:sz w:val="20"/>
              </w:rPr>
              <w:t xml:space="preserve">устанавливать и заменять аппараты защиты электрической сети;</w:t>
            </w:r>
          </w:p>
          <w:p>
            <w:pPr>
              <w:pStyle w:val="0"/>
              <w:ind w:firstLine="283"/>
              <w:jc w:val="both"/>
            </w:pPr>
            <w:r>
              <w:rPr>
                <w:sz w:val="20"/>
              </w:rPr>
              <w:t xml:space="preserve">устанавливать оконечные кабельные устройства, механизмы для структурированных сетей, оптические коммутационные полки;</w:t>
            </w:r>
          </w:p>
          <w:p>
            <w:pPr>
              <w:pStyle w:val="0"/>
              <w:ind w:firstLine="283"/>
              <w:jc w:val="both"/>
            </w:pPr>
            <w:r>
              <w:rPr>
                <w:sz w:val="20"/>
              </w:rPr>
              <w:t xml:space="preserve">присоединять провода в коробах и боксах;</w:t>
            </w:r>
          </w:p>
          <w:p>
            <w:pPr>
              <w:pStyle w:val="0"/>
              <w:ind w:firstLine="283"/>
              <w:jc w:val="both"/>
            </w:pPr>
            <w:r>
              <w:rPr>
                <w:sz w:val="20"/>
              </w:rPr>
              <w:t xml:space="preserve">работать со специальными инструментами и приспособлениями;</w:t>
            </w:r>
          </w:p>
          <w:p>
            <w:pPr>
              <w:pStyle w:val="0"/>
              <w:ind w:firstLine="283"/>
              <w:jc w:val="both"/>
            </w:pPr>
            <w:r>
              <w:rPr>
                <w:sz w:val="20"/>
              </w:rPr>
              <w:t xml:space="preserve">устанавливать соединительные коробки, изоляторы короткого замыкания, релейные модули, адресные расширители, усилители тока, информационные панели, блоки индикации, контроллеры;</w:t>
            </w:r>
          </w:p>
        </w:tc>
      </w:tr>
      <w:tr>
        <w:tc>
          <w:tcPr>
            <w:tcW w:w="2494" w:type="dxa"/>
            <w:tcBorders>
              <w:top w:val="nil"/>
              <w:bottom w:val="nil"/>
            </w:tcBorders>
          </w:tcPr>
          <w:p>
            <w:pPr>
              <w:pStyle w:val="0"/>
            </w:pPr>
            <w:r>
              <w:rPr>
                <w:sz w:val="20"/>
              </w:rPr>
            </w:r>
          </w:p>
        </w:tc>
        <w:tc>
          <w:tcPr>
            <w:tcW w:w="6576" w:type="dxa"/>
            <w:tcBorders>
              <w:top w:val="nil"/>
              <w:bottom w:val="nil"/>
            </w:tcBorders>
          </w:tcPr>
          <w:p>
            <w:pPr>
              <w:pStyle w:val="0"/>
              <w:ind w:firstLine="283"/>
              <w:jc w:val="both"/>
            </w:pPr>
            <w:r>
              <w:rPr>
                <w:sz w:val="20"/>
              </w:rPr>
              <w:t xml:space="preserve">выполнять монтаж систем охранной сигнализации;</w:t>
            </w:r>
          </w:p>
          <w:p>
            <w:pPr>
              <w:pStyle w:val="0"/>
              <w:ind w:firstLine="283"/>
              <w:jc w:val="both"/>
            </w:pPr>
            <w:r>
              <w:rPr>
                <w:sz w:val="20"/>
              </w:rPr>
              <w:t xml:space="preserve">выполнять монтаж извещателей;</w:t>
            </w:r>
          </w:p>
          <w:p>
            <w:pPr>
              <w:pStyle w:val="0"/>
              <w:ind w:firstLine="283"/>
              <w:jc w:val="both"/>
            </w:pPr>
            <w:r>
              <w:rPr>
                <w:sz w:val="20"/>
              </w:rPr>
              <w:t xml:space="preserve">выполнять монтаж контрольных панелей, клавиатур, сигнально-пусковых блоков и модулей, контроллеров систем централизации и блокировки;</w:t>
            </w:r>
          </w:p>
          <w:p>
            <w:pPr>
              <w:pStyle w:val="0"/>
              <w:ind w:firstLine="283"/>
              <w:jc w:val="both"/>
            </w:pPr>
            <w:r>
              <w:rPr>
                <w:sz w:val="20"/>
              </w:rPr>
              <w:t xml:space="preserve">использовать в трудовой деятельности средства механизации и автоматизации производственного процесса;</w:t>
            </w:r>
          </w:p>
          <w:p>
            <w:pPr>
              <w:pStyle w:val="0"/>
              <w:ind w:firstLine="283"/>
              <w:jc w:val="both"/>
            </w:pPr>
            <w:r>
              <w:rPr>
                <w:sz w:val="20"/>
              </w:rPr>
              <w:t xml:space="preserve">выполнять монтаж станционной аппаратуры и устройств основного и резервного электропитания;</w:t>
            </w:r>
          </w:p>
          <w:p>
            <w:pPr>
              <w:pStyle w:val="0"/>
              <w:ind w:firstLine="283"/>
              <w:jc w:val="both"/>
            </w:pPr>
            <w:r>
              <w:rPr>
                <w:sz w:val="20"/>
              </w:rPr>
              <w:t xml:space="preserve">выполнять монтаж питающих и распределительных устройств на постах электрической централизации;</w:t>
            </w:r>
          </w:p>
          <w:p>
            <w:pPr>
              <w:pStyle w:val="0"/>
              <w:ind w:firstLine="283"/>
              <w:jc w:val="both"/>
            </w:pPr>
            <w:r>
              <w:rPr>
                <w:sz w:val="20"/>
              </w:rPr>
              <w:t xml:space="preserve">подключать и регулировать питающие и распределительные устройства на постах электрической централизации;</w:t>
            </w:r>
          </w:p>
          <w:p>
            <w:pPr>
              <w:pStyle w:val="0"/>
              <w:ind w:firstLine="283"/>
              <w:jc w:val="both"/>
            </w:pPr>
            <w:r>
              <w:rPr>
                <w:sz w:val="20"/>
              </w:rPr>
              <w:t xml:space="preserve">выполнять монтаж пускорегулирующей, сигнальной аппаратуры;</w:t>
            </w:r>
          </w:p>
          <w:p>
            <w:pPr>
              <w:pStyle w:val="0"/>
              <w:ind w:firstLine="283"/>
              <w:jc w:val="both"/>
            </w:pPr>
            <w:r>
              <w:rPr>
                <w:sz w:val="20"/>
              </w:rPr>
              <w:t xml:space="preserve">выполнять монтаж приборов, в том числе снабженных самопишущими устройствами;</w:t>
            </w:r>
          </w:p>
          <w:p>
            <w:pPr>
              <w:pStyle w:val="0"/>
              <w:ind w:firstLine="283"/>
              <w:jc w:val="both"/>
            </w:pPr>
            <w:r>
              <w:rPr>
                <w:sz w:val="20"/>
              </w:rPr>
              <w:t xml:space="preserve">пользоваться технологическим оборудованием, используемым при монтаже пускорегулирующей и сигнальной аппаратуры, приборов, в том числе снабженных самопишущими устройствами;</w:t>
            </w:r>
          </w:p>
          <w:p>
            <w:pPr>
              <w:pStyle w:val="0"/>
              <w:ind w:firstLine="283"/>
              <w:jc w:val="both"/>
            </w:pPr>
            <w:r>
              <w:rPr>
                <w:sz w:val="20"/>
              </w:rPr>
              <w:t xml:space="preserve">выполнять работы по присоединению приборов системы безопасности к источникам основного электропитания;</w:t>
            </w:r>
          </w:p>
          <w:p>
            <w:pPr>
              <w:pStyle w:val="0"/>
              <w:ind w:firstLine="283"/>
              <w:jc w:val="both"/>
            </w:pPr>
            <w:r>
              <w:rPr>
                <w:sz w:val="20"/>
              </w:rPr>
              <w:t xml:space="preserve">выполнять защитное заземление, зануление и защитное отключение;</w:t>
            </w:r>
          </w:p>
          <w:p>
            <w:pPr>
              <w:pStyle w:val="0"/>
              <w:ind w:firstLine="283"/>
              <w:jc w:val="both"/>
            </w:pPr>
            <w:r>
              <w:rPr>
                <w:sz w:val="20"/>
              </w:rPr>
              <w:t xml:space="preserve">соблюдать требования охраны труда, пожарной и экологической безопасности при выполнении работ;</w:t>
            </w:r>
          </w:p>
          <w:p>
            <w:pPr>
              <w:pStyle w:val="0"/>
              <w:ind w:firstLine="283"/>
              <w:jc w:val="both"/>
            </w:pPr>
            <w:r>
              <w:rPr>
                <w:sz w:val="20"/>
              </w:rPr>
              <w:t xml:space="preserve">применять средства индивидуальной защиты.</w:t>
            </w:r>
          </w:p>
          <w:p>
            <w:pPr>
              <w:pStyle w:val="0"/>
              <w:jc w:val="both"/>
            </w:pPr>
            <w:r>
              <w:rPr>
                <w:sz w:val="20"/>
              </w:rPr>
              <w:t xml:space="preserve">иметь практический опыт в:</w:t>
            </w:r>
          </w:p>
          <w:p>
            <w:pPr>
              <w:pStyle w:val="0"/>
              <w:ind w:firstLine="283"/>
              <w:jc w:val="both"/>
            </w:pPr>
            <w:r>
              <w:rPr>
                <w:sz w:val="20"/>
              </w:rPr>
              <w:t xml:space="preserve">обследовании объекта, подлежащего оборудованию аппаратурой СЦБ;</w:t>
            </w:r>
          </w:p>
          <w:p>
            <w:pPr>
              <w:pStyle w:val="0"/>
              <w:ind w:firstLine="283"/>
              <w:jc w:val="both"/>
            </w:pPr>
            <w:r>
              <w:rPr>
                <w:sz w:val="20"/>
              </w:rPr>
              <w:t xml:space="preserve">приемке монтируемого электрооборудования от заказчика;</w:t>
            </w:r>
          </w:p>
          <w:p>
            <w:pPr>
              <w:pStyle w:val="0"/>
              <w:ind w:firstLine="283"/>
              <w:jc w:val="both"/>
            </w:pPr>
            <w:r>
              <w:rPr>
                <w:sz w:val="20"/>
              </w:rPr>
              <w:t xml:space="preserve">изготовлении деталей для крепления электрооборудования, не требующих точных размеров, и установке деталей крепления электрооборудования;</w:t>
            </w:r>
          </w:p>
          <w:p>
            <w:pPr>
              <w:pStyle w:val="0"/>
              <w:ind w:firstLine="283"/>
              <w:jc w:val="both"/>
            </w:pPr>
            <w:r>
              <w:rPr>
                <w:sz w:val="20"/>
              </w:rPr>
              <w:t xml:space="preserve">подготовке поверхностей полов, стен, колонн, перекрытий для прокладки кабелей и установке электрооборудования;</w:t>
            </w:r>
          </w:p>
          <w:p>
            <w:pPr>
              <w:pStyle w:val="0"/>
              <w:ind w:firstLine="283"/>
              <w:jc w:val="both"/>
            </w:pPr>
            <w:r>
              <w:rPr>
                <w:sz w:val="20"/>
              </w:rPr>
              <w:t xml:space="preserve">прокладке стальных и пластмассовых труб в бороздах, кабельных лотках, перфорированных монтажных профилях и стальных коробах по полу, стенам, фермам и колоннам, монтаж сетей заземления и зануляющих устройств;</w:t>
            </w:r>
          </w:p>
          <w:p>
            <w:pPr>
              <w:pStyle w:val="0"/>
              <w:ind w:firstLine="283"/>
              <w:jc w:val="both"/>
            </w:pPr>
            <w:r>
              <w:rPr>
                <w:sz w:val="20"/>
              </w:rPr>
              <w:t xml:space="preserve">выполнении вспомогательных работ для монтажа кабельных сетей, распределительных устройств и вторичных цепей, оборудования сигнализации, блокировки, централизованного управления на объектах, подлежащих оборудованию аппаратурой СЦБ;</w:t>
            </w:r>
          </w:p>
          <w:p>
            <w:pPr>
              <w:pStyle w:val="0"/>
              <w:ind w:firstLine="283"/>
              <w:jc w:val="both"/>
            </w:pPr>
            <w:r>
              <w:rPr>
                <w:sz w:val="20"/>
              </w:rPr>
              <w:t xml:space="preserve">заделке проходов для всех видов кабельных проводок и шин заземления через стены и перекрытия, установке ответительных коробок для кабелей;</w:t>
            </w:r>
          </w:p>
        </w:tc>
      </w:tr>
      <w:tr>
        <w:tc>
          <w:tcPr>
            <w:tcW w:w="2494" w:type="dxa"/>
            <w:tcBorders>
              <w:top w:val="nil"/>
              <w:bottom w:val="single" w:sz="4"/>
            </w:tcBorders>
          </w:tcPr>
          <w:p>
            <w:pPr>
              <w:pStyle w:val="0"/>
            </w:pPr>
            <w:r>
              <w:rPr>
                <w:sz w:val="20"/>
              </w:rPr>
            </w:r>
          </w:p>
        </w:tc>
        <w:tc>
          <w:tcPr>
            <w:tcW w:w="6576" w:type="dxa"/>
            <w:tcBorders>
              <w:top w:val="nil"/>
              <w:bottom w:val="single" w:sz="4"/>
            </w:tcBorders>
          </w:tcPr>
          <w:p>
            <w:pPr>
              <w:pStyle w:val="0"/>
              <w:ind w:firstLine="283"/>
              <w:jc w:val="both"/>
            </w:pPr>
            <w:r>
              <w:rPr>
                <w:sz w:val="20"/>
              </w:rPr>
              <w:t xml:space="preserve">соединении, оконцевании и присоединении жил кабелей всех марок различными способами;</w:t>
            </w:r>
          </w:p>
          <w:p>
            <w:pPr>
              <w:pStyle w:val="0"/>
              <w:ind w:firstLine="283"/>
              <w:jc w:val="both"/>
            </w:pPr>
            <w:r>
              <w:rPr>
                <w:sz w:val="20"/>
              </w:rPr>
              <w:t xml:space="preserve">установке и монтаже линейных сооружений, аппаратуры сигнализации, видеонаблюдения, оповещения, пожаротушения, дымоудаления, систем централизации и блокировки, оборудования охранного освещения, источников основного и резервного электропитания;</w:t>
            </w:r>
          </w:p>
          <w:p>
            <w:pPr>
              <w:pStyle w:val="0"/>
              <w:ind w:firstLine="283"/>
              <w:jc w:val="both"/>
            </w:pPr>
            <w:r>
              <w:rPr>
                <w:sz w:val="20"/>
              </w:rPr>
              <w:t xml:space="preserve">проверке соответствия проведенного монтажа и паяных соединений технической документации;</w:t>
            </w:r>
          </w:p>
          <w:p>
            <w:pPr>
              <w:pStyle w:val="0"/>
              <w:ind w:firstLine="283"/>
              <w:jc w:val="both"/>
            </w:pPr>
            <w:r>
              <w:rPr>
                <w:sz w:val="20"/>
              </w:rPr>
              <w:t xml:space="preserve">проверке оконцевания наконечников жил кабелей и проводов, маркировке кабелей и проводов;</w:t>
            </w:r>
          </w:p>
          <w:p>
            <w:pPr>
              <w:pStyle w:val="0"/>
              <w:ind w:firstLine="283"/>
              <w:jc w:val="both"/>
            </w:pPr>
            <w:r>
              <w:rPr>
                <w:sz w:val="20"/>
              </w:rPr>
              <w:t xml:space="preserve">монтаже и подключении питающих и распределительных устройств на постах электрической централизации, включении и регулировании приборов на аппаратах механической централизации и полуавтоматической блокировки;</w:t>
            </w:r>
          </w:p>
          <w:p>
            <w:pPr>
              <w:pStyle w:val="0"/>
              <w:ind w:firstLine="283"/>
              <w:jc w:val="both"/>
            </w:pPr>
            <w:r>
              <w:rPr>
                <w:sz w:val="20"/>
              </w:rPr>
              <w:t xml:space="preserve">монтаже пускорегулирующей и сигнальной аппаратуры, приборов, в том числе снабженных самопишущими устройствами.</w:t>
            </w:r>
          </w:p>
        </w:tc>
      </w:tr>
      <w:tr>
        <w:tc>
          <w:tcPr>
            <w:tcW w:w="2494" w:type="dxa"/>
            <w:tcBorders>
              <w:top w:val="single" w:sz="4"/>
              <w:bottom w:val="nil"/>
            </w:tcBorders>
          </w:tcPr>
          <w:p>
            <w:pPr>
              <w:pStyle w:val="0"/>
            </w:pPr>
            <w:r>
              <w:rPr>
                <w:sz w:val="20"/>
              </w:rPr>
              <w:t xml:space="preserve">Проведение пусконаладочных работ при установке технических средств СЦБ, источников основного и резервного электропитания</w:t>
            </w:r>
          </w:p>
        </w:tc>
        <w:tc>
          <w:tcPr>
            <w:tcW w:w="6576" w:type="dxa"/>
            <w:tcBorders>
              <w:top w:val="single" w:sz="4"/>
              <w:bottom w:val="nil"/>
            </w:tcBorders>
          </w:tcPr>
          <w:p>
            <w:pPr>
              <w:pStyle w:val="0"/>
              <w:jc w:val="both"/>
            </w:pPr>
            <w:r>
              <w:rPr>
                <w:sz w:val="20"/>
              </w:rPr>
              <w:t xml:space="preserve">знать:</w:t>
            </w:r>
          </w:p>
          <w:p>
            <w:pPr>
              <w:pStyle w:val="0"/>
              <w:ind w:firstLine="283"/>
              <w:jc w:val="both"/>
            </w:pPr>
            <w:r>
              <w:rPr>
                <w:sz w:val="20"/>
              </w:rPr>
              <w:t xml:space="preserve">условные изображения на чертежах и схемах;</w:t>
            </w:r>
          </w:p>
          <w:p>
            <w:pPr>
              <w:pStyle w:val="0"/>
              <w:ind w:firstLine="283"/>
              <w:jc w:val="both"/>
            </w:pPr>
            <w:r>
              <w:rPr>
                <w:sz w:val="20"/>
              </w:rPr>
              <w:t xml:space="preserve">порядок приемки в эксплуатацию установок технических средств СЦБ, источников основного и резервного электропитания;</w:t>
            </w:r>
          </w:p>
          <w:p>
            <w:pPr>
              <w:pStyle w:val="0"/>
              <w:ind w:firstLine="283"/>
              <w:jc w:val="both"/>
            </w:pPr>
            <w:r>
              <w:rPr>
                <w:sz w:val="20"/>
              </w:rPr>
              <w:t xml:space="preserve">требования ГОСТ по приемке в эксплуатацию установок сигнализации, систем оповещения, пожаротушения, контроля доступа охранного телевидения, инженерной автоматики и централизации;</w:t>
            </w:r>
          </w:p>
          <w:p>
            <w:pPr>
              <w:pStyle w:val="0"/>
              <w:ind w:firstLine="283"/>
              <w:jc w:val="both"/>
            </w:pPr>
            <w:r>
              <w:rPr>
                <w:sz w:val="20"/>
              </w:rPr>
              <w:t xml:space="preserve">методику проведения пуско-наладочных работ и правила составления актов;</w:t>
            </w:r>
          </w:p>
          <w:p>
            <w:pPr>
              <w:pStyle w:val="0"/>
              <w:ind w:firstLine="283"/>
              <w:jc w:val="both"/>
            </w:pPr>
            <w:r>
              <w:rPr>
                <w:sz w:val="20"/>
              </w:rPr>
              <w:t xml:space="preserve">порядок организации гарантийного и послегарантийного обслуживания установок технических средств СЦБ, источников основного и резервного электропитания;</w:t>
            </w:r>
          </w:p>
          <w:p>
            <w:pPr>
              <w:pStyle w:val="0"/>
              <w:ind w:firstLine="283"/>
              <w:jc w:val="both"/>
            </w:pPr>
            <w:r>
              <w:rPr>
                <w:sz w:val="20"/>
              </w:rPr>
              <w:t xml:space="preserve">типы и виды регламентных работ и правила их проведения при обслуживании технических средств СЦБ, источникам основного и резервного электропитания;</w:t>
            </w:r>
          </w:p>
          <w:p>
            <w:pPr>
              <w:pStyle w:val="0"/>
              <w:ind w:firstLine="283"/>
              <w:jc w:val="both"/>
            </w:pPr>
            <w:r>
              <w:rPr>
                <w:sz w:val="20"/>
              </w:rPr>
              <w:t xml:space="preserve">организацию и порядок проведения работ по диагностике и мониторингу технических средств систем безопасности;</w:t>
            </w:r>
          </w:p>
          <w:p>
            <w:pPr>
              <w:pStyle w:val="0"/>
              <w:ind w:firstLine="283"/>
              <w:jc w:val="both"/>
            </w:pPr>
            <w:r>
              <w:rPr>
                <w:sz w:val="20"/>
              </w:rPr>
              <w:t xml:space="preserve">назначение и сущность операций, выполняемых при диагностике и мониторинге технических средств систем безопасности;</w:t>
            </w:r>
          </w:p>
          <w:p>
            <w:pPr>
              <w:pStyle w:val="0"/>
              <w:ind w:firstLine="283"/>
              <w:jc w:val="both"/>
            </w:pPr>
            <w:r>
              <w:rPr>
                <w:sz w:val="20"/>
              </w:rPr>
              <w:t xml:space="preserve">руководство по эксплуатации, инструкции по наладке регистрирующей и измерительной аппаратуры, электроприводов переменного тока напряжением до 1 кВ с простыми схемами управления;</w:t>
            </w:r>
          </w:p>
          <w:p>
            <w:pPr>
              <w:pStyle w:val="0"/>
              <w:ind w:firstLine="283"/>
              <w:jc w:val="both"/>
            </w:pPr>
            <w:r>
              <w:rPr>
                <w:sz w:val="20"/>
              </w:rPr>
              <w:t xml:space="preserve">производственную инструкцию по наладке регистрирующей и измерительной аппаратуры промышленного и гражданского строительства, а также электроприводов переменного тока напряжением до 1 кВ с простыми схемами управления;</w:t>
            </w:r>
          </w:p>
          <w:p>
            <w:pPr>
              <w:pStyle w:val="0"/>
              <w:ind w:firstLine="283"/>
              <w:jc w:val="both"/>
            </w:pPr>
            <w:r>
              <w:rPr>
                <w:sz w:val="20"/>
              </w:rPr>
              <w:t xml:space="preserve">производственную инструкцию по проверке и регулировке электромагнитных реле тока и напряжения;</w:t>
            </w:r>
          </w:p>
          <w:p>
            <w:pPr>
              <w:pStyle w:val="0"/>
              <w:ind w:firstLine="283"/>
              <w:jc w:val="both"/>
            </w:pPr>
            <w:r>
              <w:rPr>
                <w:sz w:val="20"/>
              </w:rPr>
              <w:t xml:space="preserve">правила пользования технологическим оборудованием, используемым при поконтактной проверке монтажа устройств СЦБ по принципиальным схемам;</w:t>
            </w:r>
          </w:p>
          <w:p>
            <w:pPr>
              <w:pStyle w:val="0"/>
              <w:ind w:firstLine="283"/>
              <w:jc w:val="both"/>
            </w:pPr>
            <w:r>
              <w:rPr>
                <w:sz w:val="20"/>
              </w:rPr>
              <w:t xml:space="preserve">производственную инструкцию по поконтактной проверке монтажа устройств СЦБ;</w:t>
            </w:r>
          </w:p>
          <w:p>
            <w:pPr>
              <w:pStyle w:val="0"/>
              <w:ind w:firstLine="283"/>
              <w:jc w:val="both"/>
            </w:pPr>
            <w:r>
              <w:rPr>
                <w:sz w:val="20"/>
              </w:rPr>
              <w:t xml:space="preserve">правила устройства электроустановок;</w:t>
            </w:r>
          </w:p>
          <w:p>
            <w:pPr>
              <w:pStyle w:val="0"/>
              <w:ind w:firstLine="283"/>
              <w:jc w:val="both"/>
            </w:pPr>
            <w:r>
              <w:rPr>
                <w:sz w:val="20"/>
              </w:rPr>
              <w:t xml:space="preserve">основные источники электропитания установок СЦБ и требования к ним;</w:t>
            </w:r>
          </w:p>
          <w:p>
            <w:pPr>
              <w:pStyle w:val="0"/>
              <w:ind w:firstLine="283"/>
              <w:jc w:val="both"/>
            </w:pPr>
            <w:r>
              <w:rPr>
                <w:sz w:val="20"/>
              </w:rPr>
              <w:t xml:space="preserve">схемы присоединения установок СЦБ к щитам дежурного освещения (или другим, установленным заказчиком);</w:t>
            </w:r>
          </w:p>
          <w:p>
            <w:pPr>
              <w:pStyle w:val="0"/>
              <w:ind w:firstLine="283"/>
              <w:jc w:val="both"/>
            </w:pPr>
            <w:r>
              <w:rPr>
                <w:sz w:val="20"/>
              </w:rPr>
              <w:t xml:space="preserve">понятие источников резервного и резервированного электропитания и их классификацию;</w:t>
            </w:r>
          </w:p>
          <w:p>
            <w:pPr>
              <w:pStyle w:val="0"/>
              <w:ind w:firstLine="283"/>
              <w:jc w:val="both"/>
            </w:pPr>
            <w:r>
              <w:rPr>
                <w:sz w:val="20"/>
              </w:rPr>
              <w:t xml:space="preserve">химические источники электропитания, их классификацию, основные параметры, типы и марки;</w:t>
            </w:r>
          </w:p>
          <w:p>
            <w:pPr>
              <w:pStyle w:val="0"/>
              <w:ind w:firstLine="283"/>
              <w:jc w:val="both"/>
            </w:pPr>
            <w:r>
              <w:rPr>
                <w:sz w:val="20"/>
              </w:rPr>
              <w:t xml:space="preserve">основные неисправности источников электропитания и способы их устранения;</w:t>
            </w:r>
          </w:p>
          <w:p>
            <w:pPr>
              <w:pStyle w:val="0"/>
              <w:ind w:firstLine="283"/>
              <w:jc w:val="both"/>
            </w:pPr>
            <w:r>
              <w:rPr>
                <w:sz w:val="20"/>
              </w:rPr>
              <w:t xml:space="preserve">устройство блоков защиты линии от высокого напряжения, тока утечки и разряда аккумулятора;</w:t>
            </w:r>
          </w:p>
        </w:tc>
      </w:tr>
      <w:tr>
        <w:tc>
          <w:tcPr>
            <w:tcW w:w="2494" w:type="dxa"/>
            <w:tcBorders>
              <w:top w:val="nil"/>
              <w:bottom w:val="nil"/>
            </w:tcBorders>
          </w:tcPr>
          <w:p>
            <w:pPr>
              <w:pStyle w:val="0"/>
            </w:pPr>
            <w:r>
              <w:rPr>
                <w:sz w:val="20"/>
              </w:rPr>
            </w:r>
          </w:p>
        </w:tc>
        <w:tc>
          <w:tcPr>
            <w:tcW w:w="6576" w:type="dxa"/>
            <w:tcBorders>
              <w:top w:val="nil"/>
              <w:bottom w:val="nil"/>
            </w:tcBorders>
          </w:tcPr>
          <w:p>
            <w:pPr>
              <w:pStyle w:val="0"/>
              <w:ind w:firstLine="283"/>
              <w:jc w:val="both"/>
            </w:pPr>
            <w:r>
              <w:rPr>
                <w:sz w:val="20"/>
              </w:rPr>
              <w:t xml:space="preserve">принцип работы защитного заземления, зануления и требования к заземлению установок СЦБ, источников основного и резервного электропитания;</w:t>
            </w:r>
          </w:p>
          <w:p>
            <w:pPr>
              <w:pStyle w:val="0"/>
              <w:ind w:firstLine="283"/>
              <w:jc w:val="both"/>
            </w:pPr>
            <w:r>
              <w:rPr>
                <w:sz w:val="20"/>
              </w:rPr>
              <w:t xml:space="preserve">назначение, применение, принцип действия защитного отключения и схемы включения защитных устройств в электросеть;</w:t>
            </w:r>
          </w:p>
          <w:p>
            <w:pPr>
              <w:pStyle w:val="0"/>
              <w:ind w:firstLine="283"/>
              <w:jc w:val="both"/>
            </w:pPr>
            <w:r>
              <w:rPr>
                <w:sz w:val="20"/>
              </w:rPr>
              <w:t xml:space="preserve">требования охраны труда при работе на высоте;</w:t>
            </w:r>
          </w:p>
          <w:p>
            <w:pPr>
              <w:pStyle w:val="0"/>
              <w:ind w:firstLine="283"/>
              <w:jc w:val="both"/>
            </w:pPr>
            <w:r>
              <w:rPr>
                <w:sz w:val="20"/>
              </w:rPr>
              <w:t xml:space="preserve">требования охраны труда при эксплуатации электроустановок потребителей;</w:t>
            </w:r>
          </w:p>
          <w:p>
            <w:pPr>
              <w:pStyle w:val="0"/>
              <w:ind w:firstLine="283"/>
              <w:jc w:val="both"/>
            </w:pPr>
            <w:r>
              <w:rPr>
                <w:sz w:val="20"/>
              </w:rPr>
              <w:t xml:space="preserve">правила применения средств индивидуальной защиты.</w:t>
            </w:r>
          </w:p>
          <w:p>
            <w:pPr>
              <w:pStyle w:val="0"/>
              <w:jc w:val="both"/>
            </w:pPr>
            <w:r>
              <w:rPr>
                <w:sz w:val="20"/>
              </w:rPr>
              <w:t xml:space="preserve">уметь:</w:t>
            </w:r>
          </w:p>
          <w:p>
            <w:pPr>
              <w:pStyle w:val="0"/>
              <w:ind w:firstLine="283"/>
              <w:jc w:val="both"/>
            </w:pPr>
            <w:r>
              <w:rPr>
                <w:sz w:val="20"/>
              </w:rPr>
              <w:t xml:space="preserve">читать рабочие чертежи, электрические схемы, схемы (таблицы) соединений, руководства по эксплуатации, технологические карты, производственные инструкции;</w:t>
            </w:r>
          </w:p>
          <w:p>
            <w:pPr>
              <w:pStyle w:val="0"/>
              <w:ind w:firstLine="283"/>
              <w:jc w:val="both"/>
            </w:pPr>
            <w:r>
              <w:rPr>
                <w:sz w:val="20"/>
              </w:rPr>
              <w:t xml:space="preserve">проверять в процессе технического обслуживания состояние монтажа, крепления и внешний вид аппаратуры, срабатывание извещателей и работоспособность приборов приемно-контрольных устройств, работоспособность оповещателей;</w:t>
            </w:r>
          </w:p>
          <w:p>
            <w:pPr>
              <w:pStyle w:val="0"/>
              <w:ind w:firstLine="283"/>
              <w:jc w:val="both"/>
            </w:pPr>
            <w:r>
              <w:rPr>
                <w:sz w:val="20"/>
              </w:rPr>
              <w:t xml:space="preserve">выполнять настройку и регулировку технических средств систем безопасности;</w:t>
            </w:r>
          </w:p>
          <w:p>
            <w:pPr>
              <w:pStyle w:val="0"/>
              <w:ind w:firstLine="283"/>
              <w:jc w:val="both"/>
            </w:pPr>
            <w:r>
              <w:rPr>
                <w:sz w:val="20"/>
              </w:rPr>
              <w:t xml:space="preserve">вести эксплуатационно-техническую документацию;</w:t>
            </w:r>
          </w:p>
          <w:p>
            <w:pPr>
              <w:pStyle w:val="0"/>
              <w:ind w:firstLine="283"/>
              <w:jc w:val="both"/>
            </w:pPr>
            <w:r>
              <w:rPr>
                <w:sz w:val="20"/>
              </w:rPr>
              <w:t xml:space="preserve">выполнять электрические измерения параметров технических средств при выполнении регламентных работ;</w:t>
            </w:r>
          </w:p>
          <w:p>
            <w:pPr>
              <w:pStyle w:val="0"/>
              <w:ind w:firstLine="283"/>
              <w:jc w:val="both"/>
            </w:pPr>
            <w:r>
              <w:rPr>
                <w:sz w:val="20"/>
              </w:rPr>
              <w:t xml:space="preserve">соблюдать периодичность, технологическую последовательность и методику выполнения регламентных работ;</w:t>
            </w:r>
          </w:p>
          <w:p>
            <w:pPr>
              <w:pStyle w:val="0"/>
              <w:ind w:firstLine="283"/>
              <w:jc w:val="both"/>
            </w:pPr>
            <w:r>
              <w:rPr>
                <w:sz w:val="20"/>
              </w:rPr>
              <w:t xml:space="preserve">анализировать причины отказов и неисправностей средств и принимать меры, исключающие их повторение;</w:t>
            </w:r>
          </w:p>
          <w:p>
            <w:pPr>
              <w:pStyle w:val="0"/>
              <w:ind w:firstLine="283"/>
              <w:jc w:val="both"/>
            </w:pPr>
            <w:r>
              <w:rPr>
                <w:sz w:val="20"/>
              </w:rPr>
              <w:t xml:space="preserve">осуществлять мониторинг состояния оборудования;</w:t>
            </w:r>
          </w:p>
          <w:p>
            <w:pPr>
              <w:pStyle w:val="0"/>
              <w:ind w:firstLine="283"/>
              <w:jc w:val="both"/>
            </w:pPr>
            <w:r>
              <w:rPr>
                <w:sz w:val="20"/>
              </w:rPr>
              <w:t xml:space="preserve">проверять систему сигнализации по зонам;</w:t>
            </w:r>
          </w:p>
          <w:p>
            <w:pPr>
              <w:pStyle w:val="0"/>
              <w:ind w:firstLine="283"/>
              <w:jc w:val="both"/>
            </w:pPr>
            <w:r>
              <w:rPr>
                <w:sz w:val="20"/>
              </w:rPr>
              <w:t xml:space="preserve">устанавливать и проверять соответствие заданных значений тока и напряжения для срабатывания электромагнитных реле;</w:t>
            </w:r>
          </w:p>
          <w:p>
            <w:pPr>
              <w:pStyle w:val="0"/>
              <w:ind w:firstLine="283"/>
              <w:jc w:val="both"/>
            </w:pPr>
            <w:r>
              <w:rPr>
                <w:sz w:val="20"/>
              </w:rPr>
              <w:t xml:space="preserve">выполнять поконтактную проверку монтажа устройств СЦБ по принципиальным схемам;</w:t>
            </w:r>
          </w:p>
          <w:p>
            <w:pPr>
              <w:pStyle w:val="0"/>
              <w:ind w:firstLine="283"/>
              <w:jc w:val="both"/>
            </w:pPr>
            <w:r>
              <w:rPr>
                <w:sz w:val="20"/>
              </w:rPr>
              <w:t xml:space="preserve">устранять выявленные неисправности;</w:t>
            </w:r>
          </w:p>
          <w:p>
            <w:pPr>
              <w:pStyle w:val="0"/>
              <w:ind w:firstLine="283"/>
              <w:jc w:val="both"/>
            </w:pPr>
            <w:r>
              <w:rPr>
                <w:sz w:val="20"/>
              </w:rPr>
              <w:t xml:space="preserve">проводить испытания средств контроля электрических цепей блокировки;</w:t>
            </w:r>
          </w:p>
          <w:p>
            <w:pPr>
              <w:pStyle w:val="0"/>
              <w:ind w:firstLine="283"/>
              <w:jc w:val="both"/>
            </w:pPr>
            <w:r>
              <w:rPr>
                <w:sz w:val="20"/>
              </w:rPr>
              <w:t xml:space="preserve">проводить испытания средств контроля системы централизации;</w:t>
            </w:r>
          </w:p>
          <w:p>
            <w:pPr>
              <w:pStyle w:val="0"/>
              <w:ind w:firstLine="283"/>
              <w:jc w:val="both"/>
            </w:pPr>
            <w:r>
              <w:rPr>
                <w:sz w:val="20"/>
              </w:rPr>
              <w:t xml:space="preserve">проводить испытания средств контроля системы сигнализации;</w:t>
            </w:r>
          </w:p>
          <w:p>
            <w:pPr>
              <w:pStyle w:val="0"/>
              <w:ind w:firstLine="283"/>
              <w:jc w:val="both"/>
            </w:pPr>
            <w:r>
              <w:rPr>
                <w:sz w:val="20"/>
              </w:rPr>
              <w:t xml:space="preserve">проверять автоматическое переключение электропитания с основного источника на резервный;</w:t>
            </w:r>
          </w:p>
          <w:p>
            <w:pPr>
              <w:pStyle w:val="0"/>
              <w:ind w:firstLine="283"/>
              <w:jc w:val="both"/>
            </w:pPr>
            <w:r>
              <w:rPr>
                <w:sz w:val="20"/>
              </w:rPr>
              <w:t xml:space="preserve">осуществлять мониторинг состояния оборудования;</w:t>
            </w:r>
          </w:p>
          <w:p>
            <w:pPr>
              <w:pStyle w:val="0"/>
              <w:ind w:firstLine="283"/>
              <w:jc w:val="both"/>
            </w:pPr>
            <w:r>
              <w:rPr>
                <w:sz w:val="20"/>
              </w:rPr>
              <w:t xml:space="preserve">выполнять работы по обслуживанию систем видеонаблюдения;</w:t>
            </w:r>
          </w:p>
          <w:p>
            <w:pPr>
              <w:pStyle w:val="0"/>
              <w:ind w:firstLine="283"/>
              <w:jc w:val="both"/>
            </w:pPr>
            <w:r>
              <w:rPr>
                <w:sz w:val="20"/>
              </w:rPr>
              <w:t xml:space="preserve">осуществлять диагностику системных ресурсов, проверять дисковые массивы на наличие ошибок и переполнение;</w:t>
            </w:r>
          </w:p>
          <w:p>
            <w:pPr>
              <w:pStyle w:val="0"/>
              <w:ind w:firstLine="283"/>
              <w:jc w:val="both"/>
            </w:pPr>
            <w:r>
              <w:rPr>
                <w:sz w:val="20"/>
              </w:rPr>
              <w:t xml:space="preserve">проверять системные параметры и настройки специализированного программного обеспечения;</w:t>
            </w:r>
          </w:p>
        </w:tc>
      </w:tr>
      <w:tr>
        <w:tc>
          <w:tcPr>
            <w:tcW w:w="2494" w:type="dxa"/>
            <w:tcBorders>
              <w:top w:val="nil"/>
              <w:bottom w:val="single" w:sz="4"/>
            </w:tcBorders>
          </w:tcPr>
          <w:p>
            <w:pPr>
              <w:pStyle w:val="0"/>
            </w:pPr>
            <w:r>
              <w:rPr>
                <w:sz w:val="20"/>
              </w:rPr>
            </w:r>
          </w:p>
        </w:tc>
        <w:tc>
          <w:tcPr>
            <w:tcW w:w="6576" w:type="dxa"/>
            <w:tcBorders>
              <w:top w:val="nil"/>
              <w:bottom w:val="single" w:sz="4"/>
            </w:tcBorders>
          </w:tcPr>
          <w:p>
            <w:pPr>
              <w:pStyle w:val="0"/>
              <w:ind w:firstLine="283"/>
              <w:jc w:val="both"/>
            </w:pPr>
            <w:r>
              <w:rPr>
                <w:sz w:val="20"/>
              </w:rPr>
              <w:t xml:space="preserve">осуществлять диагностику и прочистку;</w:t>
            </w:r>
          </w:p>
          <w:p>
            <w:pPr>
              <w:pStyle w:val="0"/>
              <w:ind w:firstLine="283"/>
              <w:jc w:val="both"/>
            </w:pPr>
            <w:r>
              <w:rPr>
                <w:sz w:val="20"/>
              </w:rPr>
              <w:t xml:space="preserve">осуществлять диагностику кабельных трасс, систем вентиляции, охлаждения и питания видеокамер и объективов;</w:t>
            </w:r>
          </w:p>
          <w:p>
            <w:pPr>
              <w:pStyle w:val="0"/>
              <w:ind w:firstLine="283"/>
              <w:jc w:val="both"/>
            </w:pPr>
            <w:r>
              <w:rPr>
                <w:sz w:val="20"/>
              </w:rPr>
              <w:t xml:space="preserve">выполнять работы по обслуживанию систем контроля доступа;</w:t>
            </w:r>
          </w:p>
          <w:p>
            <w:pPr>
              <w:pStyle w:val="0"/>
              <w:ind w:firstLine="283"/>
              <w:jc w:val="both"/>
            </w:pPr>
            <w:r>
              <w:rPr>
                <w:sz w:val="20"/>
              </w:rPr>
              <w:t xml:space="preserve">осуществлять мониторинг и администрирование системы централизации;</w:t>
            </w:r>
          </w:p>
          <w:p>
            <w:pPr>
              <w:pStyle w:val="0"/>
              <w:ind w:firstLine="283"/>
              <w:jc w:val="both"/>
            </w:pPr>
            <w:r>
              <w:rPr>
                <w:sz w:val="20"/>
              </w:rPr>
              <w:t xml:space="preserve">проверять исправность соединительных шлейфов, электрических цепей и цепей управления;</w:t>
            </w:r>
          </w:p>
          <w:p>
            <w:pPr>
              <w:pStyle w:val="0"/>
              <w:ind w:firstLine="283"/>
              <w:jc w:val="both"/>
            </w:pPr>
            <w:r>
              <w:rPr>
                <w:sz w:val="20"/>
              </w:rPr>
              <w:t xml:space="preserve">проверять считыватели карт, кнопки, магнитно-контактные датчики, электромеханические замки;</w:t>
            </w:r>
          </w:p>
          <w:p>
            <w:pPr>
              <w:pStyle w:val="0"/>
              <w:ind w:firstLine="283"/>
              <w:jc w:val="both"/>
            </w:pPr>
            <w:r>
              <w:rPr>
                <w:sz w:val="20"/>
              </w:rPr>
              <w:t xml:space="preserve">проверять состояние аппаратно-программного комплекса;</w:t>
            </w:r>
          </w:p>
          <w:p>
            <w:pPr>
              <w:pStyle w:val="0"/>
              <w:ind w:firstLine="283"/>
              <w:jc w:val="both"/>
            </w:pPr>
            <w:r>
              <w:rPr>
                <w:sz w:val="20"/>
              </w:rPr>
              <w:t xml:space="preserve">проверять систему биометрического считывания отпечатка пальца;</w:t>
            </w:r>
          </w:p>
          <w:p>
            <w:pPr>
              <w:pStyle w:val="0"/>
              <w:ind w:firstLine="283"/>
              <w:jc w:val="both"/>
            </w:pPr>
            <w:r>
              <w:rPr>
                <w:sz w:val="20"/>
              </w:rPr>
              <w:t xml:space="preserve">проверять систему резервного электропитания;</w:t>
            </w:r>
          </w:p>
          <w:p>
            <w:pPr>
              <w:pStyle w:val="0"/>
              <w:ind w:firstLine="283"/>
              <w:jc w:val="both"/>
            </w:pPr>
            <w:r>
              <w:rPr>
                <w:sz w:val="20"/>
              </w:rPr>
              <w:t xml:space="preserve">заряжать аккумуляторные батареи и измерять напряжение до и после зарядки;</w:t>
            </w:r>
          </w:p>
          <w:p>
            <w:pPr>
              <w:pStyle w:val="0"/>
              <w:ind w:firstLine="283"/>
              <w:jc w:val="both"/>
            </w:pPr>
            <w:r>
              <w:rPr>
                <w:sz w:val="20"/>
              </w:rPr>
              <w:t xml:space="preserve">устанавливать устройство защитного отключения для защиты низковольтных сетей и модулей контроля разряда аккумуляторов.</w:t>
            </w:r>
          </w:p>
          <w:p>
            <w:pPr>
              <w:pStyle w:val="0"/>
              <w:jc w:val="both"/>
            </w:pPr>
            <w:r>
              <w:rPr>
                <w:sz w:val="20"/>
              </w:rPr>
              <w:t xml:space="preserve">иметь практический опыт в:</w:t>
            </w:r>
          </w:p>
          <w:p>
            <w:pPr>
              <w:pStyle w:val="0"/>
              <w:ind w:firstLine="283"/>
              <w:jc w:val="both"/>
            </w:pPr>
            <w:r>
              <w:rPr>
                <w:sz w:val="20"/>
              </w:rPr>
              <w:t xml:space="preserve">проведении пусконаладочных работ смонтированного оборудования технических средств систем безопасности;</w:t>
            </w:r>
          </w:p>
          <w:p>
            <w:pPr>
              <w:pStyle w:val="0"/>
              <w:ind w:firstLine="283"/>
              <w:jc w:val="both"/>
            </w:pPr>
            <w:r>
              <w:rPr>
                <w:sz w:val="20"/>
              </w:rPr>
              <w:t xml:space="preserve">выполнении работ по наладке электроприводов переменного тока напряжением до 1 кВ с простыми схемами управления;</w:t>
            </w:r>
          </w:p>
          <w:p>
            <w:pPr>
              <w:pStyle w:val="0"/>
              <w:ind w:firstLine="283"/>
              <w:jc w:val="both"/>
            </w:pPr>
            <w:r>
              <w:rPr>
                <w:sz w:val="20"/>
              </w:rPr>
              <w:t xml:space="preserve">проверке и регулировании электромагнитных реле тока и напряжения;</w:t>
            </w:r>
          </w:p>
          <w:p>
            <w:pPr>
              <w:pStyle w:val="0"/>
              <w:ind w:firstLine="283"/>
              <w:jc w:val="both"/>
            </w:pPr>
            <w:r>
              <w:rPr>
                <w:sz w:val="20"/>
              </w:rPr>
              <w:t xml:space="preserve">поконтактной проверке монтажа устройств СЦБ;</w:t>
            </w:r>
          </w:p>
          <w:p>
            <w:pPr>
              <w:pStyle w:val="0"/>
              <w:ind w:firstLine="283"/>
              <w:jc w:val="both"/>
            </w:pPr>
            <w:r>
              <w:rPr>
                <w:sz w:val="20"/>
              </w:rPr>
              <w:t xml:space="preserve">эксплуатации смонтированного оборудования технических средств систем безопасности;</w:t>
            </w:r>
          </w:p>
          <w:p>
            <w:pPr>
              <w:pStyle w:val="0"/>
              <w:ind w:firstLine="283"/>
              <w:jc w:val="both"/>
            </w:pPr>
            <w:r>
              <w:rPr>
                <w:sz w:val="20"/>
              </w:rPr>
              <w:t xml:space="preserve">диагностике и мониторинге технических средств систем безопасности;</w:t>
            </w:r>
          </w:p>
          <w:p>
            <w:pPr>
              <w:pStyle w:val="0"/>
              <w:ind w:firstLine="283"/>
              <w:jc w:val="both"/>
            </w:pPr>
            <w:r>
              <w:rPr>
                <w:sz w:val="20"/>
              </w:rPr>
              <w:t xml:space="preserve">обслуживании источников основного и резервного электропитания.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23.03.2018 N 207</w:t>
            <w:br/>
            <w:t>"Об утверждении федерального государственного образовательного стандарта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F574D1FB6A49AABE7899C705F32506E45E1C5D594F6335D7F8DA71ACE0C1F10593E7704A61F50B063BCDDE51883C4DD5C85FD675FBB562301aEH" TargetMode = "External"/>
	<Relationship Id="rId8" Type="http://schemas.openxmlformats.org/officeDocument/2006/relationships/hyperlink" Target="consultantplus://offline/ref=3F574D1FB6A49AABE7899C705F32506E46EECBDB9CF7335D7F8DA71ACE0C1F10593E7704A61F50B563BCDDE51883C4DD5C85FD675FBB562301aEH" TargetMode = "External"/>
	<Relationship Id="rId9" Type="http://schemas.openxmlformats.org/officeDocument/2006/relationships/hyperlink" Target="consultantplus://offline/ref=3F574D1FB6A49AABE7899C705F32506E45E8C6D497FE335D7F8DA71ACE0C1F10593E7704A61F50BC61BCDDE51883C4DD5C85FD675FBB562301aEH" TargetMode = "External"/>
	<Relationship Id="rId10" Type="http://schemas.openxmlformats.org/officeDocument/2006/relationships/hyperlink" Target="consultantplus://offline/ref=3F574D1FB6A49AABE7899C705F32506E45E8C6D497FE335D7F8DA71ACE0C1F10593E7704A61F50B066BCDDE51883C4DD5C85FD675FBB562301aEH" TargetMode = "External"/>
	<Relationship Id="rId11" Type="http://schemas.openxmlformats.org/officeDocument/2006/relationships/hyperlink" Target="consultantplus://offline/ref=3F574D1FB6A49AABE7899C705F32506E43EAC1D796F8335D7F8DA71ACE0C1F10593E7704A61F52B068BCDDE51883C4DD5C85FD675FBB562301aEH" TargetMode = "External"/>
	<Relationship Id="rId12" Type="http://schemas.openxmlformats.org/officeDocument/2006/relationships/hyperlink" Target="consultantplus://offline/ref=3F574D1FB6A49AABE7899C705F32506E44EEC5D494FC335D7F8DA71ACE0C1F10593E7704A61F50B562BCDDE51883C4DD5C85FD675FBB562301aEH" TargetMode = "External"/>
	<Relationship Id="rId13" Type="http://schemas.openxmlformats.org/officeDocument/2006/relationships/hyperlink" Target="consultantplus://offline/ref=3F574D1FB6A49AABE7899C705F32506E45E8C0D09CFD335D7F8DA71ACE0C1F10593E7704A61F50B468BCDDE51883C4DD5C85FD675FBB562301aE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23.03.2018 N 207
"Об утверждении федерального государственного образовательного стандарта среднего профессионального образования по профессии 08.01.16 Электромонтажник по сигнализации, централизации и блокировке"
(Зарегистрировано в Минюсте России 13.04.2018 N 50774)</dc:title>
  <dcterms:created xsi:type="dcterms:W3CDTF">2022-12-12T07:26:51Z</dcterms:created>
</cp:coreProperties>
</file>