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28.07.2014 N 807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11.02.05 Аудиовизуальная техника"</w:t>
              <w:br/>
              <w:t xml:space="preserve">(Зарегистрировано в Минюсте России 21.08.2014 N 33747)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21 августа 2014 г. N 33747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28 июля 2014 г. N 807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11.02.05 АУДИОВИЗУАЛЬНАЯ ТЕХНИКА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11.02.05 Аудиовизуальная техника.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07.04.2010 N 293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10403 Аудиовизуальная техника&quot; (Зарегистрировано в Минюсте РФ 17.05.2010 N 1724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7 апреля 2010 г. N 293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</w:t>
      </w:r>
      <w:hyperlink w:history="0" r:id="rId10" w:tooltip="Приказ Минобрнауки РФ от 28.09.2009 N 355 (ред. от 26.10.2011) &quot;Об утверждении Перечня специальностей среднего профессионального образования&quot; (Зарегистрировано в Минюсте РФ 27.10.2009 N 15123) ------------ Утратил силу или отменен {КонсультантПлюс}">
        <w:r>
          <w:rPr>
            <w:sz w:val="20"/>
            <w:color w:val="0000ff"/>
          </w:rPr>
          <w:t xml:space="preserve">210403</w:t>
        </w:r>
      </w:hyperlink>
      <w:r>
        <w:rPr>
          <w:sz w:val="20"/>
        </w:rPr>
        <w:t xml:space="preserve"> Аудиовизуальная техника" (зарегистрирован Министерством юстиции Российской Федерации 17 мая 2010 г., регистрационный N 17245).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июля 2014 г. N 807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11.02.05 АУДИОВИЗУАЛЬНАЯ ТЕХНИКА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11.02.05 Аудиовизуальная техника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11.02.05 Аудиовизуальная техника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11.02.05 Аудиовизуальная техника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69"/>
        <w:gridCol w:w="2511"/>
        <w:gridCol w:w="3959"/>
      </w:tblGrid>
      <w:tr>
        <w:tc>
          <w:tcPr>
            <w:tcW w:w="31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5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9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0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1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51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  <w:tc>
          <w:tcPr>
            <w:tcW w:w="39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1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9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1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69"/>
        <w:gridCol w:w="2511"/>
        <w:gridCol w:w="3959"/>
      </w:tblGrid>
      <w:tr>
        <w:tc>
          <w:tcPr>
            <w:tcW w:w="31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5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9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8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1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51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</w:t>
            </w:r>
          </w:p>
        </w:tc>
        <w:tc>
          <w:tcPr>
            <w:tcW w:w="39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1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9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99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проведение работ по монтажу, техническому обслуживанию, ремонту и эксплуатации аудиовизуальной техники, использованию и распространению аудиовизуальных программ.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аудиовизуальные устройства и комплексы разных типов;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аудиовизуальные программы на различных носителях;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конструкторская и техническая документации;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аппаратура для регулировки и контроля качества аудиовизуальной техники и программ;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Монтаж, пуск и наладка проекционного, звукотехнического и вспомогательного оборудования аудиовизуальных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Эксплуатация аудиовизуальных устройств и комплексов, измерение и регулировка их параметров и характеристик.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Техническое обслуживание, ремонт аудиовизуальных устройств и комплексов, контроль качества аудиовизуальных программ.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Участие в организации производственной деятельности малого структурного подразделения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Выполнение работ по одной или нескольким профессиям рабочих, должностям служащих (</w:t>
      </w:r>
      <w:hyperlink w:history="0" w:anchor="P1572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Старший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Монтаж, пуск и наладка проекционного, звукотехнического и вспомогательного оборудования аудиовизуальных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Эксплуатация аудиовизуальных устройств и комплексов, измерение и регулировка их параметров и характеристик.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Техническое обслуживание, ремонт аудиовизуальных устройств и комплексов, контроль качества аудиовизуальных программ.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Участие в разработке проектов аудиовизуальных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Организация производственной деятельности структурного подразделения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4.4.6. Выполнение работ по одной или нескольким профессиям рабочих, должностям служащих (</w:t>
      </w:r>
      <w:hyperlink w:history="0" w:anchor="P1572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Монтаж, пуск и наладка проекционного, звукотехнического и вспомогательного оборудования аудиовизуальных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Выполнять работы по подготовке аудиовизуального оборудования и электромонтажных материалов к монтажу.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Выполнять работы по монтажу оборудования аудиовизуальных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Выполнять пусконаладочные работы на оборудовании аудиовизуальных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Эксплуатация аудиовизуальных устройств и комплексов, измерение и регулировка их параметров и характеристик.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Выбирать приборы для измерения параметров аудиовизуальных устройств и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Измерять параметры и характеристики аудиовизуальных устройств и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Производить регулировку аудиовизуальных устройств и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Техническое обслуживание, ремонт аудиовизуальных устройств и комплексов, контроль качества аудиовизуальных программ.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Проводить техническое обслуживание аудиовизуальных устройств и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Выполнять несложный ремонт аудиовизуальных устройств и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Контролировать качество аудиовизуальных программ.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Участие в организации производственной деятельности малого структурного подразделения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Участвовать в планировании и организации работы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Участвовать в руководстве работой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Участвовать в анализе процесса и результатов деятельности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Старший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Старший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Монтаж, пуск и наладка проекционного, звукотехнического и вспомогательного оборудования аудиовизуальных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Выполнять работы по подготовке аудиовизуального оборудования и электромонтажных материалов к монтажу.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Выполнять работы по монтажу оборудования аудиовизуальных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Выполнять пусконаладочные работы на оборудовании аудиовизуальных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Эксплуатация аудиовизуальных устройств и комплексов, измерение и регулировка их параметров и характеристик.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Выбирать приборы для измерения параметров аудиовизуальных устройств и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Измерять параметры и характеристики аудиовизуальных устройств и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Производить регулировку аудиовизуальных устройств и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Применять программные средства для управления аудиовизуальными комплексами.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Техническое обслуживание, ремонт аудиовизуальных устройств и комплексов, контроль качества аудиовизуальных программ.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Проводить техническое обслуживание аудиовизуальных устройств и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Выполнять ремонт аудиовизуальных устройств и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Контролировать качество аудиовизуальных программ.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Участие в разработке проектов аудиовизуальных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Участвовать в разработке технического проекта кино- или видеозала.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Выполнять акустический расчет кино- или видеозала.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Применять программные средства для проектирования аудиовизуальных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Организация производственной деятельности структурного подразделения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Планировать и организовывать работу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Руководить работой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Анализировать процесс и результаты деятельности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5.4.6.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80"/>
        <w:gridCol w:w="4974"/>
        <w:gridCol w:w="1504"/>
        <w:gridCol w:w="1504"/>
        <w:gridCol w:w="2495"/>
        <w:gridCol w:w="1751"/>
      </w:tblGrid>
      <w:tr>
        <w:tc>
          <w:tcPr>
            <w:tcW w:w="13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4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7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2124</w:t>
            </w:r>
          </w:p>
        </w:tc>
        <w:tc>
          <w:tcPr>
            <w:tcW w:w="24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24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95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75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95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75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495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75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495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751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4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математические методы для решения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и методы математического синтеза и анализа в различных профессиональных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синтеза и анализа, дискретной математики, теории вероятностей и математической статистики, основные численные методы решения прикладных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выполнения приближенных вычислений и оценки погрешности вычислений при измерении параметров и характеристик аудиовизуальных устройств и комплексов;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5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75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3.2, 3.3</w:t>
            </w:r>
          </w:p>
        </w:tc>
      </w:tr>
      <w:tr>
        <w:tc>
          <w:tcPr>
            <w:vMerge w:val="continue"/>
          </w:tcPr>
          <w:p/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 объяснять физические явления и эффекты в различных профессиональных ситуациях создания, испытания и применения аудиовизуальных устройств и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физические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на типовых приборах научного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обработку экспериментальных результатов;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физические явления и эффекты, на основе которых работают приборы аудиовизуальной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физические явления и эффекты, лежащие в основе процессов производства и воспроизведения аудиовизуальных программ;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5" w:type="dxa"/>
          </w:tcPr>
          <w:p>
            <w:pPr>
              <w:pStyle w:val="0"/>
            </w:pPr>
            <w:r>
              <w:rPr>
                <w:sz w:val="20"/>
              </w:rPr>
              <w:t xml:space="preserve">ЕН.02. Физика</w:t>
            </w:r>
          </w:p>
        </w:tc>
        <w:tc>
          <w:tcPr>
            <w:tcW w:w="175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2.2, 3.2, 3.3</w:t>
            </w:r>
          </w:p>
        </w:tc>
      </w:tr>
      <w:tr>
        <w:tc>
          <w:tcPr>
            <w:vMerge w:val="continue"/>
          </w:tcPr>
          <w:p/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сервисы и ресурсы информационно-телекоммуникационной сети "Интернет" (далее - сеть Интернет) для поиска информации, необходимой для решения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информационно-компьютерные технологии (далее - ИКТ) для создания, редактирования, оформления, обработки, хранения, передачи информации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электронных вычислительных машин (далее - ЭВМ)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программ;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5" w:type="dxa"/>
          </w:tcPr>
          <w:p>
            <w:pPr>
              <w:pStyle w:val="0"/>
            </w:pPr>
            <w:r>
              <w:rPr>
                <w:sz w:val="20"/>
              </w:rPr>
              <w:t xml:space="preserve">ЕН.03. Информатика</w:t>
            </w:r>
          </w:p>
        </w:tc>
        <w:tc>
          <w:tcPr>
            <w:tcW w:w="175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2.1, 3.2, 3.3</w:t>
            </w:r>
          </w:p>
        </w:tc>
      </w:tr>
      <w:tr>
        <w:tc>
          <w:tcPr>
            <w:vMerge w:val="continue"/>
          </w:tcPr>
          <w:p/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экологические принципы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влияние факторов технологического процесса на экологическое состояние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законодательства о защите природы и мониторинге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устойчивого состояния экосистем и причины возникновения экологического кризиса.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5" w:type="dxa"/>
          </w:tcPr>
          <w:p>
            <w:pPr>
              <w:pStyle w:val="0"/>
            </w:pPr>
            <w:r>
              <w:rPr>
                <w:sz w:val="20"/>
              </w:rPr>
              <w:t xml:space="preserve">ЕН.04. Экологические основы природопользования</w:t>
            </w:r>
          </w:p>
        </w:tc>
        <w:tc>
          <w:tcPr>
            <w:tcW w:w="175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2.2, 2.3, 3.2, 3.3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2322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1548</w:t>
            </w:r>
          </w:p>
        </w:tc>
        <w:tc>
          <w:tcPr>
            <w:tcW w:w="24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774</w:t>
            </w:r>
          </w:p>
        </w:tc>
        <w:tc>
          <w:tcPr>
            <w:tcW w:w="24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Единой системой конструкторской документации (далее - ЕСКД), ГОСТами, технической документацией и справочной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другую техническую документацию в соответствии с требованиями ГОСТ;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построения чертежей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пространственных образов;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разработки и оформления конструкторской, технологической и другой нормативной документации;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5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75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2.1 - 2.3,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и элементы электрических цепей и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параметры электрических цепей и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параметры и характеристики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процессы в электрических цепях;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работы электрических цепей, методы их расчета и математическое моделирование процессов, происходящих в них;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5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</w:t>
            </w:r>
          </w:p>
        </w:tc>
        <w:tc>
          <w:tcPr>
            <w:tcW w:w="175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и анализировать параметры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технической и справочной литературой для подбора компонентов для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процессы в проводниках, полупроводниках и диэлектриках;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компоненты электронной и микроэлектронной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область применения электронных приборов и устройств;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5" w:type="dxa"/>
          </w:tcPr>
          <w:p>
            <w:pPr>
              <w:pStyle w:val="0"/>
            </w:pPr>
            <w:r>
              <w:rPr>
                <w:sz w:val="20"/>
              </w:rPr>
              <w:t xml:space="preserve">ОП.03. Электронная техника</w:t>
            </w:r>
          </w:p>
        </w:tc>
        <w:tc>
          <w:tcPr>
            <w:tcW w:w="175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и характеристики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вычислительной техники для расчета радиотехнических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конструктивный расчет основных элементов радиотехнических цепей по заданным параметрам;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по заданным характеристикам анализ радиотехнических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явления в линейных, нелинейных, параметрических цепях;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радиотехнических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преобразования сигналов;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передачи сообщений и сигналов;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структурные схемы радиоприемников для приема сигналов с амплитудной и частотной модуляцией;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стереофонического и цифрового радиовещания;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5" w:type="dxa"/>
          </w:tcPr>
          <w:p>
            <w:pPr>
              <w:pStyle w:val="0"/>
            </w:pPr>
            <w:r>
              <w:rPr>
                <w:sz w:val="20"/>
              </w:rPr>
              <w:t xml:space="preserve">ОП.04. Радиотехнические цепи и сигналы</w:t>
            </w:r>
          </w:p>
        </w:tc>
        <w:tc>
          <w:tcPr>
            <w:tcW w:w="175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на основе анализа их свойств для конкретного применения в аудиовизуальной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контрольно-измерительное оборудование для измерения параметров и характеристик материалов аудиовизуальной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параметры и характеристики материалов для аудиовизуальной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свойства материалов для применения в аудиовизуальной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обработки и исследования материалов для аудиовизуальной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основы обработки материалов для аудиовизуальной техники;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5" w:type="dxa"/>
          </w:tcPr>
          <w:p>
            <w:pPr>
              <w:pStyle w:val="0"/>
            </w:pPr>
            <w:r>
              <w:rPr>
                <w:sz w:val="20"/>
              </w:rPr>
              <w:t xml:space="preserve">ОП.05. Материаловедение</w:t>
            </w:r>
          </w:p>
        </w:tc>
        <w:tc>
          <w:tcPr>
            <w:tcW w:w="175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vMerge w:val="continue"/>
          </w:tcPr>
          <w:p/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положения стандартизации, метрологии и подтверждение соответствия 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испытание и контроль качества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основы, цели, задачи, принципы, объекты и средства метрологии, стандартизации и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понятия качества продукции, показатели качества и методы их оценки;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5" w:type="dxa"/>
          </w:tcPr>
          <w:p>
            <w:pPr>
              <w:pStyle w:val="0"/>
            </w:pPr>
            <w:r>
              <w:rPr>
                <w:sz w:val="20"/>
              </w:rPr>
              <w:t xml:space="preserve">ОП.06. Метрология, стандартизация и сертификация</w:t>
            </w:r>
          </w:p>
        </w:tc>
        <w:tc>
          <w:tcPr>
            <w:tcW w:w="175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vMerge w:val="continue"/>
          </w:tcPr>
          <w:p/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изученные прикладные программные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операционных систем и сред для обеспечения работы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применять вычислительную технику и автоматизированные системы управления в проектировании аудиовизуальных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техническую документацию и результаты измерений с использованием ЭВМ;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сведения о вычислительных системах и автоматизированных системах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устройства вычислительных систем, их назначение и функционирование;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структуру программных средств, применяемых в проектировании аудиовизуальных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 и структуру персональных ЭВМ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этапы решения задач с помощью ЭВМ;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5" w:type="dxa"/>
          </w:tcPr>
          <w:p>
            <w:pPr>
              <w:pStyle w:val="0"/>
            </w:pPr>
            <w:r>
              <w:rPr>
                <w:sz w:val="20"/>
              </w:rPr>
              <w:t xml:space="preserve">ОП.07. Информационное обеспечение профессиональной деятельности</w:t>
            </w:r>
          </w:p>
        </w:tc>
        <w:tc>
          <w:tcPr>
            <w:tcW w:w="175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2.1 - 2.3,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измерительные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по справочным материалам измерительные средства и измерять с заданной точностью физические величины;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электрические измерения параметров электрических сигналов приборами и устройствами различных типов и оценивать качество полученных результатов;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приборы и устройства для измерения в электрических цепях и их классификацию;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измерения и способы их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определения погрешности измерений и влияние измерительных приборов на точность измерений;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5" w:type="dxa"/>
          </w:tcPr>
          <w:p>
            <w:pPr>
              <w:pStyle w:val="0"/>
            </w:pPr>
            <w:r>
              <w:rPr>
                <w:sz w:val="20"/>
              </w:rPr>
              <w:t xml:space="preserve">ОП.08. Электрорадиоизмерения</w:t>
            </w:r>
          </w:p>
        </w:tc>
        <w:tc>
          <w:tcPr>
            <w:tcW w:w="175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2.1 - 2.3,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и права сотрудников в соответствии с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нормативные правовые акты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правовые акты, регулирующие правовые отношения в процессе профессиональной деятельности;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5" w:type="dxa"/>
          </w:tcPr>
          <w:p>
            <w:pPr>
              <w:pStyle w:val="0"/>
            </w:pPr>
            <w:r>
              <w:rPr>
                <w:sz w:val="20"/>
              </w:rPr>
              <w:t xml:space="preserve">ОП.09. Правовое обеспечение профессиональной деятельности</w:t>
            </w:r>
          </w:p>
        </w:tc>
        <w:tc>
          <w:tcPr>
            <w:tcW w:w="175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3.3</w:t>
            </w:r>
          </w:p>
        </w:tc>
      </w:tr>
      <w:tr>
        <w:tc>
          <w:tcPr>
            <w:vMerge w:val="continue"/>
          </w:tcPr>
          <w:p/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современную информацию для технико-экономического обоснования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эффективность использования трудовых, материальных и финансовых ресурсов;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макро- и микроэкономики;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производственного 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материально-технические, трудовые и финансовые ресурсы отрасли и организации, показатели их использования;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5" w:type="dxa"/>
          </w:tcPr>
          <w:p>
            <w:pPr>
              <w:pStyle w:val="0"/>
            </w:pPr>
            <w:r>
              <w:rPr>
                <w:sz w:val="20"/>
              </w:rPr>
              <w:t xml:space="preserve">ОП.10. Экономика организации</w:t>
            </w:r>
          </w:p>
        </w:tc>
        <w:tc>
          <w:tcPr>
            <w:tcW w:w="175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2.1,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современные технологии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мотивировать исполнителей на повышение качества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условия для профессионально-личностного совершенствования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функции, виды и психологию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сфере управления производством;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5" w:type="dxa"/>
          </w:tcPr>
          <w:p>
            <w:pPr>
              <w:pStyle w:val="0"/>
            </w:pPr>
            <w:r>
              <w:rPr>
                <w:sz w:val="20"/>
              </w:rPr>
              <w:t xml:space="preserve">ОП.11. Менеджмент</w:t>
            </w:r>
          </w:p>
        </w:tc>
        <w:tc>
          <w:tcPr>
            <w:tcW w:w="175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vMerge w:val="continue"/>
          </w:tcPr>
          <w:p/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травмоопасных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правовые, нормативные и организационные основы охраны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защиты от опасностей технических систем и технологических процессов;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5" w:type="dxa"/>
          </w:tcPr>
          <w:p>
            <w:pPr>
              <w:pStyle w:val="0"/>
            </w:pPr>
            <w:r>
              <w:rPr>
                <w:sz w:val="20"/>
              </w:rPr>
              <w:t xml:space="preserve">ОП.12. Охрана труда</w:t>
            </w:r>
          </w:p>
        </w:tc>
        <w:tc>
          <w:tcPr>
            <w:tcW w:w="175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3.1 - 3.3, 4.1 - 4.3</w:t>
            </w:r>
          </w:p>
        </w:tc>
      </w:tr>
      <w:tr>
        <w:tc>
          <w:tcPr>
            <w:vMerge w:val="continue"/>
          </w:tcPr>
          <w:p/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495" w:type="dxa"/>
          </w:tcPr>
          <w:p>
            <w:pPr>
              <w:pStyle w:val="0"/>
            </w:pPr>
            <w:r>
              <w:rPr>
                <w:sz w:val="20"/>
              </w:rPr>
              <w:t xml:space="preserve">ОП.13. Безопасность жизнедеятельности</w:t>
            </w:r>
          </w:p>
        </w:tc>
        <w:tc>
          <w:tcPr>
            <w:tcW w:w="175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3.1 - 3.3, 4.1 - 4.3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1162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774</w:t>
            </w:r>
          </w:p>
        </w:tc>
        <w:tc>
          <w:tcPr>
            <w:tcW w:w="24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9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Монтаж, пуск и наладка проекционного, звукотехнического и вспомогательного оборудования аудиовизуальных комплексов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монтажных и пусконаладочных работ оборудования аудиовизуальных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вскрывать упаковку оборудования и материалов, поступивших для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приемку и проверку комплектности и работоспособности оборудования, характеристик материалов, поступивших для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предварительную сборку оборудования и кресел;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заводские дефекты кинооборудования в процессе проведения подготовительных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готовить оборудование, инструменты и приспособления, применяемые при монтаже;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при выполнении подготовительных работ к монтажу;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разметку и прокладку кабельных линий в соответствии со схемами подключения кинопроекционного, электросилового, вспомогательного и звуковоспроизводящего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проверку правильности прокладки и подключения кабельных линий;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установку, подключение, сборку и регулировку комплекса оборудования, предназначенного для показа кинофильмов;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монтаж оборудования экрана, устройства для зашторивания окон;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установку кресел;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индивидуальные испытания работы оборудования "вхолостую" и "под нагрузкой";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заводские дефекты оборудования в процессе проведения монтажных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при выполнении монтажных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проверку лентопротяжного тракта проектора;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проверку совмещения центров изображения и его расположения относительно обрамления;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регулировку осветительно-проекционной системы кинопроекторов;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измерение светотехнических параметров изображения;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и регулировать параметры, определяющие качество звуковоспроизведения;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и регулировать параметры, определяющие качество проецируемого изображения;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комплексное опробование установленного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заводские дефекты кинооборудования в процессе проведения пусконаладочных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при выполнении пусконаладочных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необходимую 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виды, параметры и характеристики кинотехнологического, звукоусилительного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электропитающего, осветительного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оборудования автоматизации и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приемки и входного контроля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инструменты, приспособления, применяемые для монтажа аудиовизуального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выполнении подготовительных работ к монтажу аудиовизуального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проектно-сметную рабочую документацию на монтаж кинооборудования;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устройства электроустановок и строительные нормы и правила производства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выполнении монтажных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разметки и прокладки кабельных линий в аудиовизуальных комплексах;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техническую документацию на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и правила выполнения пусконаладочных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выполнении пусконаладочных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рекламаций, акта приемки монтажных и пусконаладочных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акта приемки в эксплуатацию кинотеатра и киноустановки.</w:t>
            </w:r>
          </w:p>
        </w:tc>
        <w:tc>
          <w:tcPr>
            <w:tcW w:w="15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монтажа оборудования аудиовизуальных комплексов</w:t>
            </w:r>
          </w:p>
        </w:tc>
        <w:tc>
          <w:tcPr>
            <w:tcW w:w="17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Технология пусконаладочных работ на оборудовании аудиовизуальных комплексов</w:t>
            </w:r>
          </w:p>
        </w:tc>
        <w:tc>
          <w:tcPr>
            <w:vMerge w:val="continue"/>
          </w:tcPr>
          <w:p/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9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аудиовизуальных устройств и комплексов, измерение и регулировка их параметров и характеристик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аудиовизуальных устройств и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измерения и регулировки параметров и характеристик аудиовизуальных устройств и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подготовку и запуск аудиовизуальных устройств и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параметры и режимы работы аудиовизуальных устройств и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аварийное выключение аудиовизуальных устройств и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при эксплуатации аудиовизуальных устройств и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звуковоспроизводящую часть кинопроектора при помощи контрольных фонограмм;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проверку балансировки отдачи звукового сигнала по каналам;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качество звуковоспроизведения по контрольному фильму;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освещенность экрана люксметром;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проверку яркости в центре экрана и равномерности яркости при различных видах кинопоказа;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проверку качества изображения по контрольному фильму;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проверку и юстировку осветительно-проекционной системы кинопроектора;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при измерении и регулировке параметров аудиовизуальных устройств и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необходимую 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виды, устройство, параметры и характеристики кинотехнологического, звукоусилительного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электропитающего, осветительного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оборудования автоматизации и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работы, основные характеристики и области применения электроакустического оборудования студий телевизионного и радиовещания;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принципы работы основного телевизионного оборудования аппаратно-студийного комплекса общего и кабельного телевидения;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технической эксплуатации аудиовизуальных устройств и комплексов (по видам);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характеристики оборудования и контрольно-измерительных приборов, применяемых при обслуживании аудиовизуальных устройств и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проектно-сметную рабочую документацию на аудиовизуальные устройства и комплексы;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методики измерения и регулировки параметров и характеристик аудиовизуальных устройств и комплексов (по видам);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технической документации и правила ее оформления.</w:t>
            </w:r>
          </w:p>
        </w:tc>
        <w:tc>
          <w:tcPr>
            <w:tcW w:w="15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Правила технической эксплуатации аудиовизуальных устройств и комплексов</w:t>
            </w:r>
          </w:p>
        </w:tc>
        <w:tc>
          <w:tcPr>
            <w:tcW w:w="17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Методика измерения и регулировки параметров и характеристик аудиовизуальных устройств и комплексов</w:t>
            </w:r>
          </w:p>
        </w:tc>
        <w:tc>
          <w:tcPr>
            <w:vMerge w:val="continue"/>
          </w:tcPr>
          <w:p/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9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Техническое обслуживание, ремонт аудиовизуальных устройств и комплексов, контроль качества аудиовизуальных программ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технического обслуживания и ремонта аудиовизуальных устройств и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аудиовизуальных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ежедневный технический осмотр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периодический технический осмотр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технические осмотры электропитающих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технические осмотры электросиловой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технические осмотры электрораспределительных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при выполнении технического обслуживания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периодические контрольно-наладочные работы (далее - КНР);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сокращенный комплекс контрольно-наладочных работ (далее - КНР-СК);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текущий ремонт;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элементы среднего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оборудование для направления в ремонтно-производственные организации для проведения капитального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при выполнении ремонта кинооборудования;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необходимую 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виды, устройство, параметры и характеристики кинотехнологического, звукоусилительного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электропитающего, осветительного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оборудования автоматизации и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технической эксплуатации кинооборудования кинотеатров и киноустановок;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выполнения ежедневного технического осмотра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выполнения периодического технического осмотра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выполнения технических осмотров электросиловой аппаратуры, электропитающих и электрораспределительных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выполнении технического обслуживания аудиовизуального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назначение планово-предупредительных ремонтов кинооборудования: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технологии выполнения периодических КНР и КНР-СК;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технологию проведения текущего ремонта кинооборудования;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технологию проведения среднего ремонта кинооборудования;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технологию проведения капитального ремонта кинооборудования;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выполнении ремонтных работ кинооборудования;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порядок оформления технической документации.</w:t>
            </w:r>
          </w:p>
        </w:tc>
        <w:tc>
          <w:tcPr>
            <w:tcW w:w="15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Методика технического обслуживания аудиовизуальных устройств и комплексов</w:t>
            </w:r>
          </w:p>
        </w:tc>
        <w:tc>
          <w:tcPr>
            <w:tcW w:w="17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Технология контрольно-наладочных работ и ремонта аудиовизуальных устройств и комплексов</w:t>
            </w:r>
          </w:p>
        </w:tc>
        <w:tc>
          <w:tcPr>
            <w:vMerge w:val="continue"/>
          </w:tcPr>
          <w:p/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9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Участие в организации производственной деятельности малого структурного подразделения организации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планировании и организации работы структурного подразделения организации на основе знания психологии личности и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информационно-коммуникационных технологий для построения деловых отношений и ведения бизнеса;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руководстве работой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анализе процесса и результатов деятельности подразделения на основе современных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рационально организовывать рабочие места, участвовать в расстановке кадров, обеспечивать их предметами и средствами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оценке психологии личности и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показатели, характеризующие эффективность организации обслуживания основного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и реализовывать управленческие решения;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мотивировать работников на решение производственных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конфликтными ситуациями, стрессами и рисками;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технологии управления предприятием: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процессно-стоимостные и функциональные;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Гражданский </w:t>
            </w:r>
            <w:hyperlink w:history="0" r:id="rId16" w:tooltip="&quot;Гражданский кодекс Российской Федерации (часть первая)&quot; от 30.11.1994 N 51-ФЗ (ред. от 25.02.2022) (с изм. и доп., вступ. в силу с 01.09.2022) {КонсультантПлюс}">
              <w:r>
                <w:rPr>
                  <w:sz w:val="20"/>
                  <w:color w:val="0000ff"/>
                </w:rPr>
                <w:t xml:space="preserve">кодекс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hyperlink w:history="0" r:id="rId17" w:tooltip="Закон РФ от 07.02.1992 N 2300-1 (ред. от 05.12.2022) &quot;О защите прав потребителей&quot;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Российской Федерации от 7 февраля 1992 г. N 2300-1 "О защите прав потребителей"; Федеральный </w:t>
            </w:r>
            <w:hyperlink w:history="0" r:id="rId18" w:tooltip="Федеральный закон от 07.07.2003 N 126-ФЗ (ред. от 14.07.2022) &quot;О связи&quot;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от 7 июля 2003 г. N 126-ФЗ "О связи";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теорию и практику формирования команды;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технологии управления подразделением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принципы, формы и методы организации производственного и технологического процессов эксплуатации телекоммуникационных систем и информационно-коммуникационных сетей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конфликтологии; деловой этикет.</w:t>
            </w:r>
          </w:p>
        </w:tc>
        <w:tc>
          <w:tcPr>
            <w:tcW w:w="15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МДК.04.01. Планирование и организация работы структурного подразделения</w:t>
            </w:r>
          </w:p>
        </w:tc>
        <w:tc>
          <w:tcPr>
            <w:tcW w:w="17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1 - 4, 6 - 9,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МДК.04.02. Современные технологии управления структурным подразделением</w:t>
            </w:r>
          </w:p>
        </w:tc>
        <w:tc>
          <w:tcPr>
            <w:vMerge w:val="continue"/>
          </w:tcPr>
          <w:p/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4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3024</w:t>
            </w:r>
          </w:p>
        </w:tc>
        <w:tc>
          <w:tcPr>
            <w:tcW w:w="24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5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нед.</w:t>
            </w:r>
          </w:p>
        </w:tc>
        <w:tc>
          <w:tcPr>
            <w:tcW w:w="15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49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4"/>
          <w:headerReference w:type="first" r:id="rId14"/>
          <w:footerReference w:type="default" r:id="rId15"/>
          <w:footerReference w:type="first" r:id="rId15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85"/>
        <w:gridCol w:w="1854"/>
      </w:tblGrid>
      <w:tr>
        <w:tc>
          <w:tcPr>
            <w:tcW w:w="7785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85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 нед.</w:t>
            </w:r>
          </w:p>
        </w:tc>
      </w:tr>
      <w:tr>
        <w:tc>
          <w:tcPr>
            <w:tcW w:w="778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54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 нед.</w:t>
            </w:r>
          </w:p>
        </w:tc>
      </w:tr>
      <w:tr>
        <w:tc>
          <w:tcPr>
            <w:tcW w:w="778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78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5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785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5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785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5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785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5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785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5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80"/>
        <w:gridCol w:w="5097"/>
        <w:gridCol w:w="1628"/>
        <w:gridCol w:w="1628"/>
        <w:gridCol w:w="2371"/>
        <w:gridCol w:w="1504"/>
      </w:tblGrid>
      <w:tr>
        <w:tc>
          <w:tcPr>
            <w:tcW w:w="13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5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3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97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4482</w:t>
            </w:r>
          </w:p>
        </w:tc>
        <w:tc>
          <w:tcPr>
            <w:tcW w:w="1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2988</w:t>
            </w:r>
          </w:p>
        </w:tc>
        <w:tc>
          <w:tcPr>
            <w:tcW w:w="23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5097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930</w:t>
            </w:r>
          </w:p>
        </w:tc>
        <w:tc>
          <w:tcPr>
            <w:tcW w:w="1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</w:t>
            </w:r>
          </w:p>
        </w:tc>
        <w:tc>
          <w:tcPr>
            <w:tcW w:w="23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097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71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0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71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0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71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4.1</w:t>
            </w:r>
          </w:p>
        </w:tc>
      </w:tr>
      <w:tr>
        <w:tc>
          <w:tcPr>
            <w:vMerge w:val="continue"/>
          </w:tcPr>
          <w:p/>
        </w:tc>
        <w:tc>
          <w:tcPr>
            <w:tcW w:w="50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371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0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</w:t>
            </w:r>
          </w:p>
        </w:tc>
        <w:tc>
          <w:tcPr>
            <w:tcW w:w="1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371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5097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1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23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097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математические методы для решения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и методы математического синтеза и анализа в различных профессиональных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синтеза и анализа, дискретной математики, теории вероятностей и математической статистики, основные численные методы решения прикладных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выполнения приближенных вычислений и оценки погрешности вычислений при измерении параметров и характеристик аудиовизуальных устройств и комплексов;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1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3.2, 3.3, 4.2</w:t>
            </w:r>
          </w:p>
        </w:tc>
      </w:tr>
      <w:tr>
        <w:tc>
          <w:tcPr>
            <w:vMerge w:val="continue"/>
          </w:tcPr>
          <w:p/>
        </w:tc>
        <w:tc>
          <w:tcPr>
            <w:tcW w:w="50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 объяснять физические явления и эффекты в различных профессиональных ситуациях создания, испытания и применения аудиовизуальных устройств и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физические измерения, работать на типовых приборах научного назначения, проводить обработку экспериментальных результатов;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физические явления и эффекты, на основе которых работают приборы аудиовизуальной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физические явления и эффекты, лежащие в основе процессов производства и воспроизведения аудиовизуальных программ;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1" w:type="dxa"/>
          </w:tcPr>
          <w:p>
            <w:pPr>
              <w:pStyle w:val="0"/>
            </w:pPr>
            <w:r>
              <w:rPr>
                <w:sz w:val="20"/>
              </w:rPr>
              <w:t xml:space="preserve">ЕН.02. Физика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2.2, 3.2, 3.3, 4.2</w:t>
            </w:r>
          </w:p>
        </w:tc>
      </w:tr>
      <w:tr>
        <w:tc>
          <w:tcPr>
            <w:vMerge w:val="continue"/>
          </w:tcPr>
          <w:p/>
        </w:tc>
        <w:tc>
          <w:tcPr>
            <w:tcW w:w="50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сервисы и ресурсы сети Интернет для поиска информации, необходимой для решения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информационно-компьютерные технологии для создания, редактирования, оформления, обработки, хранения, передачи информации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ЭВМ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программ;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1" w:type="dxa"/>
          </w:tcPr>
          <w:p>
            <w:pPr>
              <w:pStyle w:val="0"/>
            </w:pPr>
            <w:r>
              <w:rPr>
                <w:sz w:val="20"/>
              </w:rPr>
              <w:t xml:space="preserve">ЕН.03. Информатика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2.1, 2.4, 3.2, 3.3, 4.3</w:t>
            </w:r>
          </w:p>
        </w:tc>
      </w:tr>
      <w:tr>
        <w:tc>
          <w:tcPr>
            <w:vMerge w:val="continue"/>
          </w:tcPr>
          <w:p/>
        </w:tc>
        <w:tc>
          <w:tcPr>
            <w:tcW w:w="50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экологические принципы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влияние факторов технологического процесса на экологическое состояние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законодательства о защите природы и мониторинге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устойчивого состояния экосистем и причины возникновения экологического кризиса.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1" w:type="dxa"/>
          </w:tcPr>
          <w:p>
            <w:pPr>
              <w:pStyle w:val="0"/>
            </w:pPr>
            <w:r>
              <w:rPr>
                <w:sz w:val="20"/>
              </w:rPr>
              <w:t xml:space="preserve">ЕН.04. Экологические основы природопользования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2.2, 2.3, 3.2, 3.3, 4.2, 4.3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5097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3264</w:t>
            </w:r>
          </w:p>
        </w:tc>
        <w:tc>
          <w:tcPr>
            <w:tcW w:w="1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2176</w:t>
            </w:r>
          </w:p>
        </w:tc>
        <w:tc>
          <w:tcPr>
            <w:tcW w:w="23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5097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1092</w:t>
            </w:r>
          </w:p>
        </w:tc>
        <w:tc>
          <w:tcPr>
            <w:tcW w:w="1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728</w:t>
            </w:r>
          </w:p>
        </w:tc>
        <w:tc>
          <w:tcPr>
            <w:tcW w:w="23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097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ЕСКД, ГОСТами, технической документацией и справочной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другую техническую документацию в соответствии с требованиями ГОСТ;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построения чертежей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пространственных образов;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разработки и оформления конструкторской, технологической и другой нормативной документации;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1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2.1 - 2.4, 3.1 - 3.3, 4.2</w:t>
            </w:r>
          </w:p>
        </w:tc>
      </w:tr>
      <w:tr>
        <w:tc>
          <w:tcPr>
            <w:vMerge w:val="continue"/>
          </w:tcPr>
          <w:p/>
        </w:tc>
        <w:tc>
          <w:tcPr>
            <w:tcW w:w="50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и элементы электрических цепей и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параметры электрических цепей и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параметры и характеристики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процессы в электрических цепях;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работы электрических цепей, методы их расчета и математического моделирования процессов, происходящих в них;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1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2.1 - 2.4, 3.1 - 3.3, 4.2</w:t>
            </w:r>
          </w:p>
        </w:tc>
      </w:tr>
      <w:tr>
        <w:tc>
          <w:tcPr>
            <w:vMerge w:val="continue"/>
          </w:tcPr>
          <w:p/>
        </w:tc>
        <w:tc>
          <w:tcPr>
            <w:tcW w:w="50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и анализировать параметры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технической и справочной литературой для подбора компонентов для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процессы в проводниках, полупроводниках и диэлектриках;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компоненты электронной и микроэлектронной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область применения электронных приборов и устройств;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1" w:type="dxa"/>
          </w:tcPr>
          <w:p>
            <w:pPr>
              <w:pStyle w:val="0"/>
            </w:pPr>
            <w:r>
              <w:rPr>
                <w:sz w:val="20"/>
              </w:rPr>
              <w:t xml:space="preserve">ОП.03. Электронная техника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2.1 - 2.4, 3.1 - 3.3, 4.2</w:t>
            </w:r>
          </w:p>
        </w:tc>
      </w:tr>
      <w:tr>
        <w:tc>
          <w:tcPr>
            <w:vMerge w:val="continue"/>
          </w:tcPr>
          <w:p/>
        </w:tc>
        <w:tc>
          <w:tcPr>
            <w:tcW w:w="50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и характеристики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вычислительной техники для расчета радиотехнических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конструктивный расчет основных элементов радиотехнических цепей по заданным параметрам;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по заданным характеристикам анализ радиотехнических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явления в линейных, нелинейных, параметрических цепях;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радиотехнических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преобразования сигналов;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передачи сообщений и сигналов;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структурные схемы радиоприемников для приема сигналов с амплитудной и частотной модуляцией;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стереофонического и цифрового радиовещания;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1" w:type="dxa"/>
          </w:tcPr>
          <w:p>
            <w:pPr>
              <w:pStyle w:val="0"/>
            </w:pPr>
            <w:r>
              <w:rPr>
                <w:sz w:val="20"/>
              </w:rPr>
              <w:t xml:space="preserve">ОП.04. Радиотехнические цепи и сигналы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2.1 - 2.4,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50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на основе анализа их свойств для конкретного применения в аудиовизуальной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контрольно-измерительное оборудование для измерения параметров и характеристик материалов аудиовизуальной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параметры и характеристики материалов для аудиовизуальной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свойства материалов для применения в аудиовизуальной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обработки и исследования материалов для аудиовизуальной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основы обработки материалов для аудиовизуальной техники;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1" w:type="dxa"/>
          </w:tcPr>
          <w:p>
            <w:pPr>
              <w:pStyle w:val="0"/>
            </w:pPr>
            <w:r>
              <w:rPr>
                <w:sz w:val="20"/>
              </w:rPr>
              <w:t xml:space="preserve">ОП.05. Материаловедение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vMerge w:val="continue"/>
          </w:tcPr>
          <w:p/>
        </w:tc>
        <w:tc>
          <w:tcPr>
            <w:tcW w:w="50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положения стандартизации и метрологии 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испытание и контроль качества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основы, цели, задачи, принципы, объекты и средства метрологии и стандартизации;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понятия качества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качества и методы их оценки;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соответствия;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1" w:type="dxa"/>
          </w:tcPr>
          <w:p>
            <w:pPr>
              <w:pStyle w:val="0"/>
            </w:pPr>
            <w:r>
              <w:rPr>
                <w:sz w:val="20"/>
              </w:rPr>
              <w:t xml:space="preserve">ОП.06. Метрология и стандартизация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vMerge w:val="continue"/>
          </w:tcPr>
          <w:p/>
        </w:tc>
        <w:tc>
          <w:tcPr>
            <w:tcW w:w="50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изученные прикладные программные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операционных систем и сред для обеспечения работы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применять вычислительную технику и автоматизированные системы управления в проектировании аудиовизуальных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техническую документацию и результаты измерений с использованием ЭВМ;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сведения о вычислительных системах и автоматизированных системах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устройства вычислительных систем, их назначение и функционирование;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структуру программных средств, применяемых в проектировании аудиовизуальных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 и структуру персональных ЭВМ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этапы решения задач с помощью ЭВМ;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1" w:type="dxa"/>
          </w:tcPr>
          <w:p>
            <w:pPr>
              <w:pStyle w:val="0"/>
            </w:pPr>
            <w:r>
              <w:rPr>
                <w:sz w:val="20"/>
              </w:rPr>
              <w:t xml:space="preserve">ОП.07. Информационное обеспечение профессиональной деятельности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2.1 - 2.4, 3.1 - 3.3, 4.3</w:t>
            </w:r>
          </w:p>
        </w:tc>
      </w:tr>
      <w:tr>
        <w:tc>
          <w:tcPr>
            <w:vMerge w:val="continue"/>
          </w:tcPr>
          <w:p/>
        </w:tc>
        <w:tc>
          <w:tcPr>
            <w:tcW w:w="50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измерительные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по справочным материалам измерительные средства и измерять с заданной точностью физические величины;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электрические измерения параметров электрических сигналов приборами и устройствами различных типов и оценивать качество полученных результатов;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приборы и устройства для измерения в электрических цепях и их классификацию;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измерения и способы их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определения погрешности измерений и влияние измерительных приборов на точность измерений;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1" w:type="dxa"/>
          </w:tcPr>
          <w:p>
            <w:pPr>
              <w:pStyle w:val="0"/>
            </w:pPr>
            <w:r>
              <w:rPr>
                <w:sz w:val="20"/>
              </w:rPr>
              <w:t xml:space="preserve">ОП.08. Электрорадиоизмерения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2.1 - 2.4, 3.1 - 3.3, 4.2</w:t>
            </w:r>
          </w:p>
        </w:tc>
      </w:tr>
      <w:tr>
        <w:tc>
          <w:tcPr>
            <w:vMerge w:val="continue"/>
          </w:tcPr>
          <w:p/>
        </w:tc>
        <w:tc>
          <w:tcPr>
            <w:tcW w:w="50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и права сотрудников в соответствии с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нормативные правовые акты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правовые акты, регулирующие правовые отношения в процессе профессиональной деятельности;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1" w:type="dxa"/>
          </w:tcPr>
          <w:p>
            <w:pPr>
              <w:pStyle w:val="0"/>
            </w:pPr>
            <w:r>
              <w:rPr>
                <w:sz w:val="20"/>
              </w:rPr>
              <w:t xml:space="preserve">ОП.09. Правовое обеспечение профессиональной деятельности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3.3, 4.1</w:t>
            </w:r>
          </w:p>
        </w:tc>
      </w:tr>
      <w:tr>
        <w:tc>
          <w:tcPr>
            <w:vMerge w:val="continue"/>
          </w:tcPr>
          <w:p/>
        </w:tc>
        <w:tc>
          <w:tcPr>
            <w:tcW w:w="50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современную информацию для технико-экономического обоснования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эффективность использования трудовых, материальных и финансовых ресурсов;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макро- и микроэкономики;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производственного 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материально-технические, трудовые и финансовые ресурсы отрасли и организации, показатели их использования;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1" w:type="dxa"/>
          </w:tcPr>
          <w:p>
            <w:pPr>
              <w:pStyle w:val="0"/>
            </w:pPr>
            <w:r>
              <w:rPr>
                <w:sz w:val="20"/>
              </w:rPr>
              <w:t xml:space="preserve">ОП.10. Экономика организации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2.1, 3.1 - 3.3, 4.1 - 4.3, 5.1 - 5.3</w:t>
            </w:r>
          </w:p>
        </w:tc>
      </w:tr>
      <w:tr>
        <w:tc>
          <w:tcPr>
            <w:vMerge w:val="continue"/>
          </w:tcPr>
          <w:p/>
        </w:tc>
        <w:tc>
          <w:tcPr>
            <w:tcW w:w="50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современные технологии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мотивировать исполнителей на повышение качества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условия для профессионально-личностного совершенствования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функции, виды и психологию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сфере управления производством;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1" w:type="dxa"/>
          </w:tcPr>
          <w:p>
            <w:pPr>
              <w:pStyle w:val="0"/>
            </w:pPr>
            <w:r>
              <w:rPr>
                <w:sz w:val="20"/>
              </w:rPr>
              <w:t xml:space="preserve">ОП.11. Менеджмент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4.1</w:t>
            </w:r>
          </w:p>
        </w:tc>
      </w:tr>
      <w:tr>
        <w:tc>
          <w:tcPr>
            <w:vMerge w:val="continue"/>
          </w:tcPr>
          <w:p/>
        </w:tc>
        <w:tc>
          <w:tcPr>
            <w:tcW w:w="50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травмоопасных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правовые, нормативные и организационные основы охраны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защиты от опасностей технических систем и технологических процессов;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1" w:type="dxa"/>
          </w:tcPr>
          <w:p>
            <w:pPr>
              <w:pStyle w:val="0"/>
            </w:pPr>
            <w:r>
              <w:rPr>
                <w:sz w:val="20"/>
              </w:rPr>
              <w:t xml:space="preserve">ОП.12. Охрана труда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2.1 - 2.4, 3.1 - 3.3, 4.1 - 4.3, 5.1 - 5.3</w:t>
            </w:r>
          </w:p>
        </w:tc>
      </w:tr>
      <w:tr>
        <w:tc>
          <w:tcPr>
            <w:vMerge w:val="continue"/>
          </w:tcPr>
          <w:p/>
        </w:tc>
        <w:tc>
          <w:tcPr>
            <w:tcW w:w="50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371" w:type="dxa"/>
          </w:tcPr>
          <w:p>
            <w:pPr>
              <w:pStyle w:val="0"/>
            </w:pPr>
            <w:r>
              <w:rPr>
                <w:sz w:val="20"/>
              </w:rPr>
              <w:t xml:space="preserve">ОП.13. Безопасность жизнедеятельности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 1.1 - 1.3, 2.1 - 2.4, 3.1 - 3.3, 4.1 - 4.3, 5.1 - 5.3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5097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2172</w:t>
            </w:r>
          </w:p>
        </w:tc>
        <w:tc>
          <w:tcPr>
            <w:tcW w:w="1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1448</w:t>
            </w:r>
          </w:p>
        </w:tc>
        <w:tc>
          <w:tcPr>
            <w:tcW w:w="23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509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Монтаж, пуск и наладка проекционного, звукотехнического и вспомогательного оборудования аудиовизуальных комплексов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монтажных и пусконаладочных работ оборудования аудиовизуальных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вскрывать упаковку оборудования и материалов, поступивших для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приемку и проверку комплектности и работоспособности оборудования, характеристик материалов, поступивших для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предварительную сборку оборудования и кресел;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заводские дефекты кинооборудования в процессе проведения подготовительных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готовить оборудование, инструменты и приспособления, применяемые при монтаже;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при выполнении подготовительных работ к монтажу;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разметку и прокладку кабельных линий в соответствии со схемами подключения кинопроекционного, электросилового, вспомогательного и звуковоспроизводящего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проверку правильности прокладки и подключения кабельных линий;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установку, подключение, сборку и регулировку комплекса оборудования, предназначенного для показа кинофильмов;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монтаж оборудования экрана, устройства для зашторивания окон;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установку кресел;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индивидуальные испытания оборудования "вхолостую" и "под нагрузкой";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заводские дефекты оборудования в процессе проведения монтажных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при выполнении монтажных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проверку лентопротяжного тракта проектора;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проверку совмещения центров изображения и его расположения относительно обрамления;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регулировку осветительно-проекционной системы кинопроекторов;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измерение светотехнических параметров изображения;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и регулировать параметры, определяющие качество звуковоспроизведения;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и регулировать параметры, определяющие качество проецируемого изображения;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комплексное опробование установленного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заводские дефекты кинооборудования в процессе проведения пусконаладочных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при выполнении пусконаладочных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необходимую 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виды, параметры и характеристики кинотехнологического, звукоусилительного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электропитающего, осветительного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оборудования автоматизации и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приемки и входного контроля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инструменты, приспособления, применяемые для монтажа аудиовизуального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выполнении подготовительных работ к монтажу аудиовизуального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проектно-сметную рабочую документацию на монтаж кинооборудования;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устройства электроустановок и строительные нормы и правила производства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выполнении монтажных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разметки и прокладки кабельных линий в аудиовизуальных комплексах;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техническую документацию на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и правила выполнения пусконаладочных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выполнении пусконаладочных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рекламаций, акта приемки монтажных и пусконаладочных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акта приемки в эксплуатацию кинотеатра и киноустановки.</w:t>
            </w:r>
          </w:p>
        </w:tc>
        <w:tc>
          <w:tcPr>
            <w:tcW w:w="16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монтажа оборудования аудиовизуальных комплексов</w:t>
            </w:r>
          </w:p>
        </w:tc>
        <w:tc>
          <w:tcPr>
            <w:tcW w:w="15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7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Технология пусконаладочных работ на оборудовании аудиовизуальных комплексов</w:t>
            </w:r>
          </w:p>
        </w:tc>
        <w:tc>
          <w:tcPr>
            <w:vMerge w:val="continue"/>
          </w:tcPr>
          <w:p/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509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аудиовизуальных устройств и комплексов, измерение и регулировка их параметров и характеристик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аудиовизуальных устройств и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измерения и регулировки параметров и характеристик аудиовизуальных устройств и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подготовку и запуск аудиовизуальных устройств и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параметры и режимы работы аудиовизуальных устройств и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аварийное выключение аудиовизуальных устройств и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при эксплуатации аудиовизуальных устройств и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звуковоспроизводящую часть кинопроектора при помощи контрольных фонограмм;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проверку балансировки отдачи звукового сигнала по каналам;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качество звуковоспроизведения по контрольному фильму;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освещенность экрана люксметром;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проверку яркости в центре экрана и равномерности яркости при различных видах кинопоказа;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проверку качества изображения по контрольному фильму;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проверку и юстировку осветительно-проекционной системы кинопроектора;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при измерении и регулировке параметров аудиовизуальных устройств и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необходимую 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виды, устройство, параметры и характеристики кинотехнологического, звукоусилительного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электропитающего, осветительного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оборудования автоматизации и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работы, основные характеристики и области применения электроакустического оборудования студий телевизионного и радиовещания;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принципы работы основного телевизионного оборудования аппаратно-студийного комплекса общего и кабельного телевидения;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технической эксплуатации аудиовизуальных устройств и комплексов (по видам);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характеристики оборудования и контрольно-измерительных приборов, применяемых при обслуживании аудиовизуальных устройств и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проектно-сметную рабочую документацию на аудиовизуальные устройства и комплексы;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методики измерения и регулировки параметров и характеристик аудиовизуальных устройств и комплексов (по видам);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технической документации и правила ее оформления.</w:t>
            </w:r>
          </w:p>
        </w:tc>
        <w:tc>
          <w:tcPr>
            <w:tcW w:w="16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Правила технической эксплуатации аудиовизуальных устройств и комплексов</w:t>
            </w:r>
          </w:p>
        </w:tc>
        <w:tc>
          <w:tcPr>
            <w:tcW w:w="15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7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Методика измерения и регулировки параметров и характеристик аудиовизуальных устройств и комплексов</w:t>
            </w:r>
          </w:p>
        </w:tc>
        <w:tc>
          <w:tcPr>
            <w:vMerge w:val="continue"/>
          </w:tcPr>
          <w:p/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509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Техническое обслуживание, ремонт аудиовизуальных устройств и комплексов, контроль качества аудиовизуальных программ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технического обслуживания и ремонта аудиовизуальных устройств и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аудиовизуальных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ежедневный технический осмотр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периодический технический осмотр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технические осмотры электропитающих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технические осмотры электросиловой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технические осмотры электрораспределительных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при выполнении технического обслуживания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КНР;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КНР-СК;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текущий ремонт;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элементы среднего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оборудование для направления в ремонтно-производственные организации для проведения капитального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при выполнении ремонта кинооборудования;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необходимую 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виды, устройство, параметры и характеристики кинотехнологического, звукоусилительного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электропитающего, осветительного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оборудования автоматизации и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технической эксплуатации кинооборудования кинотеатров и киноустановок;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выполнения ежедневного;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выполнения периодического;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выполнения технических осмотров электросиловой аппаратуры, электропитающих и электрораспределительных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выполнении технического обслуживания аудиовизуального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назначение планово-предупредительных ремонтов кинооборудования: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технологии выполнения периодических КНР и КНР-СК;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технологию проведения текущего ремонта (Р1) кинооборудования;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технологию проведения среднего ремонта (Р2) кинооборудования;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технологию проведения капитального (Р3) ремонта кинооборудования;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выполнении ремонтных работ кинооборудования;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порядок оформления технической документации.</w:t>
            </w:r>
          </w:p>
        </w:tc>
        <w:tc>
          <w:tcPr>
            <w:tcW w:w="16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Методика технического обслуживания аудиовизуальных устройств и комплексов</w:t>
            </w:r>
          </w:p>
        </w:tc>
        <w:tc>
          <w:tcPr>
            <w:tcW w:w="15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7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Технология контрольно-наладочных работ и ремонта аудиовизуальных устройств и комплексов</w:t>
            </w:r>
          </w:p>
        </w:tc>
        <w:tc>
          <w:tcPr>
            <w:vMerge w:val="continue"/>
          </w:tcPr>
          <w:p/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509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Участие в разработке проектов аудиовизуальных комплексов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проектирования кино- и видеозалов;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акустических измерений и исследований зрительных залов, акустических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техническое задание на проектирование кино- и видеозалов;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эскизное проектирование;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объемно-планировочное, конструктивное и технологическое проектирование;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кино- и видеотехнологического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состав и типы кино- и видеотехнологического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 параметров и звукоизоляции зрительных залов;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акустические измерения и исследования характеристик зрительных залов;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размещение громкоговорителей в зрительных залах;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подбор акустических материалов для зрительных залов;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предложения по акустической отделке кинозалов;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оптимальную форму зрительных залов;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планировку кинозала и киноаппаратного комплекса;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структурную и монтажную схемы кинодемонстрационного комплекса;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и оформлять рабочую конструкторскую и технологическую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справочной литературой и другими информационными источниками;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кинотеатров;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назначение и характеристики основных и вспомогательных помещений кинотеатров и мультиплексов;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виды, параметры и характеристики кинотехнологического, звукоусилительного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электропитающего, осветительного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оборудования автоматизации и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разработки, оформления и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проектирования кино- и видеозалов;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строительные стандарты и нормы, применяемые при проектировании кино- и видеозалов;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проектирования, состав и виды проектной и рабочей документации, порядок ее согласования и утверждения;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акустики;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архитектурной акустики;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акустические характеристики зрительных залов, способы их формирования;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акустические особенности зрительных залов разного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формирования необходимых акустических условий в зрительных залах;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акустические свойства строительных конструкций и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выполнения акустического расчета;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принципы действия, область применения, характеристики, достоинства и недостатки электроакустической аппаратуры и звукотехнических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ЕСКД, технологической и другой нормативной документации.</w:t>
            </w:r>
          </w:p>
        </w:tc>
        <w:tc>
          <w:tcPr>
            <w:tcW w:w="16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МДК.04.01. Методика технического проектирования кино- и видеозалов</w:t>
            </w:r>
          </w:p>
        </w:tc>
        <w:tc>
          <w:tcPr>
            <w:tcW w:w="15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7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МДК.04.02. Методика акустического проектирования кино- и видеозалов</w:t>
            </w:r>
          </w:p>
        </w:tc>
        <w:tc>
          <w:tcPr>
            <w:vMerge w:val="continue"/>
          </w:tcPr>
          <w:p/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509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производственной деятельности структурного подразделения организации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организации производства в рамках структурного подразделения организация на основе знания психологии личности и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информационно-коммуникационных технологий для построения деловых отношений и ведения бизнеса;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руководства производственной деятельностью в рамках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моделирования и анализа процесса и результатов деятельности подразделения на основе современных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коммуникативного тренинга;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рационально организовывать рабочие места, участвовать в расстановке кадров, обеспечивать их предметами и средствами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психологию личности и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показатели, характеризующие эффективность организации обслуживания основного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и реализовывать управленческие решения;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технологии генерации должностных инструкций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мотивировать работников на решение производственных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конфликтными ситуациями, стрессами и рисками;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документацию по управлению качеством предоставляемых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выбирать показатели для оценки качества предоставления работниками услуг связи и информатизации;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экологический риск и оценивать ущерб окружающей среде;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заполнять типовую документацию по оценке персонала, анализировать и оценивать качество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диагностику трудовой мотивации и формулировать набор методов стимулирования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технологии управления организацией: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процессно-стоимостные и функциональные;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Гражданский </w:t>
            </w:r>
            <w:hyperlink w:history="0" r:id="rId19" w:tooltip="&quot;Гражданский кодекс Российской Федерации (часть первая)&quot; от 30.11.1994 N 51-ФЗ (ред. от 25.02.2022) (с изм. и доп., вступ. в силу с 01.09.2022) {КонсультантПлюс}">
              <w:r>
                <w:rPr>
                  <w:sz w:val="20"/>
                  <w:color w:val="0000ff"/>
                </w:rPr>
                <w:t xml:space="preserve">кодекс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hyperlink w:history="0" r:id="rId20" w:tooltip="Закон РФ от 07.02.1992 N 2300-1 (ред. от 05.12.2022) &quot;О защите прав потребителей&quot;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Российской Федерации от 7 февраля 1992 г. N 2300-1 "О защите прав потребителей"; Федеральный </w:t>
            </w:r>
            <w:hyperlink w:history="0" r:id="rId21" w:tooltip="Федеральный закон от 07.07.2003 N 126-ФЗ (ред. от 14.07.2022) &quot;О связи&quot;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от 7 июля 2003 г. N 126-ФЗ "О связи";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принципы, формы и методы организации производственного и технологического процессов эксплуатации телекоммуникационных систем и информационно-коммуникационных сетей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теорию и практику формирования команды;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нормативную документацию по управлению качеством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понятия, цели, задачи, методы и приемы организации и порядка проведения экоаудита;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технологии управления подразделением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 и принципы политики в области стимулирования труда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конструктивного разрешения конфликтов;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деловой этикет.</w:t>
            </w:r>
          </w:p>
        </w:tc>
        <w:tc>
          <w:tcPr>
            <w:tcW w:w="16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МДК.05.01. Организация и планирование деятельности структурного подразделения</w:t>
            </w:r>
          </w:p>
        </w:tc>
        <w:tc>
          <w:tcPr>
            <w:tcW w:w="15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1 - 4, 6 - 9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7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МДК.05.02. Современные технологии управления структурным подразделением</w:t>
            </w:r>
          </w:p>
        </w:tc>
        <w:tc>
          <w:tcPr>
            <w:vMerge w:val="continue"/>
          </w:tcPr>
          <w:p/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ПМ.06</w:t>
            </w:r>
          </w:p>
        </w:tc>
        <w:tc>
          <w:tcPr>
            <w:tcW w:w="5097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97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1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23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9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6426</w:t>
            </w:r>
          </w:p>
        </w:tc>
        <w:tc>
          <w:tcPr>
            <w:tcW w:w="1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4284</w:t>
            </w:r>
          </w:p>
        </w:tc>
        <w:tc>
          <w:tcPr>
            <w:tcW w:w="23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5097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2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нед.</w:t>
            </w:r>
          </w:p>
        </w:tc>
        <w:tc>
          <w:tcPr>
            <w:tcW w:w="162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23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2.1 - 2.4, 3.1 - 3.3, 4.1 - 4.3, 5.1 - 5.3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509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509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5097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5097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5097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5097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4"/>
          <w:headerReference w:type="first" r:id="rId14"/>
          <w:footerReference w:type="default" r:id="rId15"/>
          <w:footerReference w:type="first" r:id="rId15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17"/>
        <w:gridCol w:w="1722"/>
      </w:tblGrid>
      <w:tr>
        <w:tc>
          <w:tcPr>
            <w:tcW w:w="7917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72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 нед.</w:t>
            </w:r>
          </w:p>
        </w:tc>
      </w:tr>
      <w:tr>
        <w:tc>
          <w:tcPr>
            <w:tcW w:w="7917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722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 нед.</w:t>
            </w:r>
          </w:p>
        </w:tc>
      </w:tr>
      <w:tr>
        <w:tc>
          <w:tcPr>
            <w:tcW w:w="791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91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72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917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2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7917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72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917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2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7917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72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572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2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22"/>
        <w:gridCol w:w="1117"/>
      </w:tblGrid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11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3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2001,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состоящего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правового обеспечения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менеджмента и экономики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 и стандартизации;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электрорадиоизмерений;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информационно-коммуникационных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радиотехнических цепей и сигналов;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электропитания аппаратуры;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электроакустики и эксплуатации звуковой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телевидения и видеотехники;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стационарной кинопроекционной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передвижной кинопроекционной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электрорадиомонтажная;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монтажа, эксплуатации и технического обслуживания кинопроекционной аппаратуры;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ремонта аудио- и видеотехники.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Полигоны: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учебный кинотеатр;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учебный видеозал;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аппаратно-студийные блоки записи и монтажа звука;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аппаратно-студийные блоки записи и монтажа изображения;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компьютерные звуковые и видеомонтажные комплексы.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тридцать девятый - сороковой утратили силу. - </w:t>
      </w:r>
      <w:hyperlink w:history="0" r:id="rId2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6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11.02.05 Аудиовизуальная техника</w:t>
      </w:r>
    </w:p>
    <w:p>
      <w:pPr>
        <w:pStyle w:val="0"/>
        <w:jc w:val="both"/>
      </w:pPr>
      <w:r>
        <w:rPr>
          <w:sz w:val="20"/>
        </w:rPr>
      </w:r>
    </w:p>
    <w:bookmarkStart w:id="1572" w:name="P1572"/>
    <w:bookmarkEnd w:id="1572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80"/>
        <w:gridCol w:w="5259"/>
      </w:tblGrid>
      <w:tr>
        <w:tc>
          <w:tcPr>
            <w:tcW w:w="43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2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43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2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380" w:type="dxa"/>
          </w:tcPr>
          <w:p>
            <w:pPr>
              <w:pStyle w:val="0"/>
              <w:jc w:val="center"/>
            </w:pPr>
            <w:hyperlink w:history="0" r:id="rId2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12745</w:t>
              </w:r>
            </w:hyperlink>
          </w:p>
        </w:tc>
        <w:tc>
          <w:tcPr>
            <w:tcW w:w="5259" w:type="dxa"/>
          </w:tcPr>
          <w:p>
            <w:pPr>
              <w:pStyle w:val="0"/>
            </w:pPr>
            <w:r>
              <w:rPr>
                <w:sz w:val="20"/>
              </w:rPr>
              <w:t xml:space="preserve">Киномеханик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807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807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618CAB7D1E5057578C3D5388AB467BB98AFBF9152B5422A28D763574424184262ECDF1831B9053D793CAB89FFB82F21A4120CC369A3B372AfCFEJ" TargetMode = "External"/>
	<Relationship Id="rId8" Type="http://schemas.openxmlformats.org/officeDocument/2006/relationships/hyperlink" Target="consultantplus://offline/ref=618CAB7D1E5057578C3D5388AB467BB98BFAF6132B5E22A28D763574424184262ECDF1831B9157D792CAB89FFB82F21A4120CC369A3B372AfCFEJ" TargetMode = "External"/>
	<Relationship Id="rId9" Type="http://schemas.openxmlformats.org/officeDocument/2006/relationships/hyperlink" Target="consultantplus://offline/ref=618CAB7D1E5057578C3D5388AB467BB98FF7F51C295D7FA8852F3976454EDB2329DCF183198F56D18EC3ECCCfBFDJ" TargetMode = "External"/>
	<Relationship Id="rId10" Type="http://schemas.openxmlformats.org/officeDocument/2006/relationships/hyperlink" Target="consultantplus://offline/ref=618CAB7D1E5057578C3D5388AB467BB988F0F2142A5422A28D763574424184262ECDF1831B9155D599CAB89FFB82F21A4120CC369A3B372AfCFEJ" TargetMode = "External"/>
	<Relationship Id="rId11" Type="http://schemas.openxmlformats.org/officeDocument/2006/relationships/hyperlink" Target="consultantplus://offline/ref=618CAB7D1E5057578C3D5388AB467BB98AFBF9152B5422A28D763574424184262ECDF1831B9053D793CAB89FFB82F21A4120CC369A3B372AfCFEJ" TargetMode = "External"/>
	<Relationship Id="rId12" Type="http://schemas.openxmlformats.org/officeDocument/2006/relationships/hyperlink" Target="consultantplus://offline/ref=618CAB7D1E5057578C3D5388AB467BB98AFBF9152B5422A28D763574424184262ECDF1831B9053D794CAB89FFB82F21A4120CC369A3B372AfCFEJ" TargetMode = "External"/>
	<Relationship Id="rId13" Type="http://schemas.openxmlformats.org/officeDocument/2006/relationships/hyperlink" Target="consultantplus://offline/ref=618CAB7D1E5057578C3D5388AB467BB98AFBF9152B5422A28D763574424184262ECDF1831B9053D796CAB89FFB82F21A4120CC369A3B372AfCFEJ" TargetMode = "External"/>
	<Relationship Id="rId14" Type="http://schemas.openxmlformats.org/officeDocument/2006/relationships/header" Target="header2.xml"/>
	<Relationship Id="rId15" Type="http://schemas.openxmlformats.org/officeDocument/2006/relationships/footer" Target="footer2.xml"/>
	<Relationship Id="rId16" Type="http://schemas.openxmlformats.org/officeDocument/2006/relationships/hyperlink" Target="consultantplus://offline/ref=618CAB7D1E5057578C3D5388AB467BB98DF3F1122A5022A28D763574424184263CCDA98F1A9349D292DFEECEBDfDF5J" TargetMode = "External"/>
	<Relationship Id="rId17" Type="http://schemas.openxmlformats.org/officeDocument/2006/relationships/hyperlink" Target="consultantplus://offline/ref=618CAB7D1E5057578C3D5388AB467BB98DF1F217235222A28D763574424184263CCDA98F1A9349D292DFEECEBDfDF5J" TargetMode = "External"/>
	<Relationship Id="rId18" Type="http://schemas.openxmlformats.org/officeDocument/2006/relationships/hyperlink" Target="consultantplus://offline/ref=618CAB7D1E5057578C3D5388AB467BB98DF0F3152D5422A28D763574424184263CCDA98F1A9349D292DFEECEBDfDF5J" TargetMode = "External"/>
	<Relationship Id="rId19" Type="http://schemas.openxmlformats.org/officeDocument/2006/relationships/hyperlink" Target="consultantplus://offline/ref=618CAB7D1E5057578C3D5388AB467BB98DF3F1122A5022A28D763574424184263CCDA98F1A9349D292DFEECEBDfDF5J" TargetMode = "External"/>
	<Relationship Id="rId20" Type="http://schemas.openxmlformats.org/officeDocument/2006/relationships/hyperlink" Target="consultantplus://offline/ref=618CAB7D1E5057578C3D5388AB467BB98DF1F217235222A28D763574424184263CCDA98F1A9349D292DFEECEBDfDF5J" TargetMode = "External"/>
	<Relationship Id="rId21" Type="http://schemas.openxmlformats.org/officeDocument/2006/relationships/hyperlink" Target="consultantplus://offline/ref=618CAB7D1E5057578C3D5388AB467BB98DF0F3152D5422A28D763574424184263CCDA98F1A9349D292DFEECEBDfDF5J" TargetMode = "External"/>
	<Relationship Id="rId22" Type="http://schemas.openxmlformats.org/officeDocument/2006/relationships/hyperlink" Target="consultantplus://offline/ref=618CAB7D1E5057578C3D5388AB467BB98DF1F211295022A28D763574424184263CCDA98F1A9349D292DFEECEBDfDF5J" TargetMode = "External"/>
	<Relationship Id="rId23" Type="http://schemas.openxmlformats.org/officeDocument/2006/relationships/hyperlink" Target="consultantplus://offline/ref=618CAB7D1E5057578C3D5388AB467BB98DF0F311295422A28D763574424184262ECDF18112915C87C185B9C3BED5E11A4120CF3486f3FBJ" TargetMode = "External"/>
	<Relationship Id="rId24" Type="http://schemas.openxmlformats.org/officeDocument/2006/relationships/hyperlink" Target="consultantplus://offline/ref=618CAB7D1E5057578C3D5388AB467BB98DF1F211295022A28D763574424184262ECDF1831B915ED290CAB89FFB82F21A4120CC369A3B372AfCFEJ" TargetMode = "External"/>
	<Relationship Id="rId25" Type="http://schemas.openxmlformats.org/officeDocument/2006/relationships/hyperlink" Target="consultantplus://offline/ref=618CAB7D1E5057578C3D5388AB467BB98AFBF9152B5422A28D763574424184262ECDF1831B9053D797CAB89FFB82F21A4120CC369A3B372AfCFEJ" TargetMode = "External"/>
	<Relationship Id="rId26" Type="http://schemas.openxmlformats.org/officeDocument/2006/relationships/hyperlink" Target="consultantplus://offline/ref=618CAB7D1E5057578C3D5388AB467BB98DF1F211295022A28D763574424184262ECDF1831B915FD393CAB89FFB82F21A4120CC369A3B372AfCFEJ" TargetMode = "External"/>
	<Relationship Id="rId27" Type="http://schemas.openxmlformats.org/officeDocument/2006/relationships/hyperlink" Target="consultantplus://offline/ref=618CAB7D1E5057578C3D5388AB467BB988F1F41C235022A28D763574424184262ECDF1831B9157D290CAB89FFB82F21A4120CC369A3B372AfCFEJ" TargetMode = "External"/>
	<Relationship Id="rId28" Type="http://schemas.openxmlformats.org/officeDocument/2006/relationships/hyperlink" Target="consultantplus://offline/ref=618CAB7D1E5057578C3D5388AB467BB988F1F41C235022A28D763574424184262ECDF1831B9052D095CAB89FFB82F21A4120CC369A3B372AfCFE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28.07.2014 N 807
(ред. от 13.07.2021)
"Об утверждении федерального государственного образовательного стандарта среднего профессионального образования по специальности 11.02.05 Аудиовизуальная техника"
(Зарегистрировано в Минюсте России 21.08.2014 N 33747)</dc:title>
  <dcterms:created xsi:type="dcterms:W3CDTF">2022-12-12T09:05:31Z</dcterms:created>
</cp:coreProperties>
</file>