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442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26.02.04 Монтаж и техническое обслуживание судовых машин и механизмов"</w:t>
              <w:br/>
              <w:t xml:space="preserve">(Зарегистрировано в Минюсте России 11.06.2014 N 32674)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июня 2014 г. N 32674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442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26.02.04 МОНТАЖ И ТЕХНИЧЕСКОЕ ОБСЛУЖИВАНИЕ</w:t>
      </w:r>
    </w:p>
    <w:p>
      <w:pPr>
        <w:pStyle w:val="2"/>
        <w:jc w:val="center"/>
      </w:pPr>
      <w:r>
        <w:rPr>
          <w:sz w:val="20"/>
        </w:rPr>
        <w:t xml:space="preserve">СУДОВЫХ МАШИН И МЕХАНИЗМОВ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26.02.04 Монтаж и техническое обслуживание судовых машин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15.06.2010 N 61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80409 Монтаж и техническое обслуживание судовых машин и механизмов&quot; (Зарегистрировано в Минюсте РФ 20.07.2010 N 1792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июня 2010 г. N 612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180409 Монтаж и техническое обслуживание судовых машин и механизмов" (зарегистрирован Министерством юстиции Российской Федерации 20 июля 2010 г., регистрационный N 17926).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442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26.02.04 МОНТАЖ И ТЕХНИЧЕСКОЕ ОБСЛУЖИВАНИЕ</w:t>
      </w:r>
    </w:p>
    <w:p>
      <w:pPr>
        <w:pStyle w:val="2"/>
        <w:jc w:val="center"/>
      </w:pPr>
      <w:r>
        <w:rPr>
          <w:sz w:val="20"/>
        </w:rPr>
        <w:t xml:space="preserve">СУДОВЫХ МАШИН И МЕХАНИЗМОВ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26.02.04 Монтаж и техническое обслуживание судовых машин и механизмов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26.02.04 Монтаж и техническое обслуживание судовых машин и механизмов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26.02.04 Монтаж и техническое обслуживание судовых машин и механизмов базовой подготовки в очной форме обучения и присваиваемая квалификация приводятся в </w:t>
      </w:r>
      <w:hyperlink w:history="0" w:anchor="P61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61" w:name="P61"/>
    <w:bookmarkEnd w:id="61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0"/>
        <w:gridCol w:w="2249"/>
        <w:gridCol w:w="3822"/>
      </w:tblGrid>
      <w:tr>
        <w:tc>
          <w:tcPr>
            <w:tcW w:w="3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2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монтаж, техническое обслуживание и ремонт судовых машин и механизмов, проектирование и составление типовой конструкторско-технологической документации в качестве техника в организациях судостроительного и судоремонтного профиля различных организационно-правовых форм.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суда смешанного (река-море) плавания и внутреннего и морского водного транспорта, рыбопромыслового флота;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судовые машины и механизмы, их агрегаты, узлы, детали,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при производстве, техническом обслуживании и ремонте;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судостроения и судоремонта;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Монтаж, техническое обслуживание и ремонт судовых машин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Проектирование и составление конструкторско-технологической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Управление подразделением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87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Монтаж, техническое обслуживание и ремонт судовых машин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входной контроль за поступающими судовыми машинами, механизмами, узлами, деталями, полуфабрикатами в соответствии с разработанным технологическим процессом.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технологическую подготовку производства по реализации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Разрабатывать прогрессивные технологические процессы сборки узлов, агрегатов, монтажа с соблюдением технически обоснованных норм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монтаж, техническое обслуживание и ремонт судовых машин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работы по контролю качества при монтаже, техническом обслуживании и ремонте судовых машин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Производить пуско-наладочные работы и испытания судовых машин и механизмов после ремонта и монтажа.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Анализировать результаты реализации технологического процесса для определения направлений его совершенствования.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Проектирование и составление конструкторско-технологической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Разрабатывать и составлять типовые программы, инструкции и другую техническую документацию на монтаж, техническое обслуживание и испытание судовых машин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и изготавливать макеты, стенды и приспособления.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необходимые типовые расчеты при конструировании.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Разрабатывать рабочий проект деталей и узлов.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Анализировать технологичность конструкции спроектированного узла применительно к конкретным условиям производства 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Управление подразделением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работу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Планировать, выбирать оптимальные решения и организовывать работы по монтажу, техническому обслуживанию и ремонту судовых машин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контроль качества монтажа, технического обслуживания и ремонта судовых машин и механизмов на уровне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сбор, обработку и накопление технической,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Обеспечивать безопасность труда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Оценивать эффективность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320"/>
        <w:gridCol w:w="1474"/>
        <w:gridCol w:w="1440"/>
        <w:gridCol w:w="2559"/>
        <w:gridCol w:w="1881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2304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 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2.1 - 2.4,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2.1 - 2.4,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процедуры по борьбе с загрязнением окружающей среды и уметь использовать оборудование, связанное с этим;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состояния экосистем и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природных ресурсах России и мониторинге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экологических принципах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 требованиях международных конвенций по предотвращению загрязнения окружающей среды судами;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предосторожности, которые необходимо предпринимать для предотвращения загрязнения морской и речной окружающей среды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2,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2.1, 2.3,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2.1 - 2.4,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Механика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2.1 - 2.4,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Электроника и электротехника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1.5, 2.1 - 2.4,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2.1 - 2.4,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 и стандартизация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2.1 - 2.4,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теоретические чертежи корпуса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проектировании выбирать форму и главные размерения корпуса судна в зависимости от 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размещать в корпусе судна основные помещения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судовые энергетические установки (далее - СЭУ) и размещать их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главных размерений судна в первом приближении;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типы морской и речной техники, их конструкции и принципы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рационального применения и особенности эксплуатации морской и речной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тенденции и направления развития современного судоходства и защиты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мореходные и эксплуатационные качества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судового корпуса, системы набора, основные конструктивные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расположение, назначение и оборудование судовых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характеристики СЭУ, судовых устройств и судовых систем, электрооборудования судов, судового навигационного оборудования, средств внешней и внутренней связи, судовых огней;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автоматизации судов и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проектирования, постройки, ремонта, эксплуатации и утилизации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информацию о теоретическом чертеже корпуса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выбора формы корпуса судна и его главных размерений;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ОП.07. Общее устройство судов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1.4, 1.6, 2.1, 2.3, 2.4, 3.3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и уравнения технической термодинамики и теплопередачи для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энергетические установки для различных типов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теплообменные аппараты в зависимости от их назначения и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циклы двигателей внутреннего сгорания;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теплового расчета теплообменных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технической термодинамики и теплопередачи;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теплообмена;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состояния идеального газа, основные газовые законы;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газовые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термодинамические циклы паросиловых и холодильных установок, газотурбинных установок, компрессорных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циклы двигателей внутреннего сгорания;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истечение и дросселирование газов и паров;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теплоотдачи;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и законы переноса теплоты и массы, теплопроводность, конвективный теплообмен, теплообмен излучением;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теплового расчета теплообменных аппаратов;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ОП.07. Техническая термодинамика и теплопередача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1.4, 1.6, 2.1, 2.3, 2.4, 3.3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Экономика организации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2.1, 2.5, 3.1, 3.2, 3.6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техническое обслуживание и ремонт судовых машин и механизмов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монтажа, технического обслуживания и ремонта судовых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контролю качества при монтаже, техническом обслуживании и ремонте судовых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пуско-наладочных работ и испытания судовых машин и механизмов после ремонта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мощности энергетической установки судна на ходовых испытаниях;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конструкторской документации на изготовление и монтаж энергетической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монтаж, ремонт и техническое обслуживание судовых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типовые технологические процессы монтажа, технического обслуживания и ремонта судовых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инженерные расчеты и подбор гидравлических машин, компрессоров,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холодильных и опреснительных установок, кондиционеров с учетом специфики их эксплуатации и Регистра;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вариант при конструировании парогенераторов и атомных реакторов;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различных типах судовых парогенераторов и атомных реакторов, определять область их применения в конкретных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тепловой расчет парогенераторов;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результаты, полученные при испытаниях и исследованиях парогенераторов;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и режимы работы судовых двигателей внутреннего сгорания (далее - ДВС);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влияние различных конструктивных, эксплуатационных и других факторов на показатели ДВС при их работе на различных характеристиках;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различных типах судовых дизелей, определять область их применения в конкретных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технико-экономический анализ при выборе типа дизеля;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тепловой, динамический и прочностной расчеты ДВС;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аналитически и графически силы, действующие в кривошипно-шатунном механизме;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конкретные вопросы проектирования и конструирования судовых ДВС;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влияние параметров окружающей среды на выходные показатели работы ДВС;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полученные при испытаниях и исследованиях ДВС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и режимы работы судовых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влияние различных конструктивных, эксплуатационных и других факторов на показатели ступени и турбины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различных типах судовых турбин, определять область их применения в конкретных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тепловой и прочностной расчеты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конкретные вопросы проектирования и конструирования судовых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полученные при испытаниях и исследованиях газовых турбин</w:t>
            </w:r>
          </w:p>
          <w:p>
            <w:pPr>
              <w:pStyle w:val="0"/>
            </w:pPr>
            <w:r>
              <w:rPr>
                <w:sz w:val="20"/>
              </w:rPr>
              <w:t xml:space="preserve">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способы монтажа, технического обслуживания и ремонта судовых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и физические явления, протекающие при работе судовых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выбора энергетических установок для конкретного типа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экологичности и безопасности при монтаже, техническом обслуживании и ремонте судовых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выбора судового энергетического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гидромеханики, статики и динамики судна, основы теории эксплуатации и технического обслуживания судовых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конструкции различных типов судовых энергетических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монтажа, технического обслуживания и ремонта судовых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технологической подготовки к монтажу, техническому обслуживанию и ремонту судовых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технологичности и ремонтопригодности судовых машин и механизмов, повышения уровня их унификации и стандартизации;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научно-технического прогресса судовых парогенераторов и атомных реакторов;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действия, компоновку и устройство главных, вспомогательных, утилизационных парогенераторов и атомных реакторов;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парогенераторов и реакторов, тепловой расчет парогенераторов;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парогенераторов на переменных режимах;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повышения экономичности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парогенераторов и атомных реакторов;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научно-технического прогресса в судовом дизелестроении;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действия, компоновку и устройство ДВС;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и расчеты деталей и узлов ДВС, тенденции в развитии конструкций судовых дизелей;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схемы и принцип действия систем, обслуживающих ДВС;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идеальные, расчетные и рабочие циклы ДВС, назначение, отличительные особенности и их анализ;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рабочего процесса ДВС;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кинематики и динамики судовых ДВС;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проектирования, конструирования и расчета на прочность деталей ДВС;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повышения мощности ДВС и утилизации тепловых потерь;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тепловой и механической напряженности ДВС, способы ограничения этой напряженности;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работы судовых дизелей и изменение параметров ДВС при их работе на различных характеристиках;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контролируемые параметры работающих ДВС и диапазоны изменения контролируемых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возможности малооборотных, среднеоборотных и высокооборотных дизелей, области их применения и перспективы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приоритет отечественной науки в развитии дизелестроительной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научно-технического прогресса в судовом турбостроении;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действия, компоновку и устройство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и расчеты проточной части турбин, тенденции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проектирования, конструирования и детального расчета проточной части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проектирования технологических процессов монтажа оборудования на судах и изготовления труб судовых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снижения трудоемкости и повышения качества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монтажа каждого вида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изготовления и монтажа труб судовых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технического обслуживания и ремонта судов и судовых энергетических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рабочий процесс, основы расчета и проектирования судовых гидравлических машин, компрессоров, холодильных, кондиционерных и опреснительных установок, их характеристики и методы испытаний.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монтажа, ремонта и технического обслуживания судовых энергетических установок, средств автоматики и судовых машин и механизмов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и составление конструкторско-технологической документации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оформления монтажных чертежей судовых машин и механизмов, трубопроводов и систем в соответствии с техническим заданием и действующими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проектно-конструкторской, технологической и другой технической документации в соответствии с действующими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расчетов расхода материалов, сырья, инструментов,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технических заданий на разработку конструкции несложных деталей и узлов изделия и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увязки элементов изделий и оснастки по технологической цепочке их изготовления и сборки согласно схемам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конструктивных решений по разрабатываемым узлам;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необходимых типовых расчетов при конструировании;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рабочих проектов деталей и узлов в соответствии с требованиями ЕСКД;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технологичности конструкции спроектированного узла применительно к конкретным условиям производства и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информационно-коммуникационных технологий (далее - ИКТ) при обеспечении жизненного цикла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различных типах СЭУ, определять области их применения в конкретных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технико-экономический анализ при выборе типа судовой энергетической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оформлять чертежи судовых деталей, узлов и систем, технологической оснастки средней сложности в соответствии с техническим заданием и действующими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понимать задачу, поставленную в техническом задании для разработки конструкции технологической оснастки и специального инструмента, предусмотренных разработанным технологическим процессом;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конструктивное решение узла;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расчеты для получения требуемой точности и обеспечения взаимозаменяемости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рабочий проект деталей и узлов в соответствии с требованиями ЕСКД;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 внесением необходимых изменений чертежи общего вида конструкций, сборочных единиц и деталей, схемы механизмов, габаритные и монтажные чертежи по эскизным документам или с натуры, а также другую конструкторскую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эскизы сборочных единиц и деталей с натуры с изменением масштаба и определением необходимых параметров, выполнять деталировку сборочных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технологичность разработанной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изменения в конструкторскую документацию и составлять извещения об изменениях;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ИКТ при обеспечении жизненного цикла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технические расчеты закрепления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автоматизированного проектирования в конструкторской подготовке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типовую конструкторскую документацию на монтаж, техническое обслуживание и ремонт судовых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укрупненные расчеты основных технико-экономических, конструктивных и прочностных характеристик судовых энергетических установок с использованием прикладного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элементы судовых систем и рассчитывать их основные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систем автоматического регулирования, защиты и аварийно-предупредительной сигнализации основных типов судовых энергетических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основных технико-экономических показателей судовой энергетической установки и по справочной литературе подбирать вид и тип главного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тепловые расчеты паропроизводящих, дизельных и паротурбинных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прочность основных деталей судовых машин и механизмов;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действующей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и характеристики энергетических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начертательной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единую систему конструкторской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и инструкции по оформлению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технологией отрасли к конструктивному оформлению чертежей, узлов крепления механизмов, трубопроводов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выполнения конструкторских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организации труда при конструировании;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Регистра Российской Федерации и другие технические требования, предъявляемые к судовым фундаментам и монтажу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промышленной эстетики и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задачи, решаемые при автоматизированном проектировании; виды и структуру средств автоматизации конструкторских работ.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Проектирование судовых энергетических установок и судовых машин и механизмов</w:t>
            </w:r>
          </w:p>
        </w:tc>
        <w:tc>
          <w:tcPr>
            <w:tcW w:w="18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Проектирование технологических процессов, разработка технологической документации и внедрение ее в производство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подразделением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выпускаемой продукции или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экономической эффективности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производственной деятельности участка с применением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безопасности труда на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участка по установленным срокам производственных заданий по объему производства продукции (работ, услуг), заданной номенклатуре (ассортименту), а именно: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 соответствии с действующими законодательными и нормативными актами, регулирующими производственно-хозяйственную деятельность организации, руководство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производственным участком; своевременно подготавливать производство, проводить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оперативное планирование работ коллектива исполнителей, составлять календарный план работы структурного подразделения, обеспечивать расстановку рабочих и бригад; обеспечивать исполнителей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технологических процессов, оперативно выявлять и устранять причины их нарушения;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различными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выпускаемой продукции или выполняемых работ, осуществлять мероприятия по предупреждению брака и повышению качества продукции (работ, услуг);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производственный инструктаж рабочих, проводить мероприятия по выполнению правил охраны труда, техники безопасности и производственной санитарии, технической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оборудования и инструмента, а также контроль за их соблюдением;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производственной деятельности, контролировать расходование фонда оплаты труда, установленного участку, обеспечивать правильность и своевременность оформления первичных документов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сбор, обработку и накопление технической, экономической, других видов информации для реализации инженерных 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предложения о поощрении рабочих или применении мер материального воздействия, о наложении дисциплинарных взысканий на нарушителей производственной и трудовой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и профессионального мастерства рабочих и бригадиров, обучению их вторым и смежным профессиям, проводить воспитательную работу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требованиями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бухгалтерского учета и отчетности в практической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обеспечение, компьютерные и телекоммуникационные средства для решения экономических и управленческих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 организации, стандарты и системы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менеджмента,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ценообразования, методы нормирования труда, формы и системы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структурного подразделения, рациональные методы планирования и организации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оформления технической документации и ведения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содержание автоматизированной системы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труда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промышленной санитарии и охраны труда, виды и периодичность инструктажа.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труда на производственном участке и управление им</w:t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55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29"/>
        <w:gridCol w:w="1493"/>
      </w:tblGrid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93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93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876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88"/>
        <w:gridCol w:w="1551"/>
      </w:tblGrid>
      <w:t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55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5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5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иностранных языков;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электроники и 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устройства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проектирования судовых энергетических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и регулирования судовых энергетических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судовых двигателей внутреннего сгорания, турбин и паропроизводящих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монтажа, ремонта и технического обслуживания судовых энергетических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слесарно-сборочные.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26.02.04 Монтаж и техническое</w:t>
      </w:r>
    </w:p>
    <w:p>
      <w:pPr>
        <w:pStyle w:val="0"/>
        <w:jc w:val="right"/>
      </w:pPr>
      <w:r>
        <w:rPr>
          <w:sz w:val="20"/>
        </w:rPr>
        <w:t xml:space="preserve">обслуживание судовых</w:t>
      </w:r>
    </w:p>
    <w:p>
      <w:pPr>
        <w:pStyle w:val="0"/>
        <w:jc w:val="right"/>
      </w:pPr>
      <w:r>
        <w:rPr>
          <w:sz w:val="20"/>
        </w:rPr>
        <w:t xml:space="preserve">машин и механизмов</w:t>
      </w:r>
    </w:p>
    <w:p>
      <w:pPr>
        <w:pStyle w:val="0"/>
        <w:jc w:val="both"/>
      </w:pPr>
      <w:r>
        <w:rPr>
          <w:sz w:val="20"/>
        </w:rPr>
      </w:r>
    </w:p>
    <w:bookmarkStart w:id="876" w:name="P876"/>
    <w:bookmarkEnd w:id="876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20"/>
        <w:gridCol w:w="4743"/>
      </w:tblGrid>
      <w:tr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7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7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920" w:type="dxa"/>
          </w:tcPr>
          <w:p>
            <w:pPr>
              <w:pStyle w:val="0"/>
              <w:jc w:val="center"/>
            </w:pPr>
            <w:hyperlink w:history="0"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18470</w:t>
              </w:r>
            </w:hyperlink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Слесарь-монтажник судовой</w:t>
            </w:r>
          </w:p>
        </w:tc>
      </w:tr>
      <w:tr>
        <w:tc>
          <w:tcPr>
            <w:tcW w:w="4920" w:type="dxa"/>
          </w:tcPr>
          <w:p>
            <w:pPr>
              <w:pStyle w:val="0"/>
              <w:jc w:val="center"/>
            </w:pP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18458</w:t>
              </w:r>
            </w:hyperlink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Слесарь-механик по испытанию установок и аппаратуры</w:t>
            </w:r>
          </w:p>
        </w:tc>
      </w:tr>
      <w:tr>
        <w:tc>
          <w:tcPr>
            <w:tcW w:w="4920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24188</w:t>
              </w:r>
            </w:hyperlink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 по судовым системам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442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442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B9B4E07729C4A67082481EE88843784E6557850DFB9294A0CC396199345B0F7D8CBFA65FA0BD36D3F32952200E4820361F960F762C19293dFX0N" TargetMode = "External"/>
	<Relationship Id="rId8" Type="http://schemas.openxmlformats.org/officeDocument/2006/relationships/hyperlink" Target="consultantplus://offline/ref=9B9B4E07729C4A67082481EE88843784E55D7B55DCB5294A0CC396199345B0F7CACBA269FB0DCD683F27C37346dBX3N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9B9B4E07729C4A67082481EE88843784E05E7C52DDB7294A0CC396199345B0F7CACBA269FB0DCD683F27C37346dBX3N" TargetMode = "External"/>
	<Relationship Id="rId12" Type="http://schemas.openxmlformats.org/officeDocument/2006/relationships/hyperlink" Target="consultantplus://offline/ref=9B9B4E07729C4A67082481EE88843784E05F7D52DDB3294A0CC396199345B0F7D8CBFA67F30BD83D6C7D947E45B7910365F963F57EdCX1N" TargetMode = "External"/>
	<Relationship Id="rId13" Type="http://schemas.openxmlformats.org/officeDocument/2006/relationships/hyperlink" Target="consultantplus://offline/ref=9B9B4E07729C4A67082481EE88843784E05E7C52DDB7294A0CC396199345B0F7D8CBFA65FA0BDA683D32952200E4820361F960F762C19293dFX0N" TargetMode = "External"/>
	<Relationship Id="rId14" Type="http://schemas.openxmlformats.org/officeDocument/2006/relationships/hyperlink" Target="consultantplus://offline/ref=9B9B4E07729C4A67082481EE88843784E05E7C52DDB7294A0CC396199345B0F7D8CBFA65FA0BDB693E32952200E4820361F960F762C19293dFX0N" TargetMode = "External"/>
	<Relationship Id="rId15" Type="http://schemas.openxmlformats.org/officeDocument/2006/relationships/hyperlink" Target="consultantplus://offline/ref=9B9B4E07729C4A67082481EE88843784E55E7A5FD7B7294A0CC396199345B0F7D8CBFA65FA0BD3683D32952200E4820361F960F762C19293dFX0N" TargetMode = "External"/>
	<Relationship Id="rId16" Type="http://schemas.openxmlformats.org/officeDocument/2006/relationships/hyperlink" Target="consultantplus://offline/ref=9B9B4E07729C4A67082481EE88843784E55E7A5FD7B7294A0CC396199345B0F7D8CBFA65FA0FD7693832952200E4820361F960F762C19293dFX0N" TargetMode = "External"/>
	<Relationship Id="rId17" Type="http://schemas.openxmlformats.org/officeDocument/2006/relationships/hyperlink" Target="consultantplus://offline/ref=9B9B4E07729C4A67082481EE88843784E55E7A5FD7B7294A0CC396199345B0F7D8CBFA65FA0FD0603432952200E4820361F960F762C19293dFX0N" TargetMode = "External"/>
	<Relationship Id="rId18" Type="http://schemas.openxmlformats.org/officeDocument/2006/relationships/hyperlink" Target="consultantplus://offline/ref=9B9B4E07729C4A67082481EE88843784E55E7A5FD7B7294A0CC396199345B0F7D8CBFA65FA0DD6603D32952200E4820361F960F762C19293dFX0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442
"Об утверждении федерального государственного образовательного стандарта среднего профессионального образования по специальности 26.02.04 Монтаж и техническое обслуживание судовых машин и механизмов"
(Зарегистрировано в Минюсте России 11.06.2014 N 32674)</dc:title>
  <dcterms:created xsi:type="dcterms:W3CDTF">2022-12-16T13:23:29Z</dcterms:created>
</cp:coreProperties>
</file>