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28.07.2014 N 809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11.02.07 Радиотехнические информационные системы"</w:t>
              <w:br/>
              <w:t xml:space="preserve">(Зарегистрировано в Минюсте России 25.08.2014 N 33830)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25 августа 2014 г. N 33830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28 июля 2014 г. N 809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11.02.07 РАДИОТЕХНИЧЕСКИЕ ИНФОРМАЦИОННЫЕ СИСТЕМЫ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11.02.07 Радиотехнические информационные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05.04.2010 N 269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10422 Радиотехнические информационные системы&quot; (Зарегистрировано в Минюсте РФ 02.06.2010 N 17447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5 апреля 2010 г. N 269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210422 Радиотехнические информационные системы" (зарегистрирован Министерством юстиции Российской Федерации 2 июня 2010 г., регистрационный N 17447).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июля 2014 г. N 809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11.02.07 РАДИОТЕХНИЧЕСКИЕ ИНФОРМАЦИОННЫЕ СИСТЕМЫ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11.02.07 Радиотехнические информационные системы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11.02.07 Радиотехнические информационные системы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специальности 11.02.07 Радиотехнические информационные системы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60"/>
        <w:gridCol w:w="2660"/>
        <w:gridCol w:w="3580"/>
      </w:tblGrid>
      <w:tr>
        <w:tc>
          <w:tcPr>
            <w:tcW w:w="3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5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79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66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Радиотехник</w:t>
            </w:r>
          </w:p>
        </w:tc>
        <w:tc>
          <w:tcPr>
            <w:tcW w:w="35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5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0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эксплуатация и техническое обслуживание оборудования радиотехнических информационных систем сбора, обработки и передачи аэрологической и метеорологической информации, организация и проведение аэрологических и радиолокационных метеорологических наблюдений.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радиолокационные информационные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эксплуатации и технического обслуживания оборудования радиотехнических информационных систем;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планирование, организация и проведение аэрологических наблюдений;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планирование, организация и проведение метеорологических радиолокационных наблюдений;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техническая, организационно-оперативная, нормативная и финансово-хозяйственная документации;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Радиотехник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Эксплуатация аэрологических и метеорологических радиотехнических информационных систем (далее - РИС).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Проведение аэрологических наблюдений.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Проведение радиолокационных метеорологических наблюдений.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Участие в организации производственной деятельности малого структурного подразделения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Радиотехник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Радиотехник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Эксплуатация аэрологических и метеорологических РИС.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Эксплуатировать оборудование РИС на этапе его подготовки к наблюдениям и в оперативном режиме.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Использовать компьютерные и телекоммуникационные средства, специализированное программное обеспечение для получения, автоматизированной обработки и передачи радиолокационной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Проводить профилактический осмотр, регламентные работы, мелкий текущий ремонт и диагностику оборудования РИС в соответствии с требованиями технической документации.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Проведение аэрологических наблюдений.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Организовывать и проводить аэрологические наблюдения; обрабатывать, проверять, кодировать, анализировать и передавать потребителям полученную информацию.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Эксплуатировать РИС, аэрологические теодолиты, метеорологические приборы, водородные баллоны, газогенераторы и радиозондовые оболочки, применяемые для аэрологических наблюдений.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Использовать компьютерные и телекоммуникационные средства, специализированное программное обеспечение для получения, обработки, хранения и передачи аэрологической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Проведение радиолокационных метеорологических наблюдений.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Организовывать и проводить радиолокационные метеорологические наблюдения, обрабатывать, анализировать, кодировать и передавать потребителям полученную информацию.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Эксплуатировать РИС, применяемые для радиометеорологических наблюдений.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Использовать компьютерные и телекоммуникационные средства, специализированное программное обеспечение для получения, обработки, хранения и передачи радиометеорологической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Участие в организации производственной деятельности малого структурного подразделения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Участвовать в планировании и организации работы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Участвовать в руководстве работой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Участвовать в анализе процесса и результатов деятельности подразделения.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43"/>
        <w:gridCol w:w="4742"/>
        <w:gridCol w:w="1670"/>
        <w:gridCol w:w="1485"/>
        <w:gridCol w:w="2227"/>
        <w:gridCol w:w="2041"/>
      </w:tblGrid>
      <w:tr>
        <w:tc>
          <w:tcPr>
            <w:tcW w:w="14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7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4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2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4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4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6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3186</w:t>
            </w:r>
          </w:p>
        </w:tc>
        <w:tc>
          <w:tcPr>
            <w:tcW w:w="14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2124</w:t>
            </w:r>
          </w:p>
        </w:tc>
        <w:tc>
          <w:tcPr>
            <w:tcW w:w="22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4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742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6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14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22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74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227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7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227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7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227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7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6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4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227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44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74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6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4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74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дифференцировать и интегрировать;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обыкновенные дифференциальные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операции с последовательностями, рядами, множествами, отношениями;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комбинаторные задачи, находить вероятность события;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приближенные вычисления и анализировать результаты измерений величин с допустимой погрешностью;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математический аппарат для решения прикладных задач при обработке аэрологической и метеорологической радиолокационной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теории вероятности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выполнения приближенных вычислений и оценки погрешности вычислений при измерении метеопараметров атмосферы;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решения прикладных задач при обработке аэрологической и метеорологической радиолокационной информации;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27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3.1, 3.3</w:t>
            </w:r>
          </w:p>
        </w:tc>
      </w:tr>
      <w:tr>
        <w:tc>
          <w:tcPr>
            <w:vMerge w:val="continue"/>
          </w:tcPr>
          <w:p/>
        </w:tc>
        <w:tc>
          <w:tcPr>
            <w:tcW w:w="47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и гигиенические рекомендации при использовании информационно-компьютерных технологий (далее - ИКТ)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ИКТ для создания, редактирования, оформления, обработки, хранения, передачи информации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пакетами прикладных программ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сервисы и ресурсы информационно-телекоммуникационной сети "Интернет" (далее - сеть Интернет) для поиска информации, необходимой для решения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программное и аппаратное обеспечение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этапы решения задач с помощью электронно-вычислительных машин (далее - ЭВМ);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создания, редактирования, оформления, обработки, защиты, хранения, передачи и поиска информации;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27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Информатика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2.3, 3.3</w:t>
            </w:r>
          </w:p>
        </w:tc>
      </w:tr>
      <w:tr>
        <w:tc>
          <w:tcPr>
            <w:vMerge w:val="continue"/>
          </w:tcPr>
          <w:p/>
        </w:tc>
        <w:tc>
          <w:tcPr>
            <w:tcW w:w="47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эффективность природоохранных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объяснять причины истощения озонового слоя, возникновения парникового эффекта, кислотных дождей, повышения среднеглобальной приземной температуры воздуха и изменения климата;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формы ответственности за загрязнение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взаимодействия общества и природы;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природные ресурсы России, принципы и методы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мониторинга окружающей среды, прогнозирование последствий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вопросы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международное сотрудничество в области природопользования и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влияние, причины и последствия изменения газового состава атмосферы на экологическую ситуацию: истощение озонового слоя, парниковый эффект, повышение среднеглобальной приземной температуры воздуха;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озонового слоя и методы измерения концентрации озона.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27" w:type="dxa"/>
          </w:tcPr>
          <w:p>
            <w:pPr>
              <w:pStyle w:val="0"/>
            </w:pPr>
            <w:r>
              <w:rPr>
                <w:sz w:val="20"/>
              </w:rPr>
              <w:t xml:space="preserve">ЕН.03. Экологические основы природопользования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2.1, 3.1</w:t>
            </w:r>
          </w:p>
        </w:tc>
      </w:tr>
      <w:tr>
        <w:tc>
          <w:tcPr>
            <w:tcW w:w="1443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74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6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2322</w:t>
            </w:r>
          </w:p>
        </w:tc>
        <w:tc>
          <w:tcPr>
            <w:tcW w:w="14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1548</w:t>
            </w:r>
          </w:p>
        </w:tc>
        <w:tc>
          <w:tcPr>
            <w:tcW w:w="22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4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74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6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1160</w:t>
            </w:r>
          </w:p>
        </w:tc>
        <w:tc>
          <w:tcPr>
            <w:tcW w:w="14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774</w:t>
            </w:r>
          </w:p>
        </w:tc>
        <w:tc>
          <w:tcPr>
            <w:tcW w:w="22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74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простые электрические цепи и измерять их параметры;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простых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вычислительной техники и программное обеспечение для выполнения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электрического и магнитного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электрических схем и единицы их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понятие, классификацию и принцип действия электрических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27" w:type="dxa"/>
          </w:tcPr>
          <w:p>
            <w:pPr>
              <w:pStyle w:val="0"/>
            </w:pPr>
            <w:r>
              <w:rPr>
                <w:sz w:val="20"/>
              </w:rPr>
              <w:t xml:space="preserve">ОП.01. Электротехника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2.2, 3.2</w:t>
            </w:r>
          </w:p>
        </w:tc>
      </w:tr>
      <w:tr>
        <w:tc>
          <w:tcPr>
            <w:vMerge w:val="continue"/>
          </w:tcPr>
          <w:p/>
        </w:tc>
        <w:tc>
          <w:tcPr>
            <w:tcW w:w="47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и анализировать параметры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технической и справочной литературой для подбора компонентов для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процессы в проводниках, полупроводниках и диэлектриках;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компоненты электронной и микроэлектронной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область применения электронных приборов и устройств;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27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Электроника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</w:t>
            </w:r>
          </w:p>
        </w:tc>
      </w:tr>
      <w:tr>
        <w:tc>
          <w:tcPr>
            <w:vMerge w:val="continue"/>
          </w:tcPr>
          <w:p/>
        </w:tc>
        <w:tc>
          <w:tcPr>
            <w:tcW w:w="47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радиотехнических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технической и справочной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радиотехнические сигналы и цепи, распространение радиоволн в атмосфере;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свободные и вынужденные колебания в колебательном контуре;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 и характеристики различных антенных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основы радиолокации, принципы построения радиолокационных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радиолокационные методы измерения дальности и угловых координат;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27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Основы радиотехники и радиолокации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2.2, 3.2</w:t>
            </w:r>
          </w:p>
        </w:tc>
      </w:tr>
      <w:tr>
        <w:tc>
          <w:tcPr>
            <w:vMerge w:val="continue"/>
          </w:tcPr>
          <w:p/>
        </w:tc>
        <w:tc>
          <w:tcPr>
            <w:tcW w:w="47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работу основных элементов автоматики и импульсной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устройства импульсной техники и системы автоматического управления, применяемые в профессиональной деятельности при проведении метеорологических и аэрологических наблюдений;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и принципы построения систем автоматического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действия, характеристики основных элементов импульсной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структурно-алгоритмическую организацию систем управления в гидрометеорологии;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27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Основы автоматики и импульсной техники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 2.2, 3.2</w:t>
            </w:r>
          </w:p>
        </w:tc>
      </w:tr>
      <w:tr>
        <w:tc>
          <w:tcPr>
            <w:vMerge w:val="continue"/>
          </w:tcPr>
          <w:p/>
        </w:tc>
        <w:tc>
          <w:tcPr>
            <w:tcW w:w="47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схемы радиотехнических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настраивать радиотехнические устройства;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технической и справочной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структуру, принцип действия, показатели качества радиоприемных устройств (далее - РПУ);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принцип действия, схемы и характеристики каскадов РПУ;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автоматические регулировки и подстройки в РПУ;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действия, режимы работы, формирование сигналов и схемы различных радиопередающих устройств;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27" w:type="dxa"/>
          </w:tcPr>
          <w:p>
            <w:pPr>
              <w:pStyle w:val="0"/>
            </w:pPr>
            <w:r>
              <w:rPr>
                <w:sz w:val="20"/>
              </w:rPr>
              <w:t xml:space="preserve">ОП.05. Радиотехнические устройства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</w:t>
            </w:r>
          </w:p>
        </w:tc>
      </w:tr>
      <w:tr>
        <w:tc>
          <w:tcPr>
            <w:vMerge w:val="continue"/>
          </w:tcPr>
          <w:p/>
        </w:tc>
        <w:tc>
          <w:tcPr>
            <w:tcW w:w="47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электроизмерительными приборами;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измерения электрорадиотехнических параметров и оценивать погрешности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средства измерений параметров и характеристик электрорадиотехнических цепей и компонентов;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единицы измерения физических величин, погрешности измерений;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27" w:type="dxa"/>
          </w:tcPr>
          <w:p>
            <w:pPr>
              <w:pStyle w:val="0"/>
            </w:pPr>
            <w:r>
              <w:rPr>
                <w:sz w:val="20"/>
              </w:rPr>
              <w:t xml:space="preserve">ОП.06. Электрорадиоизмерения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2.2, 3.2</w:t>
            </w:r>
          </w:p>
        </w:tc>
      </w:tr>
      <w:tr>
        <w:tc>
          <w:tcPr>
            <w:vMerge w:val="continue"/>
          </w:tcPr>
          <w:p/>
        </w:tc>
        <w:tc>
          <w:tcPr>
            <w:tcW w:w="47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числа из одной системы счисления в другую;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алгебру логики для построения логических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структурные схемы цифровых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аппаратное и программное обеспечение ЭВМ;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информации и способы ее представления в ЭВМ;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счисления и перевод чисел из одной системы счисления в другую;</w:t>
            </w:r>
          </w:p>
          <w:p>
            <w:pPr>
              <w:pStyle w:val="0"/>
            </w:pPr>
            <w:r>
              <w:rPr>
                <w:sz w:val="20"/>
              </w:rPr>
              <w:t xml:space="preserve">логические основы ЭВМ, элементарные логические функции, законы алгебры логики;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устройства вычислительной техники, основы микропроцессорных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аппаратное и программное обеспечение ЭВМ;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27" w:type="dxa"/>
          </w:tcPr>
          <w:p>
            <w:pPr>
              <w:pStyle w:val="0"/>
            </w:pPr>
            <w:r>
              <w:rPr>
                <w:sz w:val="20"/>
              </w:rPr>
              <w:t xml:space="preserve">ОП.07. Вычислительная техника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2.3, 3.3</w:t>
            </w:r>
          </w:p>
        </w:tc>
      </w:tr>
      <w:tr>
        <w:tc>
          <w:tcPr>
            <w:vMerge w:val="continue"/>
          </w:tcPr>
          <w:p/>
        </w:tc>
        <w:tc>
          <w:tcPr>
            <w:tcW w:w="47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изменения метеорологических параметров в пространстве и времени;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объяснять причины возникновения и сущность метеорологических природных явлений;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физическую сущность процессов и явлений в атмосфере;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метеорологические параметры и единицы их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 причины изменений метеорологических величин в пространстве и времени;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27" w:type="dxa"/>
          </w:tcPr>
          <w:p>
            <w:pPr>
              <w:pStyle w:val="0"/>
            </w:pPr>
            <w:r>
              <w:rPr>
                <w:sz w:val="20"/>
              </w:rPr>
              <w:t xml:space="preserve">ОП.08. Метеорология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2.1, 3.1</w:t>
            </w:r>
          </w:p>
        </w:tc>
      </w:tr>
      <w:tr>
        <w:tc>
          <w:tcPr>
            <w:vMerge w:val="continue"/>
          </w:tcPr>
          <w:p/>
        </w:tc>
        <w:tc>
          <w:tcPr>
            <w:tcW w:w="47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метеорологические приборы;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метеорологические наблюдения;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результаты измерения метеопараметров;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при проведении метеорологических наблюдений;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метеорологических наблюдений;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правила эксплуатации приборов для измерения основных метеорологических параметров;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метеорологических наблюдений;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обработки и передачи метеорологической информации;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27" w:type="dxa"/>
          </w:tcPr>
          <w:p>
            <w:pPr>
              <w:pStyle w:val="0"/>
            </w:pPr>
            <w:r>
              <w:rPr>
                <w:sz w:val="20"/>
              </w:rPr>
              <w:t xml:space="preserve">ОП.09. Метеорологические приборы и наблюдения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2.2, 3.2</w:t>
            </w:r>
          </w:p>
        </w:tc>
      </w:tr>
      <w:tr>
        <w:tc>
          <w:tcPr>
            <w:vMerge w:val="continue"/>
          </w:tcPr>
          <w:p/>
        </w:tc>
        <w:tc>
          <w:tcPr>
            <w:tcW w:w="47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наносить метеорологическую информацию на карты;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синоптические карты;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принципы синоптического анализа для прогноза погоды;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классификации климатов;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синоптические процессы в атмосфере;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синоптического анализа и прогноза погоды;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27" w:type="dxa"/>
          </w:tcPr>
          <w:p>
            <w:pPr>
              <w:pStyle w:val="0"/>
            </w:pPr>
            <w:r>
              <w:rPr>
                <w:sz w:val="20"/>
              </w:rPr>
              <w:t xml:space="preserve">ОП.10. Синоптическая метеорология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2.1, 3.1</w:t>
            </w:r>
          </w:p>
        </w:tc>
      </w:tr>
      <w:tr>
        <w:tc>
          <w:tcPr>
            <w:vMerge w:val="continue"/>
          </w:tcPr>
          <w:p/>
        </w:tc>
        <w:tc>
          <w:tcPr>
            <w:tcW w:w="47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и гигиенические рекомендации при использовании информационно-компьютерных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информационно-компьютерные технологии для оформления документации, создания и сопровождения баз данных, создания презентаций и web-страниц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сервисы и ресурсы сети Интернет для поиска информации, необходимой для решения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системными, прикладными и специальными программными продуктами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программное и аппаратное обеспечение, применяемое при аэрологических и метеорологических радиолокационных наблюдениях;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алгоритмы расчета метеорологических параметров атмосферы и этапы решения профессиональных задач с помощью ЭВМ;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системные, прикладные и специальные программные продукты профессиональной направленности;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27" w:type="dxa"/>
          </w:tcPr>
          <w:p>
            <w:pPr>
              <w:pStyle w:val="0"/>
            </w:pPr>
            <w:r>
              <w:rPr>
                <w:sz w:val="20"/>
              </w:rPr>
              <w:t xml:space="preserve">ОП.11. Информационные технологии в профессиональной деятельности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2.3, 3.3</w:t>
            </w:r>
          </w:p>
        </w:tc>
      </w:tr>
      <w:tr>
        <w:tc>
          <w:tcPr>
            <w:vMerge w:val="continue"/>
          </w:tcPr>
          <w:p/>
        </w:tc>
        <w:tc>
          <w:tcPr>
            <w:tcW w:w="47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планировать, организовывать и анализировать работу коллектива аэрологической и метеорологической станций;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эффективность гидрометеорологической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техническую, организационно-оперативную, хозяйственно-финансовую документацию аэрологической и метеорологической станций;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мотивировать исполнителей на повышение качества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современные технологии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особенности, перспективы развития, материально-технические, трудовые и финансовые ресурсы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производственного и технологического процессов на аэрологической и метеорологической станциях;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разработки бизнес-плана;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 ценообразования и формы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в сфере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функции, виды и психологию менеджмента в области профессиональной деятельности;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27" w:type="dxa"/>
          </w:tcPr>
          <w:p>
            <w:pPr>
              <w:pStyle w:val="0"/>
            </w:pPr>
            <w:r>
              <w:rPr>
                <w:sz w:val="20"/>
              </w:rPr>
              <w:t xml:space="preserve">ОП.12. Экономика и менеджмент в гидрометеорологии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2.1, 3.1</w:t>
            </w:r>
          </w:p>
        </w:tc>
      </w:tr>
      <w:tr>
        <w:tc>
          <w:tcPr>
            <w:vMerge w:val="continue"/>
          </w:tcPr>
          <w:p/>
        </w:tc>
        <w:tc>
          <w:tcPr>
            <w:tcW w:w="47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трудовой договор;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базы данных законодательства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Конституции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правовые акты в области гидрометеорологии;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27" w:type="dxa"/>
          </w:tcPr>
          <w:p>
            <w:pPr>
              <w:pStyle w:val="0"/>
            </w:pPr>
            <w:r>
              <w:rPr>
                <w:sz w:val="20"/>
              </w:rPr>
              <w:t xml:space="preserve">ОП.13. Правовое обеспечение профессиональной деятельности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2.1, 3.1</w:t>
            </w:r>
          </w:p>
        </w:tc>
      </w:tr>
      <w:tr>
        <w:tc>
          <w:tcPr>
            <w:vMerge w:val="continue"/>
          </w:tcPr>
          <w:p/>
        </w:tc>
        <w:tc>
          <w:tcPr>
            <w:tcW w:w="47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227" w:type="dxa"/>
          </w:tcPr>
          <w:p>
            <w:pPr>
              <w:pStyle w:val="0"/>
            </w:pPr>
            <w:r>
              <w:rPr>
                <w:sz w:val="20"/>
              </w:rPr>
              <w:t xml:space="preserve">ОП.14. Безопасность жизнедеятельности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443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74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6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1162</w:t>
            </w:r>
          </w:p>
        </w:tc>
        <w:tc>
          <w:tcPr>
            <w:tcW w:w="14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774</w:t>
            </w:r>
          </w:p>
        </w:tc>
        <w:tc>
          <w:tcPr>
            <w:tcW w:w="22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4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74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аэрологических и метеорологических РИС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проверки работоспособности и осуществления необходимых настроек и регулировок аэрологических и метеорологических РИС;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аэрологическими и метеорологическими РИС в оперативном режиме;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обнаружения, анализа и устранения неисправностей, возникающих в процессе эксплуатации РИС;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технической документацией, структурными и коммутационными схемами аэрологических и метеорологических РИС;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регулировку и контроль источников питания радиоаппаратуры и оборудования РИС;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проверку работоспособности и настройку приемо-передающих и антенно-фидерных устройств аэрологических и метеорологических РИС;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функциональный контроль основных систем аэрологических и метеорологических РИС;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профилактические и регламентные работы в процессе эксплуатации аэрологических и метеорологических РИС;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диагностировать оборудование аэрологических и метеорологических РИС и обнаруживать неисправности;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мелкий текущий ремонт оборудования аэрологических и метеорологических РИС;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компьютерные и телекоммуникационные средства при эксплуатации аэрологических и метеорологических РИС;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специальное программное обеспечение для получения, обработки и передачи радиолокационной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при эксплуатации РИС, используемых в гидрометеорологии;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эксплуатационно-технические требования и тактико-технические данные аэрологических и метеорологических РИС;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структурных и коммутационных схем основных систем аэрологических и метеорологических РИС;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конструкцию, компоновку и размещение аппаратуры аэрологических и метеорологических РИС;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сигналов и связей между основными системами аэрологических и метеорологических РИС;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назначение отдельных блоков аэрологических и метеорологических РИС, порядок их работы по функциональным схемам;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настройки, проверки работоспособности, проведения функционального контроля основных систем аэрологических и метеорологических РИС;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эксплуатации аэрологических и метеорологических РИС в оперативном режиме;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осуществления профилактических и регламентных работ в процессе эксплуатации аэрологических и метеорологических РИС;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диагностики и обнаружения неисправностей оборудования аэрологических и метеорологических РИС;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проведения мелкого текущего ремонта оборудования аэрологических и метеорологических РИС;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компьютерные и телекоммуникационные средства, используемые в аэрологических и метеорологических РИС;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специальное программное обеспечение для получения, обработки и передачи радиолокационной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эксплуатации РИС, применяемых в гидрометеорологии.</w:t>
            </w:r>
          </w:p>
        </w:tc>
        <w:tc>
          <w:tcPr>
            <w:tcW w:w="167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2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Теоретические основы устройства аэрологических РИС и их эксплуатация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2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Теоретические основы устройства метеорологических РИС и их эксплуатация</w:t>
            </w:r>
          </w:p>
        </w:tc>
        <w:tc>
          <w:tcPr>
            <w:vMerge w:val="continue"/>
          </w:tcPr>
          <w:p/>
        </w:tc>
      </w:tr>
      <w:tr>
        <w:tc>
          <w:tcPr>
            <w:tcW w:w="1443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742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аэрологических наблюдений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аэрологических наблюдений, обработки и анализа аэрологической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планировать, организовывать и анализировать работу коллектива аэрологической станции;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и использовать нормативно-техническую документацию аэрологической станции;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и поверять аэрологический теодолит;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метеорологические приборы, используемые на аэрологической станции;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водородные баллоны и газогенераторы;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шаропилотные и радиозондовые оболочки;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проводить, обрабатывать и анализировать результаты шаропилотных наблюдений;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проверку, сборку и выпуск радиозонда;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температурно-ветровое зондирование атмосферы;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обрабатывать, кодировать, проверять и анализировать аэрологическую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передавать потребителям аэрологическую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аэрологические РИС в оперативном режиме;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компьютерные и телекоммуникационные средства при проведении аэрологических наблюдений;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специальное программное обеспечение для получения, обработки, хранения и передачи аэрологической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при проведении аэрологических наблюдений;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работы аэрологической станции;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и состав атмосферы;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методов исследования атмосферы;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устройство, правила эксплуатации водородных баллонов и газогенераторов;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шаропилотных и радиозондовых оболочек;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устройство, установку и поверку аэрологического теодолита;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метеорологических приборов, используемых на аэрологической станции;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проведения, обработки и анализа данных шаропилотных наблюдений;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устройство, принцип работы и правила эксплуатации радиозонда;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проведения радиозондирования атмосферы;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эксплуатации аэрологических РИС в оперативном режиме;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обработки координатно-телеметрической информации температурно-ветрового зондирования атмосферы;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кодов КН-04, КН-03 и "СЛОЙ" и методику кодирования и анализа аэрологической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компьютерные и телекоммуникационные средства, используемые на аэрологической станции;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специальное программное обеспечение для получения, обработки, хранения и передачи аэрологической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состав, комплект программ автоматизированного рабочего места аэролога;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проведении аэрологических наблюдений.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27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аэрологических наблюдений и обработки аэрологической информации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tcW w:w="1443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742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радиолокационных метеорологических наблюдений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радиолокационных метеорологических наблюдений, обработки и анализа радиолокационной метеорологической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планировать, организовывать и анализировать работу коллектива метеорологической радиолокационной станции;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и использовать нормативно-техническую документацию метеорологической радиолокационной станции;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наблюдения за облаками и осадками с помощью метеорологических радиолокаторов (далее - МРЛ);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контур радиоэха облаков и осадков в ближней и дальней зонах обзора МРЛ;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максимальные высоты радиоэха облачности в дальней зоне;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радиолокационную отражаемость метеообразования на различных уровнях в дальней и ближней зонах;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высоту верхней и нижней границы облаков в ближней зоне;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первичную радиолокационную информацию в синоптические, ежечасные и дополнительные сроки в теплый, холодный и переходный периоды;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первичную радиолокационную информацию и определять формы облаков, наличие опасных явлений погоды (град, гроза, шквал), осадков и их интенсивность;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скорость и направление перемещения радиоэха;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тенденцию изменения площади и радиолокационной отражаемости радиоэха;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наносить на бланки первичную радиолокационную и метеорологическую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кодировать радиолокационную метеорологическую информацию по коду "RADOB" и передавать ее потребителям;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наблюдения за облаками и осадками с помощью автоматизированного комплекса сбора, обработки и представления радиолокационной информации (далее - АКСОПРИ);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специальное программное обеспечение для получения, обработки, хранения и передачи метеорологической радиолокационной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при проведении радиолокационных метеорологических наблюдений;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работы метеорологической радиолокационной станции;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метода наблюдения за облаками, опасными явлениями погоды и осадками с помощью МРЛ;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радиолокационной метеорологии;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проведения метеорологических радиолокационных наблюдений и правила эксплуатации метеорологических РИС;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получения первичной радиолокационной информации в синоптические, ежечасные и дополнительные сроки в теплый, холодный и переходный периоды;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обработки и анализа радиолокационной метеорологической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критерии и методику распознавания опасных явлений погоды и осадков;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определения скорости и направления перемещения радиоэха;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определения тенденции изменения площади и радиолокационной отражаемости радиоэха;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кода "RADOB" и методику кодирования радиолокационной метеорологической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состав, методику наблюдений и программное обеспечение АКСОПРИ;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проведении метеорологических радиолокационных наблюдений.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27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радиолокационных метеорологических наблюдений и обработки радиометеорологической информации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W w:w="144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74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Участие в организации производственной деятельности малого структурного подразделения организации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планировании и организации работы структурного подразделения организации на основе знания психологии личности и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информационно-коммуникационных технологий для построения деловых отношений и ведения бизнеса;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руководстве работой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анализе процесса и результатов деятельности подразделения на основе современных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рационально организовывать рабочие места, участвовать в расстановке кадров, обеспечивать их предметами и средствами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оценке психологии личности и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показатели, характеризующие эффективность организации обслуживания основного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и реализовывать управленческие решения;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мотивировать работников на решение производственных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конфликтными ситуациями, стрессами и рисками;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технологии управления организацией: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процессно-стоимостные и функциональные;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Гражданский </w:t>
            </w:r>
            <w:hyperlink w:history="0" r:id="rId15" w:tooltip="&quot;Гражданский кодекс Российской Федерации (часть первая)&quot; от 30.11.1994 N 51-ФЗ (ред. от 25.02.2022) (с изм. и доп., вступ. в силу с 01.09.2022) {КонсультантПлюс}">
              <w:r>
                <w:rPr>
                  <w:sz w:val="20"/>
                  <w:color w:val="0000ff"/>
                </w:rPr>
                <w:t xml:space="preserve">кодекс</w:t>
              </w:r>
            </w:hyperlink>
            <w:r>
              <w:rPr>
                <w:sz w:val="20"/>
              </w:rPr>
              <w:t xml:space="preserve"> Российской Федерации; </w:t>
            </w:r>
            <w:hyperlink w:history="0" r:id="rId16" w:tooltip="Закон РФ от 07.02.1992 N 2300-1 (ред. от 05.12.2022) &quot;О защите прав потребителей&quot;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Российской Федерации от 7 февраля 1992 г. N 2300-1 "О защите прав потребителей"; Федеральный </w:t>
            </w:r>
            <w:hyperlink w:history="0" r:id="rId17" w:tooltip="Федеральный закон от 07.07.2003 N 126-ФЗ (ред. от 14.07.2022) &quot;О связи&quot;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от 7 июля 2003 г. N 126-ФЗ "О связи";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теорию и практику формирования команды;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технологии управления подразделением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принципы, формы и методы организации производственного и технологического процессов эксплуатации телекоммуникационных систем и информационно-коммуникационных сетей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конфликтологии;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деловой этикет.</w:t>
            </w:r>
          </w:p>
        </w:tc>
        <w:tc>
          <w:tcPr>
            <w:tcW w:w="167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2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МДК.04.01. Планирование и организация работы структурного подразделения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1 - 4, 6 - 9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2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МДК.04.02 Современные технологии управления структурным подразделением</w:t>
            </w:r>
          </w:p>
        </w:tc>
        <w:tc>
          <w:tcPr>
            <w:vMerge w:val="continue"/>
          </w:tcPr>
          <w:p/>
        </w:tc>
      </w:tr>
      <w:tr>
        <w:tc>
          <w:tcPr>
            <w:tcW w:w="14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4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6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4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2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42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6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4536</w:t>
            </w:r>
          </w:p>
        </w:tc>
        <w:tc>
          <w:tcPr>
            <w:tcW w:w="14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3024</w:t>
            </w:r>
          </w:p>
        </w:tc>
        <w:tc>
          <w:tcPr>
            <w:tcW w:w="22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43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74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7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нед.</w:t>
            </w:r>
          </w:p>
        </w:tc>
        <w:tc>
          <w:tcPr>
            <w:tcW w:w="148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22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443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74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443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74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43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742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43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74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43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742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6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43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742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6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260"/>
        <w:gridCol w:w="1520"/>
      </w:tblGrid>
      <w:tr>
        <w:tc>
          <w:tcPr>
            <w:tcW w:w="8260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5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 нед.</w:t>
            </w:r>
          </w:p>
        </w:tc>
      </w:tr>
      <w:tr>
        <w:tc>
          <w:tcPr>
            <w:tcW w:w="826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520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 нед.</w:t>
            </w:r>
          </w:p>
        </w:tc>
      </w:tr>
      <w:tr>
        <w:tc>
          <w:tcPr>
            <w:tcW w:w="826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26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5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26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5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826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5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260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5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826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5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8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40"/>
        <w:gridCol w:w="1240"/>
      </w:tblGrid>
      <w:tr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2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9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2001,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состоящего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 и менеджмента;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электрорадиоизмерений;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вычислительной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метеорологии и синоптической метеорологии;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экологических основ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радиотехники;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автоматики и импульсной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радиотехнических устройств;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аэрологии;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радиолокации;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электромонтажные;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радиомонтажные.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девятый - тридцатый утратили силу. - </w:t>
      </w:r>
      <w:hyperlink w:history="0" r:id="rId2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809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809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2CC5517DB351F6CDECCA0D81475A257372A49E682F484035F26939661CC0981634A7F8E2E8BDDECC6358BD397E90D5FE2C0E4FB8DFF1A168l1H1J" TargetMode = "External"/>
	<Relationship Id="rId8" Type="http://schemas.openxmlformats.org/officeDocument/2006/relationships/hyperlink" Target="consultantplus://offline/ref=2CC5517DB351F6CDECCA0D81475A257373A5916E2F424035F26939661CC0981634A7F8E2E8BCDACD6258BD397E90D5FE2C0E4FB8DFF1A168l1H1J" TargetMode = "External"/>
	<Relationship Id="rId9" Type="http://schemas.openxmlformats.org/officeDocument/2006/relationships/hyperlink" Target="consultantplus://offline/ref=2CC5517DB351F6CDECCA0D81475A257370AD946B2F424035F26939661CC0981626A7A0EEE9BEC4C8624DEB6838lCH7J" TargetMode = "External"/>
	<Relationship Id="rId10" Type="http://schemas.openxmlformats.org/officeDocument/2006/relationships/hyperlink" Target="consultantplus://offline/ref=2CC5517DB351F6CDECCA0D81475A257372A49E682F484035F26939661CC0981634A7F8E2E8BDDECC6358BD397E90D5FE2C0E4FB8DFF1A168l1H1J" TargetMode = "External"/>
	<Relationship Id="rId11" Type="http://schemas.openxmlformats.org/officeDocument/2006/relationships/hyperlink" Target="consultantplus://offline/ref=2CC5517DB351F6CDECCA0D81475A257372A49E682F484035F26939661CC0981634A7F8E2E8BDDECC6458BD397E90D5FE2C0E4FB8DFF1A168l1H1J" TargetMode = "External"/>
	<Relationship Id="rId12" Type="http://schemas.openxmlformats.org/officeDocument/2006/relationships/hyperlink" Target="consultantplus://offline/ref=2CC5517DB351F6CDECCA0D81475A257372A49E682F484035F26939661CC0981634A7F8E2E8BDDECC6658BD397E90D5FE2C0E4FB8DFF1A168l1H1J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hyperlink" Target="consultantplus://offline/ref=2CC5517DB351F6CDECCA0D81475A257375AC966F2E4C4035F26939661CC0981626A7A0EEE9BEC4C8624DEB6838lCH7J" TargetMode = "External"/>
	<Relationship Id="rId16" Type="http://schemas.openxmlformats.org/officeDocument/2006/relationships/hyperlink" Target="consultantplus://offline/ref=2CC5517DB351F6CDECCA0D81475A257375AE956A274E4035F26939661CC0981626A7A0EEE9BEC4C8624DEB6838lCH7J" TargetMode = "External"/>
	<Relationship Id="rId17" Type="http://schemas.openxmlformats.org/officeDocument/2006/relationships/hyperlink" Target="consultantplus://offline/ref=2CC5517DB351F6CDECCA0D81475A257375AF946829484035F26939661CC0981626A7A0EEE9BEC4C8624DEB6838lCH7J" TargetMode = "External"/>
	<Relationship Id="rId18" Type="http://schemas.openxmlformats.org/officeDocument/2006/relationships/hyperlink" Target="consultantplus://offline/ref=2CC5517DB351F6CDECCA0D81475A257375AE956C2D4C4035F26939661CC0981626A7A0EEE9BEC4C8624DEB6838lCH7J" TargetMode = "External"/>
	<Relationship Id="rId19" Type="http://schemas.openxmlformats.org/officeDocument/2006/relationships/hyperlink" Target="consultantplus://offline/ref=2CC5517DB351F6CDECCA0D81475A257375AF946C2D484035F26939661CC0981634A7F8E0E1BCD19D3117BC653BC7C6FE2C0E4CBAC3lFH1J" TargetMode = "External"/>
	<Relationship Id="rId20" Type="http://schemas.openxmlformats.org/officeDocument/2006/relationships/hyperlink" Target="consultantplus://offline/ref=2CC5517DB351F6CDECCA0D81475A257375AE956C2D4C4035F26939661CC0981634A7F8E2E8BCD3C86058BD397E90D5FE2C0E4FB8DFF1A168l1H1J" TargetMode = "External"/>
	<Relationship Id="rId21" Type="http://schemas.openxmlformats.org/officeDocument/2006/relationships/hyperlink" Target="consultantplus://offline/ref=2CC5517DB351F6CDECCA0D81475A257372A49E682F484035F26939661CC0981634A7F8E2E8BDDECC6758BD397E90D5FE2C0E4FB8DFF1A168l1H1J" TargetMode = "External"/>
	<Relationship Id="rId22" Type="http://schemas.openxmlformats.org/officeDocument/2006/relationships/hyperlink" Target="consultantplus://offline/ref=2CC5517DB351F6CDECCA0D81475A257375AE956C2D4C4035F26939661CC0981634A7F8E2E8BCD2C96358BD397E90D5FE2C0E4FB8DFF1A168l1H1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28.07.2014 N 809
(ред. от 13.07.2021)
"Об утверждении федерального государственного образовательного стандарта среднего профессионального образования по специальности 11.02.07 Радиотехнические информационные системы"
(Зарегистрировано в Минюсте России 25.08.2014 N 33830)</dc:title>
  <dcterms:created xsi:type="dcterms:W3CDTF">2022-12-12T09:07:37Z</dcterms:created>
</cp:coreProperties>
</file>