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CF66" w14:textId="77777777" w:rsidR="00C53431" w:rsidRDefault="008B4F5D">
      <w:pPr>
        <w:tabs>
          <w:tab w:val="left" w:pos="283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2" behindDoc="0" locked="0" layoutInCell="0" allowOverlap="1" wp14:anchorId="1F6CA0A6" wp14:editId="255BB5F5">
                <wp:simplePos x="0" y="0"/>
                <wp:positionH relativeFrom="column">
                  <wp:posOffset>3086100</wp:posOffset>
                </wp:positionH>
                <wp:positionV relativeFrom="paragraph">
                  <wp:posOffset>168910</wp:posOffset>
                </wp:positionV>
                <wp:extent cx="3276600" cy="907415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907560"/>
                        </a:xfrm>
                        <a:custGeom>
                          <a:avLst/>
                          <a:gdLst>
                            <a:gd name="textAreaLeft" fmla="*/ 0 w 1857600"/>
                            <a:gd name="textAreaRight" fmla="*/ 1858680 w 1857600"/>
                            <a:gd name="textAreaTop" fmla="*/ 0 h 514440"/>
                            <a:gd name="textAreaBottom" fmla="*/ 515520 h 514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E56907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</w:t>
                            </w:r>
                          </w:p>
                          <w:p w14:paraId="3DFAF235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приказом Министерства просвещения Российской Федерации</w:t>
                            </w:r>
                          </w:p>
                          <w:p w14:paraId="5F2AABBA" w14:textId="77777777" w:rsidR="00C53431" w:rsidRDefault="00F7770B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 «____»__________2026</w:t>
                            </w:r>
                            <w:r w:rsidR="008B4F5D">
                              <w:rPr>
                                <w:sz w:val="28"/>
                              </w:rPr>
                              <w:t xml:space="preserve"> г. №____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CA0A6" id="Picture 1" o:spid="_x0000_s1026" style="position:absolute;margin-left:243pt;margin-top:13.3pt;width:258pt;height:71.45pt;z-index:2;visibility:visible;mso-wrap-style:square;mso-wrap-distance-left:9pt;mso-wrap-distance-top:0;mso-wrap-distance-right:8.85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" o:allowincell="f" adj="-11796480,,5400" path="m,l,21600r21600,l21600,,,xe" stroked="f" strokeweight="0">
                <v:stroke joinstyle="miter"/>
                <v:formulas/>
                <v:path arrowok="t" o:connecttype="custom" textboxrect="0,0,21613,21645"/>
                <v:textbox style="mso-fit-shape-to-text:t">
                  <w:txbxContent>
                    <w:p w14:paraId="2AE56907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</w:t>
                      </w:r>
                    </w:p>
                    <w:p w14:paraId="3DFAF235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приказом Министерства просвещения Российской Федерации</w:t>
                      </w:r>
                    </w:p>
                    <w:p w14:paraId="5F2AABBA" w14:textId="77777777" w:rsidR="00C53431" w:rsidRDefault="00F7770B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 «____»__________2026</w:t>
                      </w:r>
                      <w:r w:rsidR="008B4F5D">
                        <w:rPr>
                          <w:sz w:val="28"/>
                        </w:rPr>
                        <w:t xml:space="preserve"> г. №____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21973616"/>
      <w:bookmarkEnd w:id="0"/>
    </w:p>
    <w:p w14:paraId="3CBC6481" w14:textId="77777777" w:rsidR="00C53431" w:rsidRDefault="00C53431">
      <w:pPr>
        <w:tabs>
          <w:tab w:val="left" w:pos="2835"/>
        </w:tabs>
        <w:spacing w:line="276" w:lineRule="auto"/>
      </w:pPr>
    </w:p>
    <w:p w14:paraId="22688AA6" w14:textId="77777777" w:rsidR="00C53431" w:rsidRDefault="00C53431">
      <w:pPr>
        <w:tabs>
          <w:tab w:val="left" w:pos="2835"/>
        </w:tabs>
        <w:spacing w:line="276" w:lineRule="auto"/>
      </w:pPr>
    </w:p>
    <w:p w14:paraId="1F9BB75B" w14:textId="77777777" w:rsidR="00C53431" w:rsidRDefault="00C53431">
      <w:pPr>
        <w:tabs>
          <w:tab w:val="left" w:pos="2835"/>
        </w:tabs>
        <w:spacing w:line="276" w:lineRule="auto"/>
      </w:pPr>
    </w:p>
    <w:p w14:paraId="33D5E89D" w14:textId="77777777" w:rsidR="00C53431" w:rsidRDefault="00C53431">
      <w:pPr>
        <w:tabs>
          <w:tab w:val="left" w:pos="2835"/>
        </w:tabs>
        <w:spacing w:line="276" w:lineRule="auto"/>
      </w:pPr>
    </w:p>
    <w:p w14:paraId="30499E9C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13569CC4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7CC8D9B9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ФЕДЕРАЛЬНЫЙ ГОСУДАРСТВЕННЫЙ ОБРАЗОВАТЕЛЬНЫЙ СТАНДАРТ</w:t>
      </w:r>
    </w:p>
    <w:p w14:paraId="40559C32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СРЕДНЕГО ПРОФЕССИОНАЛЬНОГО ОБРАЗОВАНИЯ</w:t>
      </w:r>
    </w:p>
    <w:p w14:paraId="2F560C19" w14:textId="0CE32CC8" w:rsidR="00C53431" w:rsidRDefault="008B4F5D" w:rsidP="00CC080D">
      <w:pPr>
        <w:tabs>
          <w:tab w:val="left" w:pos="2835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ПО СПЕЦИАЛЬНОСТИ </w:t>
      </w:r>
      <w:r w:rsidR="00CC080D" w:rsidRPr="00CC080D">
        <w:rPr>
          <w:sz w:val="28"/>
        </w:rPr>
        <w:t>54.02.03 ХУДОЖЕСТВЕННОЕ ОФОРМЛЕНИЕ ИЗДЕЛИЙ ТЕКСТИЛЬНОЙ И ЛЕГКОЙ ПРОМЫШЛЕННОСТИ</w:t>
      </w:r>
    </w:p>
    <w:p w14:paraId="131ADE12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08C61ADB" w14:textId="77777777" w:rsidR="00C53431" w:rsidRDefault="008B4F5D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>I. ОБЩИЕ ПОЛОЖЕНИЯ</w:t>
      </w:r>
    </w:p>
    <w:p w14:paraId="3300ED85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45A4D65E" w14:textId="743C1EED" w:rsidR="00663BD5" w:rsidRP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</w:t>
      </w:r>
      <w:r w:rsidR="00663BD5" w:rsidRPr="00663BD5">
        <w:rPr>
          <w:sz w:val="28"/>
        </w:rPr>
        <w:t>к образовательной</w:t>
      </w:r>
      <w:r w:rsidRPr="00663BD5">
        <w:rPr>
          <w:sz w:val="28"/>
        </w:rPr>
        <w:t xml:space="preserve"> программ</w:t>
      </w:r>
      <w:r w:rsidR="00663BD5" w:rsidRPr="00663BD5">
        <w:rPr>
          <w:sz w:val="28"/>
        </w:rPr>
        <w:t>е</w:t>
      </w:r>
      <w:r w:rsidRPr="00663BD5">
        <w:rPr>
          <w:sz w:val="28"/>
        </w:rPr>
        <w:t xml:space="preserve"> среднего профессионального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1"/>
      </w:r>
      <w:r w:rsidR="00663BD5" w:rsidRPr="00663BD5">
        <w:rPr>
          <w:sz w:val="28"/>
        </w:rPr>
        <w:t xml:space="preserve"> </w:t>
      </w:r>
      <w:r w:rsidRPr="00663BD5">
        <w:rPr>
          <w:sz w:val="28"/>
        </w:rPr>
        <w:t xml:space="preserve">подготовки специалистов среднего звена </w:t>
      </w:r>
      <w:r w:rsidR="00070E50">
        <w:rPr>
          <w:sz w:val="28"/>
        </w:rPr>
        <w:br/>
      </w:r>
      <w:r w:rsidRPr="00663BD5">
        <w:rPr>
          <w:sz w:val="28"/>
        </w:rPr>
        <w:t xml:space="preserve">по специальности </w:t>
      </w:r>
      <w:r w:rsidR="00CC080D" w:rsidRPr="00CC080D">
        <w:rPr>
          <w:sz w:val="28"/>
        </w:rPr>
        <w:t xml:space="preserve">54.02.03 Художественное оформление изделий текстильной </w:t>
      </w:r>
      <w:r w:rsidR="00070E50">
        <w:rPr>
          <w:sz w:val="28"/>
        </w:rPr>
        <w:br/>
      </w:r>
      <w:r w:rsidR="00CC080D" w:rsidRPr="00CC080D">
        <w:rPr>
          <w:sz w:val="28"/>
        </w:rPr>
        <w:t>и легкой промышленности</w:t>
      </w:r>
      <w:r w:rsidRPr="00663BD5">
        <w:rPr>
          <w:sz w:val="28"/>
        </w:rPr>
        <w:t xml:space="preserve"> (далее соответственно – ФГОС СПО, образовательная программа, специальность) </w:t>
      </w:r>
      <w:bookmarkStart w:id="1" w:name="_Hlk69285052"/>
      <w:r w:rsidRPr="00663BD5">
        <w:rPr>
          <w:sz w:val="28"/>
        </w:rPr>
        <w:t>в соответствии с квалификацией специалиста среднего звена «</w:t>
      </w:r>
      <w:r w:rsidR="00CC080D" w:rsidRPr="00CC080D">
        <w:rPr>
          <w:sz w:val="28"/>
        </w:rPr>
        <w:t>художник-технолог</w:t>
      </w:r>
      <w:r w:rsidRPr="006C2EFC">
        <w:rPr>
          <w:sz w:val="28"/>
        </w:rPr>
        <w:t>»</w:t>
      </w:r>
      <w:r>
        <w:rPr>
          <w:rStyle w:val="aff2"/>
          <w:sz w:val="28"/>
        </w:rPr>
        <w:footnoteReference w:id="2"/>
      </w:r>
      <w:bookmarkEnd w:id="1"/>
      <w:r w:rsidR="00663BD5">
        <w:rPr>
          <w:i/>
          <w:sz w:val="28"/>
        </w:rPr>
        <w:t>.</w:t>
      </w:r>
    </w:p>
    <w:p w14:paraId="5FC09FD3" w14:textId="417B53D2" w:rsid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>Получение образован</w:t>
      </w:r>
      <w:r w:rsidR="00663BD5" w:rsidRPr="00663BD5">
        <w:rPr>
          <w:sz w:val="28"/>
        </w:rPr>
        <w:t xml:space="preserve">ия по специальности допускается </w:t>
      </w:r>
      <w:r w:rsidR="00070E50">
        <w:rPr>
          <w:sz w:val="28"/>
        </w:rPr>
        <w:br/>
      </w:r>
      <w:r w:rsidRPr="00663BD5">
        <w:rPr>
          <w:sz w:val="28"/>
        </w:rPr>
        <w:t>в профессиональной образовательной организации или образовательной организации высшего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3"/>
      </w:r>
      <w:r w:rsidRPr="00C05415">
        <w:rPr>
          <w:sz w:val="32"/>
          <w:szCs w:val="22"/>
        </w:rPr>
        <w:t xml:space="preserve"> </w:t>
      </w:r>
      <w:r w:rsidRPr="00663BD5">
        <w:rPr>
          <w:sz w:val="28"/>
        </w:rPr>
        <w:t>(далее вместе – образовательная организация).</w:t>
      </w:r>
      <w:bookmarkStart w:id="2" w:name="_Hlk69228389"/>
    </w:p>
    <w:p w14:paraId="7BC04D05" w14:textId="334B8485" w:rsidR="00C53431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lastRenderedPageBreak/>
        <w:t>Образовательная программа, реализуемая на базе основного обще</w:t>
      </w:r>
      <w:r w:rsidR="00663BD5">
        <w:rPr>
          <w:sz w:val="28"/>
        </w:rPr>
        <w:t xml:space="preserve">го образования, разрабатывается </w:t>
      </w:r>
      <w:r w:rsidRPr="00663BD5">
        <w:rPr>
          <w:sz w:val="28"/>
        </w:rPr>
        <w:t>на основе требований федерального государственного образовательного стандарта среднего общего образования</w:t>
      </w:r>
      <w:r>
        <w:rPr>
          <w:rStyle w:val="aff2"/>
          <w:sz w:val="28"/>
        </w:rPr>
        <w:footnoteReference w:id="4"/>
      </w:r>
      <w:r w:rsidRPr="00663BD5">
        <w:rPr>
          <w:sz w:val="28"/>
        </w:rPr>
        <w:t xml:space="preserve">, ФГОС СПО </w:t>
      </w:r>
      <w:r w:rsidR="00070E50">
        <w:rPr>
          <w:sz w:val="28"/>
        </w:rPr>
        <w:br/>
      </w:r>
      <w:r w:rsidRPr="00663BD5">
        <w:rPr>
          <w:sz w:val="28"/>
        </w:rPr>
        <w:t>и положений федеральной основной общеобразовательной программы среднего общего образования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5"/>
      </w:r>
      <w:r w:rsidR="00663BD5">
        <w:rPr>
          <w:sz w:val="28"/>
        </w:rPr>
        <w:t>, а также</w:t>
      </w:r>
      <w:r w:rsidRPr="00663BD5">
        <w:rPr>
          <w:sz w:val="28"/>
        </w:rPr>
        <w:t xml:space="preserve"> с учетом получаемой специальности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6"/>
      </w:r>
      <w:r w:rsidRPr="00663BD5">
        <w:rPr>
          <w:sz w:val="28"/>
        </w:rPr>
        <w:t>.</w:t>
      </w:r>
      <w:bookmarkEnd w:id="2"/>
    </w:p>
    <w:p w14:paraId="1B57C430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– ПОП), примерной рабочей программы воспитания и примерного календарного плана воспитательной работы</w:t>
      </w:r>
      <w:r w:rsidRPr="00A24A70">
        <w:rPr>
          <w:sz w:val="28"/>
          <w:vertAlign w:val="superscript"/>
        </w:rPr>
        <w:footnoteReference w:id="7"/>
      </w:r>
      <w:r w:rsidRPr="00A24A70">
        <w:rPr>
          <w:sz w:val="28"/>
        </w:rPr>
        <w:t>.</w:t>
      </w:r>
    </w:p>
    <w:p w14:paraId="110E1339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 w:rsidRPr="00A24A70">
        <w:rPr>
          <w:sz w:val="28"/>
          <w:vertAlign w:val="superscript"/>
        </w:rPr>
        <w:footnoteReference w:id="8"/>
      </w:r>
      <w:r w:rsidRPr="00A24A70">
        <w:rPr>
          <w:sz w:val="28"/>
        </w:rPr>
        <w:t>.</w:t>
      </w:r>
    </w:p>
    <w:p w14:paraId="64042482" w14:textId="066F2618" w:rsidR="00A24A70" w:rsidRDefault="00CC080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CC080D">
        <w:rPr>
          <w:sz w:val="28"/>
        </w:rPr>
        <w:t>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</w:t>
      </w:r>
      <w:r w:rsidR="00FE3AE6" w:rsidRPr="00FE3AE6">
        <w:rPr>
          <w:color w:val="auto"/>
          <w:sz w:val="28"/>
          <w:szCs w:val="28"/>
          <w:vertAlign w:val="superscript"/>
          <w:lang w:eastAsia="zh-CN"/>
        </w:rPr>
        <w:footnoteReference w:id="9"/>
      </w:r>
      <w:r w:rsidR="00A24A70">
        <w:rPr>
          <w:sz w:val="28"/>
        </w:rPr>
        <w:t>.</w:t>
      </w:r>
    </w:p>
    <w:p w14:paraId="2552F478" w14:textId="77777777" w:rsidR="00162EDA" w:rsidRDefault="00162EDA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</w:p>
    <w:p w14:paraId="20EF6C1A" w14:textId="77777777" w:rsidR="00162EDA" w:rsidRDefault="00162EDA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</w:p>
    <w:p w14:paraId="0DF96EEA" w14:textId="7A7977A2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  <w:r w:rsidRPr="00FE3AE6">
        <w:rPr>
          <w:sz w:val="28"/>
        </w:rPr>
        <w:t>II. ТРЕБОВАНИЯ К СТРУКТУРЕ ОБРАЗОВАТЕЛЬНОЙ ПРОГРАММЫ</w:t>
      </w:r>
    </w:p>
    <w:p w14:paraId="3520B8C3" w14:textId="77777777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</w:p>
    <w:p w14:paraId="435CDBB1" w14:textId="77777777" w:rsidR="00FE3AE6" w:rsidRPr="00FE3AE6" w:rsidRDefault="00FE3AE6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FE3AE6">
        <w:rPr>
          <w:sz w:val="28"/>
        </w:rPr>
        <w:t>Структура и объем образовательной программы (таблица № 1) включают:</w:t>
      </w:r>
    </w:p>
    <w:p w14:paraId="5C6500BF" w14:textId="77777777" w:rsidR="00FE3AE6" w:rsidRDefault="00FE3AE6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дисциплины (модули);</w:t>
      </w:r>
    </w:p>
    <w:p w14:paraId="29DA8B5C" w14:textId="77777777" w:rsidR="00FE3AE6" w:rsidRDefault="00FE3AE6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практику;</w:t>
      </w:r>
    </w:p>
    <w:p w14:paraId="40211872" w14:textId="77777777" w:rsidR="00FE3AE6" w:rsidRDefault="00FE3AE6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государственную итоговую аттестацию.</w:t>
      </w:r>
    </w:p>
    <w:p w14:paraId="50B3A6F4" w14:textId="77777777" w:rsidR="00FE3AE6" w:rsidRDefault="00FE3AE6" w:rsidP="00FE3AE6">
      <w:pPr>
        <w:spacing w:line="360" w:lineRule="auto"/>
        <w:ind w:firstLine="694"/>
        <w:jc w:val="right"/>
        <w:rPr>
          <w:sz w:val="28"/>
        </w:rPr>
      </w:pPr>
      <w:r>
        <w:rPr>
          <w:sz w:val="28"/>
        </w:rPr>
        <w:t>Таблица № 1</w:t>
      </w:r>
    </w:p>
    <w:p w14:paraId="1718BACE" w14:textId="77777777" w:rsidR="00FE3AE6" w:rsidRDefault="002B7625" w:rsidP="00FE3AE6">
      <w:pPr>
        <w:jc w:val="center"/>
        <w:rPr>
          <w:b/>
          <w:sz w:val="28"/>
        </w:rPr>
      </w:pPr>
      <w:hyperlink w:anchor="Сроки_обучения">
        <w:r w:rsidR="00FE3AE6">
          <w:rPr>
            <w:rStyle w:val="af7"/>
            <w:b/>
            <w:color w:val="000000"/>
            <w:sz w:val="28"/>
            <w:u w:val="none"/>
          </w:rPr>
          <w:t>Структура и объем образовательной программы</w:t>
        </w:r>
      </w:hyperlink>
    </w:p>
    <w:p w14:paraId="2AC33459" w14:textId="77777777" w:rsidR="00FE3AE6" w:rsidRDefault="00FE3AE6" w:rsidP="00FE3AE6">
      <w:pPr>
        <w:jc w:val="center"/>
        <w:rPr>
          <w:b/>
          <w:sz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715"/>
        <w:gridCol w:w="4605"/>
      </w:tblGrid>
      <w:tr w:rsidR="00FE3AE6" w14:paraId="49B52CFA" w14:textId="77777777" w:rsidTr="00295A05">
        <w:trPr>
          <w:trHeight w:val="858"/>
        </w:trPr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0710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Структура образовательной программы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7A44A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Объем образовательной программы, </w:t>
            </w:r>
          </w:p>
          <w:p w14:paraId="10167C8F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академических часах</w:t>
            </w:r>
          </w:p>
        </w:tc>
      </w:tr>
      <w:tr w:rsidR="00FE3AE6" w14:paraId="4B416583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410C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Дисциплины (модули)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51C" w14:textId="4B49575D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CC080D">
              <w:rPr>
                <w:rFonts w:ascii="Times New Roman" w:hAnsi="Times New Roman"/>
                <w:sz w:val="28"/>
              </w:rPr>
              <w:t>1764</w:t>
            </w:r>
          </w:p>
        </w:tc>
      </w:tr>
      <w:tr w:rsidR="00FE3AE6" w14:paraId="269186F7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379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7D7B" w14:textId="0F80C354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CC080D">
              <w:rPr>
                <w:rFonts w:ascii="Times New Roman" w:hAnsi="Times New Roman"/>
                <w:sz w:val="28"/>
              </w:rPr>
              <w:t>756</w:t>
            </w:r>
          </w:p>
        </w:tc>
      </w:tr>
      <w:tr w:rsidR="00FE3AE6" w14:paraId="3548E858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7CD0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Государственная итоговая аттестация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0232" w14:textId="77777777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</w:t>
            </w:r>
          </w:p>
        </w:tc>
      </w:tr>
      <w:tr w:rsidR="00FE3AE6" w14:paraId="114F7174" w14:textId="77777777" w:rsidTr="00295A05"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49F1" w14:textId="77777777" w:rsidR="00FE3AE6" w:rsidRDefault="00FE3AE6" w:rsidP="00162EDA">
            <w:pPr>
              <w:pStyle w:val="ConsPlusNormal1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образовательной программы:</w:t>
            </w:r>
          </w:p>
        </w:tc>
      </w:tr>
      <w:tr w:rsidR="00FE3AE6" w14:paraId="1ACF0BF4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2CE2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на базе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A759" w14:textId="77777777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4464</w:t>
            </w:r>
          </w:p>
        </w:tc>
      </w:tr>
      <w:tr w:rsidR="00FE3AE6" w14:paraId="6C52AB3D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449E" w14:textId="77777777" w:rsidR="00FE3AE6" w:rsidRDefault="00FE3AE6" w:rsidP="00295A05">
            <w:pPr>
              <w:rPr>
                <w:spacing w:val="-10"/>
                <w:kern w:val="2"/>
              </w:rPr>
            </w:pPr>
            <w:r>
              <w:rPr>
                <w:spacing w:val="-10"/>
                <w:kern w:val="2"/>
                <w:sz w:val="28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24FB" w14:textId="77777777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5940</w:t>
            </w:r>
          </w:p>
        </w:tc>
      </w:tr>
    </w:tbl>
    <w:p w14:paraId="3A803F3E" w14:textId="77777777" w:rsidR="00FE3AE6" w:rsidRDefault="00FE3AE6" w:rsidP="00FE3AE6">
      <w:pPr>
        <w:tabs>
          <w:tab w:val="left" w:pos="1134"/>
        </w:tabs>
        <w:spacing w:line="360" w:lineRule="auto"/>
        <w:jc w:val="both"/>
        <w:rPr>
          <w:sz w:val="28"/>
        </w:rPr>
      </w:pPr>
    </w:p>
    <w:p w14:paraId="6506FF91" w14:textId="77777777" w:rsidR="00C53431" w:rsidRPr="00FE3AE6" w:rsidRDefault="008B4F5D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1819"/>
        <w:jc w:val="both"/>
        <w:rPr>
          <w:sz w:val="28"/>
        </w:rPr>
      </w:pPr>
      <w:r w:rsidRPr="00FE3AE6">
        <w:rPr>
          <w:sz w:val="28"/>
        </w:rPr>
        <w:t xml:space="preserve">Образовательная программа включает: </w:t>
      </w:r>
    </w:p>
    <w:p w14:paraId="588759E8" w14:textId="77777777" w:rsidR="00C53431" w:rsidRDefault="008B4F5D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социально-гуманитарный цикл;</w:t>
      </w:r>
    </w:p>
    <w:p w14:paraId="5B90F943" w14:textId="77777777" w:rsidR="00C53431" w:rsidRDefault="008B4F5D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общепрофессиональный цикл;</w:t>
      </w:r>
    </w:p>
    <w:p w14:paraId="63B77354" w14:textId="77777777" w:rsidR="00FE3AE6" w:rsidRDefault="008B4F5D" w:rsidP="00070E50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профессиональный цикл.</w:t>
      </w:r>
    </w:p>
    <w:p w14:paraId="0FD03E40" w14:textId="744FB33B" w:rsidR="00C53431" w:rsidRPr="00070E50" w:rsidRDefault="008B4F5D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70E50">
        <w:rPr>
          <w:kern w:val="2"/>
          <w:sz w:val="28"/>
        </w:rPr>
        <w:t xml:space="preserve">В рамках образовательной программы выделяются обязательная часть </w:t>
      </w:r>
      <w:r w:rsidR="00070E50" w:rsidRPr="00070E50">
        <w:rPr>
          <w:kern w:val="2"/>
          <w:sz w:val="28"/>
        </w:rPr>
        <w:br/>
      </w:r>
      <w:r w:rsidRPr="00070E50">
        <w:rPr>
          <w:kern w:val="2"/>
          <w:sz w:val="28"/>
        </w:rPr>
        <w:t>и часть, формируемая участниками образовательных отношений (вариативная часть).</w:t>
      </w:r>
      <w:r w:rsidRPr="00070E50">
        <w:rPr>
          <w:sz w:val="28"/>
        </w:rPr>
        <w:t xml:space="preserve"> </w:t>
      </w:r>
    </w:p>
    <w:p w14:paraId="42F0E3D5" w14:textId="77777777" w:rsidR="00C53431" w:rsidRDefault="008B4F5D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Обязательная часть образовательной программы направлена на формирование общих и профессиональных компете</w:t>
      </w:r>
      <w:r w:rsidR="00FE3AE6">
        <w:rPr>
          <w:sz w:val="28"/>
        </w:rPr>
        <w:t>нций, предусмотренных главой I</w:t>
      </w:r>
      <w:r w:rsidR="00FE3AE6">
        <w:rPr>
          <w:sz w:val="28"/>
          <w:lang w:val="en-US"/>
        </w:rPr>
        <w:t>V</w:t>
      </w:r>
      <w:r>
        <w:rPr>
          <w:sz w:val="28"/>
        </w:rPr>
        <w:t xml:space="preserve"> ФГОС СПО.</w:t>
      </w:r>
    </w:p>
    <w:p w14:paraId="2E614044" w14:textId="6CB308AB" w:rsidR="00FE3AE6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Объем обязательной части без учета объема государственной итоговой аттестации должен составлять не более </w:t>
      </w:r>
      <w:r w:rsidR="00CC080D">
        <w:rPr>
          <w:sz w:val="28"/>
        </w:rPr>
        <w:t>6</w:t>
      </w:r>
      <w:r>
        <w:rPr>
          <w:sz w:val="28"/>
        </w:rPr>
        <w:t>0 процентов от общего объема времени, отведенного на освоение образовательной программы.</w:t>
      </w:r>
      <w:bookmarkStart w:id="3" w:name="_Hlk69228791"/>
    </w:p>
    <w:p w14:paraId="63EB3B08" w14:textId="2EE80618" w:rsidR="00C53431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Вариативная часть образовательной программы объемом не менее</w:t>
      </w:r>
      <w:r>
        <w:rPr>
          <w:sz w:val="28"/>
        </w:rPr>
        <w:br/>
      </w:r>
      <w:r w:rsidR="00CC080D">
        <w:rPr>
          <w:sz w:val="28"/>
        </w:rPr>
        <w:t>4</w:t>
      </w:r>
      <w:r>
        <w:rPr>
          <w:sz w:val="28"/>
        </w:rPr>
        <w:t>0</w:t>
      </w:r>
      <w:r>
        <w:rPr>
          <w:i/>
          <w:sz w:val="28"/>
        </w:rPr>
        <w:t xml:space="preserve"> </w:t>
      </w:r>
      <w:bookmarkEnd w:id="3"/>
      <w:r>
        <w:rPr>
          <w:sz w:val="28"/>
        </w:rPr>
        <w:t xml:space="preserve">процентов от общего объема времени, отведенного на освоение образовательной программы, направлена на </w:t>
      </w:r>
      <w:bookmarkStart w:id="4" w:name="_Hlk68259638"/>
      <w:r>
        <w:rPr>
          <w:sz w:val="28"/>
        </w:rPr>
        <w:t>дальнейшее развитие общих и профессиональных компетенций</w:t>
      </w:r>
      <w:bookmarkEnd w:id="4"/>
      <w:r>
        <w:rPr>
          <w:sz w:val="28"/>
        </w:rPr>
        <w:t>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</w:t>
      </w:r>
      <w:r>
        <w:rPr>
          <w:sz w:val="28"/>
        </w:rPr>
        <w:br/>
        <w:t xml:space="preserve">с потребностями рынка труда субъекта Российской Федерации, </w:t>
      </w:r>
      <w:bookmarkStart w:id="5" w:name="_Hlk69288860"/>
      <w:r>
        <w:rPr>
          <w:sz w:val="28"/>
        </w:rPr>
        <w:t xml:space="preserve">а также с учетом требований цифровой экономики. </w:t>
      </w:r>
      <w:bookmarkEnd w:id="5"/>
    </w:p>
    <w:p w14:paraId="524482F0" w14:textId="77777777" w:rsidR="0030450B" w:rsidRPr="0030450B" w:rsidRDefault="008B4F5D" w:rsidP="0030450B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</w:t>
      </w:r>
      <w:r>
        <w:rPr>
          <w:sz w:val="28"/>
        </w:rPr>
        <w:br/>
        <w:t>а также с учетом ПОП.</w:t>
      </w:r>
      <w:bookmarkStart w:id="6" w:name="_Hlk106372909"/>
      <w:bookmarkEnd w:id="6"/>
    </w:p>
    <w:p w14:paraId="296013A5" w14:textId="3BF0268F" w:rsidR="00C53431" w:rsidRDefault="00CC080D" w:rsidP="00183A62">
      <w:pPr>
        <w:pStyle w:val="1116"/>
        <w:numPr>
          <w:ilvl w:val="0"/>
          <w:numId w:val="2"/>
        </w:numPr>
        <w:tabs>
          <w:tab w:val="left" w:pos="1418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CC080D">
        <w:rPr>
          <w:sz w:val="28"/>
        </w:rPr>
        <w:t>Образовательная программа разрабатывается образовательной организацией в соответствии с ФГОС СПО с учетом ПОП и предполагает освоение видов деятельности, самостоятельно выбранных образовательной организацией из следующих видов деятельности</w:t>
      </w:r>
      <w:r w:rsidR="008B4F5D">
        <w:rPr>
          <w:sz w:val="28"/>
        </w:rPr>
        <w:t>:</w:t>
      </w:r>
    </w:p>
    <w:p w14:paraId="29F9903C" w14:textId="67FB6C77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t xml:space="preserve">организация метрологического обеспечения, стандартизации и сертификации изделий текстильной и легкой промышленности и выполнения требований </w:t>
      </w:r>
      <w:r w:rsidR="00502960">
        <w:rPr>
          <w:sz w:val="28"/>
        </w:rPr>
        <w:br/>
      </w:r>
      <w:r w:rsidRPr="00CC080D">
        <w:rPr>
          <w:sz w:val="28"/>
        </w:rPr>
        <w:t>к их безопасности;</w:t>
      </w:r>
    </w:p>
    <w:p w14:paraId="661F16ED" w14:textId="309BD68B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t xml:space="preserve">проектирование полотен и тканей и их художественное оформление </w:t>
      </w:r>
      <w:r w:rsidR="00070E50">
        <w:rPr>
          <w:sz w:val="28"/>
        </w:rPr>
        <w:br/>
      </w:r>
      <w:r w:rsidRPr="00CC080D">
        <w:rPr>
          <w:sz w:val="28"/>
        </w:rPr>
        <w:t>(по выбору);</w:t>
      </w:r>
    </w:p>
    <w:p w14:paraId="36D4C53D" w14:textId="6C49D849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t>проектирование текстильных, швейных изделий и одежды</w:t>
      </w:r>
      <w:r>
        <w:rPr>
          <w:sz w:val="28"/>
        </w:rPr>
        <w:t xml:space="preserve"> </w:t>
      </w:r>
      <w:r w:rsidR="00502960">
        <w:rPr>
          <w:sz w:val="28"/>
        </w:rPr>
        <w:br/>
      </w:r>
      <w:r w:rsidRPr="00CC080D">
        <w:rPr>
          <w:sz w:val="28"/>
        </w:rPr>
        <w:t>и их художественное оформление (по выбору);</w:t>
      </w:r>
    </w:p>
    <w:p w14:paraId="1B9F7C92" w14:textId="77777777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t>проектирование текстильно-галантерейных изделий и их художественное оформление (по выбору);</w:t>
      </w:r>
    </w:p>
    <w:p w14:paraId="507AA47C" w14:textId="77777777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t>разработка технического исполнения и оформления полотен и тканей с учетом технологических параметров (по выбору);</w:t>
      </w:r>
    </w:p>
    <w:p w14:paraId="0C0512C6" w14:textId="77777777" w:rsidR="00CC080D" w:rsidRPr="00CC080D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CC080D">
        <w:rPr>
          <w:sz w:val="28"/>
        </w:rPr>
        <w:lastRenderedPageBreak/>
        <w:t>разработка технического исполнения и оформления текстильных, швейных изделий и одежды с учетом технологических параметров (по выбору);</w:t>
      </w:r>
    </w:p>
    <w:p w14:paraId="213BF1CC" w14:textId="39ADF4B8" w:rsidR="0030450B" w:rsidRPr="0030450B" w:rsidRDefault="00CC080D" w:rsidP="00CC080D">
      <w:pPr>
        <w:tabs>
          <w:tab w:val="left" w:pos="2835"/>
        </w:tabs>
        <w:spacing w:line="360" w:lineRule="auto"/>
        <w:ind w:firstLine="709"/>
        <w:jc w:val="both"/>
        <w:rPr>
          <w:i/>
          <w:sz w:val="28"/>
        </w:rPr>
      </w:pPr>
      <w:r w:rsidRPr="00CC080D">
        <w:rPr>
          <w:sz w:val="28"/>
        </w:rPr>
        <w:t>разработка технического исполнения и оформления текстильно-галантерейных изделий с учетом технологических параметров (по выбору)</w:t>
      </w:r>
      <w:r w:rsidR="008B4F5D" w:rsidRPr="007E3B45">
        <w:rPr>
          <w:sz w:val="28"/>
        </w:rPr>
        <w:t>.</w:t>
      </w:r>
      <w:bookmarkStart w:id="7" w:name="_Hlk68260210"/>
      <w:bookmarkStart w:id="8" w:name="_Hlk106372743"/>
      <w:bookmarkEnd w:id="7"/>
    </w:p>
    <w:p w14:paraId="13B7F20F" w14:textId="77777777" w:rsidR="0030450B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t>Образовательная организация при необходимости самостоятельно формирует виды деятельности в дополнение к видам деятельности, указанным</w:t>
      </w:r>
      <w:r w:rsidRPr="0030450B">
        <w:rPr>
          <w:sz w:val="28"/>
        </w:rPr>
        <w:br/>
        <w:t xml:space="preserve">в пункте </w:t>
      </w:r>
      <w:r w:rsidR="0030450B" w:rsidRPr="0030450B">
        <w:rPr>
          <w:sz w:val="28"/>
        </w:rPr>
        <w:t>10</w:t>
      </w:r>
      <w:r w:rsidRPr="0030450B">
        <w:rPr>
          <w:sz w:val="28"/>
        </w:rPr>
        <w:t xml:space="preserve"> ФГОС СПО, в рамках вариативной части.</w:t>
      </w:r>
      <w:bookmarkEnd w:id="8"/>
    </w:p>
    <w:p w14:paraId="12CDDFDA" w14:textId="77777777" w:rsidR="00C53431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t>При освоении социально-гуманитарного, общепрофессионального</w:t>
      </w:r>
      <w:r w:rsidRPr="0030450B">
        <w:rPr>
          <w:sz w:val="28"/>
        </w:rPr>
        <w:br/>
        <w:t>и профессионального циклов (далее</w:t>
      </w:r>
      <w:bookmarkStart w:id="9" w:name="_Hlk67404873"/>
      <w:r w:rsidRPr="0030450B">
        <w:rPr>
          <w:sz w:val="28"/>
        </w:rPr>
        <w:t xml:space="preserve"> – </w:t>
      </w:r>
      <w:bookmarkEnd w:id="9"/>
      <w:r w:rsidRPr="0030450B">
        <w:rPr>
          <w:sz w:val="28"/>
        </w:rPr>
        <w:t>учебные циклы) выделяется объем учебных занятий, практики (в профессиональном цикле) и самостоятельной работы.</w:t>
      </w:r>
    </w:p>
    <w:p w14:paraId="7F115CB9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проведение учебных занятий и практики должно быть выделено не менее 70 процентов от объема учебных циклов образовательной прогр</w:t>
      </w:r>
      <w:r w:rsidR="0030450B">
        <w:rPr>
          <w:sz w:val="28"/>
        </w:rPr>
        <w:t>аммы в очной форме обучения</w:t>
      </w:r>
      <w:r w:rsidR="0030450B" w:rsidRPr="0030450B">
        <w:rPr>
          <w:sz w:val="28"/>
        </w:rPr>
        <w:t xml:space="preserve"> </w:t>
      </w:r>
      <w:r w:rsidR="0030450B">
        <w:rPr>
          <w:sz w:val="28"/>
        </w:rPr>
        <w:t>и</w:t>
      </w:r>
      <w:r>
        <w:rPr>
          <w:sz w:val="28"/>
        </w:rPr>
        <w:t xml:space="preserve"> не менее 25 процентов – в очно-заочной форме обучения.</w:t>
      </w:r>
    </w:p>
    <w:p w14:paraId="581F1DB1" w14:textId="77777777" w:rsidR="0030450B" w:rsidRDefault="008B4F5D" w:rsidP="0030450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</w:t>
      </w:r>
      <w:r>
        <w:rPr>
          <w:sz w:val="28"/>
        </w:rPr>
        <w:br/>
        <w:t>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3CC2EC23" w14:textId="2505CE04" w:rsidR="00C53431" w:rsidRPr="0030450B" w:rsidRDefault="008B4F5D" w:rsidP="0030450B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</w:rPr>
      </w:pPr>
      <w:r w:rsidRPr="0030450B">
        <w:rPr>
          <w:sz w:val="28"/>
        </w:rPr>
        <w:t xml:space="preserve">Обязательная часть социально-гуманитарного цикла образовательной программы должна предусматривать изучение следующих </w:t>
      </w:r>
      <w:hyperlink w:anchor="Дисциплины">
        <w:bookmarkStart w:id="10" w:name="Дисциплины"/>
        <w:r w:rsidRPr="0030450B">
          <w:rPr>
            <w:rStyle w:val="af7"/>
            <w:color w:val="000000"/>
            <w:sz w:val="28"/>
            <w:u w:val="none"/>
          </w:rPr>
          <w:t>дисциплин</w:t>
        </w:r>
      </w:hyperlink>
      <w:bookmarkEnd w:id="10"/>
      <w:r w:rsidRPr="0030450B">
        <w:rPr>
          <w:sz w:val="28"/>
        </w:rPr>
        <w:t>: «История России», «Иностранный язык в профессиональной деятельности», «Безопасность жизнедеятельности», «Физическая культура</w:t>
      </w:r>
      <w:r w:rsidR="004D2908">
        <w:rPr>
          <w:sz w:val="28"/>
        </w:rPr>
        <w:t>»</w:t>
      </w:r>
      <w:r w:rsidRPr="0030450B">
        <w:rPr>
          <w:sz w:val="28"/>
        </w:rPr>
        <w:t xml:space="preserve">. </w:t>
      </w:r>
      <w:bookmarkStart w:id="11" w:name="_Hlk54863830"/>
      <w:bookmarkStart w:id="12" w:name="_Hlk66867577"/>
      <w:bookmarkStart w:id="13" w:name="_Hlk54863700"/>
    </w:p>
    <w:p w14:paraId="1CE9D694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Общий объем дисциплины «Безопасность жизнедеятельности» в очной форме обучения не может быть менее 68 академических часов</w:t>
      </w:r>
      <w:bookmarkEnd w:id="11"/>
      <w:r>
        <w:rPr>
          <w:sz w:val="28"/>
        </w:rPr>
        <w:t xml:space="preserve">, </w:t>
      </w:r>
      <w:bookmarkStart w:id="14" w:name="_Hlk63065465"/>
      <w:r>
        <w:rPr>
          <w:sz w:val="28"/>
        </w:rPr>
        <w:t>из них на освоение основ военной службы (для юношей) – не менее 48 академических часов; для подгрупп девушек это время может быть использовано</w:t>
      </w:r>
      <w:r>
        <w:t xml:space="preserve"> </w:t>
      </w:r>
      <w:r>
        <w:rPr>
          <w:sz w:val="28"/>
        </w:rPr>
        <w:t>на освоение основ медицинских знаний.</w:t>
      </w:r>
    </w:p>
    <w:p w14:paraId="51D9B9C4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bookmarkStart w:id="15" w:name="_Hlk76570418"/>
      <w:bookmarkEnd w:id="12"/>
      <w:bookmarkEnd w:id="14"/>
      <w:r>
        <w:rPr>
          <w:sz w:val="28"/>
        </w:rPr>
        <w:t xml:space="preserve">Дисциплина «Физическая культура»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</w:t>
      </w:r>
      <w:r>
        <w:rPr>
          <w:sz w:val="28"/>
        </w:rPr>
        <w:lastRenderedPageBreak/>
        <w:t xml:space="preserve">психофизической подготовке к профессиональной деятельности, предупреждению профессиональных заболеваний. </w:t>
      </w:r>
      <w:bookmarkEnd w:id="13"/>
      <w:bookmarkEnd w:id="15"/>
    </w:p>
    <w:p w14:paraId="28B8716A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здоровья.</w:t>
      </w:r>
    </w:p>
    <w:p w14:paraId="46E3C7D9" w14:textId="587FE588" w:rsidR="00183A62" w:rsidRPr="004D2908" w:rsidRDefault="008B4F5D" w:rsidP="004D2908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bookmarkStart w:id="16" w:name="_Hlk54863572"/>
      <w:r w:rsidRPr="00183A62">
        <w:rPr>
          <w:sz w:val="28"/>
        </w:rPr>
        <w:t>Обязательная часть общепрофессионального цикла образовательной программы</w:t>
      </w:r>
      <w:r>
        <w:t xml:space="preserve"> </w:t>
      </w:r>
      <w:r w:rsidRPr="00183A62">
        <w:rPr>
          <w:sz w:val="28"/>
        </w:rPr>
        <w:t xml:space="preserve">должна предусматривать изучение следующих дисциплин: </w:t>
      </w:r>
      <w:r w:rsidR="004D2908" w:rsidRPr="004D2908">
        <w:rPr>
          <w:sz w:val="28"/>
        </w:rPr>
        <w:t>«Материаловедение», «Экономика организации», «История изобразительного</w:t>
      </w:r>
      <w:r w:rsidR="004D2908">
        <w:rPr>
          <w:sz w:val="28"/>
        </w:rPr>
        <w:t xml:space="preserve"> </w:t>
      </w:r>
      <w:r w:rsidR="00070E50">
        <w:rPr>
          <w:sz w:val="28"/>
        </w:rPr>
        <w:br/>
      </w:r>
      <w:r w:rsidR="004D2908" w:rsidRPr="004D2908">
        <w:rPr>
          <w:sz w:val="28"/>
        </w:rPr>
        <w:t>и прикладного искусства», «Компьютерная графика», «Перспектива, шрифтовая</w:t>
      </w:r>
      <w:r w:rsidR="004D2908">
        <w:rPr>
          <w:sz w:val="28"/>
        </w:rPr>
        <w:t xml:space="preserve"> </w:t>
      </w:r>
      <w:r w:rsidR="00070E50">
        <w:rPr>
          <w:sz w:val="28"/>
        </w:rPr>
        <w:br/>
      </w:r>
      <w:r w:rsidR="004D2908" w:rsidRPr="004D2908">
        <w:rPr>
          <w:sz w:val="28"/>
        </w:rPr>
        <w:t>и художественная графика», «Рисунок», «Живопись», «Цветоведение»</w:t>
      </w:r>
      <w:r w:rsidRPr="004D2908">
        <w:rPr>
          <w:color w:val="auto"/>
          <w:sz w:val="28"/>
        </w:rPr>
        <w:t xml:space="preserve">. </w:t>
      </w:r>
      <w:bookmarkEnd w:id="16"/>
    </w:p>
    <w:p w14:paraId="2B76AF98" w14:textId="237474BC" w:rsidR="00183A62" w:rsidRPr="00183A62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183A62">
        <w:rPr>
          <w:sz w:val="28"/>
        </w:rPr>
        <w:t xml:space="preserve">Профессиональный цикл образовательной программы включает профессиональные модули, которые формируются в соответствии с </w:t>
      </w:r>
      <w:bookmarkStart w:id="17" w:name="_Hlk69229113"/>
      <w:r w:rsidR="004D2908">
        <w:rPr>
          <w:sz w:val="28"/>
        </w:rPr>
        <w:t xml:space="preserve">выбранными </w:t>
      </w:r>
      <w:r w:rsidRPr="00183A62">
        <w:rPr>
          <w:sz w:val="28"/>
        </w:rPr>
        <w:t>видами деятельности</w:t>
      </w:r>
      <w:bookmarkEnd w:id="17"/>
      <w:r w:rsidRPr="00183A62">
        <w:rPr>
          <w:sz w:val="28"/>
        </w:rPr>
        <w:t xml:space="preserve">, </w:t>
      </w:r>
      <w:bookmarkStart w:id="18" w:name="_Hlk69229214"/>
      <w:r w:rsidRPr="00183A62">
        <w:rPr>
          <w:sz w:val="28"/>
        </w:rPr>
        <w:t xml:space="preserve">предусмотренными пунктом </w:t>
      </w:r>
      <w:r w:rsidR="00183A62">
        <w:rPr>
          <w:sz w:val="28"/>
        </w:rPr>
        <w:t>10</w:t>
      </w:r>
      <w:r w:rsidRPr="00183A62">
        <w:rPr>
          <w:sz w:val="28"/>
        </w:rPr>
        <w:t xml:space="preserve"> ФГОС СПО</w:t>
      </w:r>
      <w:bookmarkEnd w:id="18"/>
      <w:r w:rsidRPr="00183A62">
        <w:rPr>
          <w:sz w:val="28"/>
        </w:rPr>
        <w:t>,</w:t>
      </w:r>
      <w:r w:rsidRPr="00183A62">
        <w:rPr>
          <w:sz w:val="28"/>
        </w:rPr>
        <w:br/>
        <w:t xml:space="preserve">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</w:t>
      </w:r>
      <w:bookmarkStart w:id="19" w:name="_Hlk75506841"/>
      <w:r w:rsidRPr="00183A62">
        <w:rPr>
          <w:sz w:val="28"/>
        </w:rPr>
        <w:t xml:space="preserve">Объем профессионального модуля составляет не </w:t>
      </w:r>
      <w:bookmarkStart w:id="20" w:name="_Hlk83908434"/>
      <w:r w:rsidRPr="00183A62">
        <w:rPr>
          <w:sz w:val="28"/>
        </w:rPr>
        <w:t>менее 4</w:t>
      </w:r>
      <w:r w:rsidRPr="00183A62">
        <w:rPr>
          <w:i/>
          <w:sz w:val="28"/>
        </w:rPr>
        <w:t xml:space="preserve"> </w:t>
      </w:r>
      <w:r w:rsidRPr="00183A62">
        <w:rPr>
          <w:sz w:val="28"/>
        </w:rPr>
        <w:t>зачетных единиц.</w:t>
      </w:r>
      <w:bookmarkEnd w:id="19"/>
      <w:bookmarkEnd w:id="20"/>
    </w:p>
    <w:p w14:paraId="033B12F2" w14:textId="2B7A1B20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kern w:val="2"/>
          <w:sz w:val="28"/>
        </w:rPr>
        <w:t xml:space="preserve">Практика входит в профессиональный цикл и имеет следующие виды – учебная практика и производственная практика, </w:t>
      </w:r>
      <w:bookmarkStart w:id="21" w:name="_Hlk54864155"/>
      <w:r w:rsidRPr="006E1221">
        <w:rPr>
          <w:kern w:val="2"/>
          <w:sz w:val="28"/>
        </w:rPr>
        <w:t xml:space="preserve">которые реализуются в форме практической подготовки. </w:t>
      </w:r>
      <w:bookmarkEnd w:id="21"/>
      <w:r w:rsidRPr="006E1221">
        <w:rPr>
          <w:kern w:val="2"/>
          <w:sz w:val="28"/>
        </w:rPr>
        <w:t xml:space="preserve">Учебная и производственная практики реализуются </w:t>
      </w:r>
      <w:r w:rsidR="00070E50">
        <w:rPr>
          <w:kern w:val="2"/>
          <w:sz w:val="28"/>
        </w:rPr>
        <w:br/>
      </w:r>
      <w:r w:rsidRPr="006E1221">
        <w:rPr>
          <w:kern w:val="2"/>
          <w:sz w:val="28"/>
        </w:rPr>
        <w:t xml:space="preserve">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</w:t>
      </w:r>
      <w:r w:rsidR="00070E50">
        <w:rPr>
          <w:kern w:val="2"/>
          <w:sz w:val="28"/>
        </w:rPr>
        <w:br/>
      </w:r>
      <w:r w:rsidRPr="006E1221">
        <w:rPr>
          <w:kern w:val="2"/>
          <w:sz w:val="28"/>
        </w:rPr>
        <w:t>с учетом ПОП.</w:t>
      </w:r>
    </w:p>
    <w:p w14:paraId="0C526E49" w14:textId="77777777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 </w:t>
      </w:r>
      <w:bookmarkStart w:id="22" w:name="_Hlk95992112"/>
    </w:p>
    <w:p w14:paraId="515DABFB" w14:textId="45AF195A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lastRenderedPageBreak/>
        <w:t xml:space="preserve">Государственная итоговая аттестация проводится в форме </w:t>
      </w:r>
      <w:bookmarkStart w:id="23" w:name="Дипломная_работа"/>
      <w:r w:rsidRPr="006E1221">
        <w:rPr>
          <w:sz w:val="28"/>
        </w:rPr>
        <w:t xml:space="preserve">защиты дипломного проекта </w:t>
      </w:r>
      <w:hyperlink r:id="rId7">
        <w:r w:rsidRPr="006E1221">
          <w:rPr>
            <w:rStyle w:val="af7"/>
            <w:color w:val="000000"/>
            <w:sz w:val="28"/>
            <w:u w:val="none"/>
          </w:rPr>
          <w:t>(работы)</w:t>
        </w:r>
      </w:hyperlink>
      <w:bookmarkEnd w:id="23"/>
      <w:r w:rsidRPr="006E1221">
        <w:rPr>
          <w:sz w:val="28"/>
        </w:rPr>
        <w:t>.</w:t>
      </w:r>
      <w:bookmarkStart w:id="24" w:name="_Hlk69227638"/>
      <w:bookmarkEnd w:id="22"/>
    </w:p>
    <w:p w14:paraId="119B9544" w14:textId="77777777" w:rsidR="00C5343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Государственная итоговая аттестация завершается присвоением квалификации специалиста среднего звена, </w:t>
      </w:r>
      <w:bookmarkStart w:id="25" w:name="_Hlk83905695"/>
      <w:r w:rsidR="006E1221">
        <w:rPr>
          <w:sz w:val="28"/>
        </w:rPr>
        <w:t>указанной в пункте 1</w:t>
      </w:r>
      <w:r w:rsidRPr="006E1221">
        <w:rPr>
          <w:sz w:val="28"/>
        </w:rPr>
        <w:t xml:space="preserve"> ФГОС СПО.</w:t>
      </w:r>
      <w:r w:rsidRPr="006E1221">
        <w:rPr>
          <w:i/>
          <w:sz w:val="28"/>
        </w:rPr>
        <w:t xml:space="preserve"> </w:t>
      </w:r>
      <w:bookmarkEnd w:id="24"/>
      <w:bookmarkEnd w:id="25"/>
    </w:p>
    <w:p w14:paraId="18BA1B23" w14:textId="77777777" w:rsidR="00C53431" w:rsidRDefault="00C53431">
      <w:pPr>
        <w:spacing w:line="360" w:lineRule="auto"/>
        <w:ind w:firstLine="731"/>
        <w:jc w:val="both"/>
        <w:rPr>
          <w:sz w:val="28"/>
        </w:rPr>
      </w:pPr>
    </w:p>
    <w:p w14:paraId="36AFC17E" w14:textId="77777777" w:rsidR="00C53431" w:rsidRDefault="008B4F5D">
      <w:pPr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 xml:space="preserve">III. ТРЕБОВАНИЯ К </w:t>
      </w:r>
      <w:r w:rsidR="006E1221">
        <w:rPr>
          <w:sz w:val="28"/>
        </w:rPr>
        <w:t>УСЛОВИЯМ РЕАЛИЗАЦИИ</w:t>
      </w:r>
      <w:r>
        <w:rPr>
          <w:sz w:val="28"/>
        </w:rPr>
        <w:t xml:space="preserve"> ОБРАЗОВАТЕЛЬНОЙ ПРОГРАММЫ</w:t>
      </w:r>
    </w:p>
    <w:p w14:paraId="0F9EC5F5" w14:textId="77777777" w:rsidR="00C53431" w:rsidRDefault="00C53431">
      <w:pPr>
        <w:tabs>
          <w:tab w:val="left" w:pos="2835"/>
        </w:tabs>
        <w:spacing w:line="360" w:lineRule="auto"/>
        <w:jc w:val="center"/>
        <w:rPr>
          <w:sz w:val="28"/>
        </w:rPr>
      </w:pPr>
    </w:p>
    <w:p w14:paraId="591D10E8" w14:textId="7F26FE64" w:rsidR="00FE3AE6" w:rsidRPr="006E1221" w:rsidRDefault="00FE3AE6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bookmarkStart w:id="26" w:name="_Hlk54868846"/>
      <w:r w:rsidRPr="006E1221">
        <w:rPr>
          <w:sz w:val="28"/>
        </w:rPr>
        <w:t xml:space="preserve">Обучение по образовательной программе в образовательной организации осуществляется </w:t>
      </w:r>
      <w:bookmarkStart w:id="27" w:name="Формы_обучения"/>
      <w:r w:rsidRPr="006E1221">
        <w:rPr>
          <w:sz w:val="28"/>
        </w:rPr>
        <w:t>в очной и очно-заоч</w:t>
      </w:r>
      <w:r w:rsidR="006E1221">
        <w:rPr>
          <w:sz w:val="28"/>
        </w:rPr>
        <w:t>ной форм</w:t>
      </w:r>
      <w:r w:rsidR="00070E50">
        <w:rPr>
          <w:sz w:val="28"/>
        </w:rPr>
        <w:t>е</w:t>
      </w:r>
      <w:r w:rsidRPr="006E1221">
        <w:rPr>
          <w:i/>
          <w:sz w:val="28"/>
        </w:rPr>
        <w:t xml:space="preserve"> </w:t>
      </w:r>
      <w:r w:rsidRPr="006E1221">
        <w:rPr>
          <w:sz w:val="28"/>
        </w:rPr>
        <w:t>обучения</w:t>
      </w:r>
      <w:bookmarkEnd w:id="27"/>
      <w:r w:rsidR="006E1221" w:rsidRPr="006E1221">
        <w:rPr>
          <w:bCs/>
          <w:color w:val="auto"/>
          <w:sz w:val="28"/>
          <w:szCs w:val="28"/>
          <w:vertAlign w:val="superscript"/>
          <w:lang w:eastAsia="ar-SA"/>
        </w:rPr>
        <w:footnoteReference w:id="10"/>
      </w:r>
      <w:r w:rsidRPr="006E1221">
        <w:rPr>
          <w:sz w:val="28"/>
        </w:rPr>
        <w:t>.</w:t>
      </w:r>
      <w:bookmarkEnd w:id="26"/>
    </w:p>
    <w:p w14:paraId="4B1E8A5E" w14:textId="77777777" w:rsidR="006E1221" w:rsidRP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6DAF1C2D" w14:textId="77777777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на базе среднего общего образования – 2 года 10 месяцев;</w:t>
      </w:r>
    </w:p>
    <w:p w14:paraId="71D8D6FE" w14:textId="77777777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на базе основного общего образования – 3 года 10 месяцев.</w:t>
      </w:r>
    </w:p>
    <w:p w14:paraId="26BCB6CD" w14:textId="77777777" w:rsid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очно-заочной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30BD98EF" w14:textId="5A5FBA33" w:rsid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При обучении по индивидуальному учебному плану срок получения образован</w:t>
      </w:r>
      <w:r>
        <w:rPr>
          <w:sz w:val="28"/>
        </w:rPr>
        <w:t>ия по образовательной программе</w:t>
      </w:r>
      <w:r w:rsidRPr="006E1221">
        <w:rPr>
          <w:sz w:val="28"/>
        </w:rPr>
        <w:t xml:space="preserve"> вне зависимости от формы обучения составляет не более срока получения образования, установленного</w:t>
      </w:r>
      <w:r w:rsidRPr="006E1221">
        <w:rPr>
          <w:sz w:val="28"/>
        </w:rPr>
        <w:br/>
        <w:t>для соответствующей формы обучения.</w:t>
      </w:r>
    </w:p>
    <w:p w14:paraId="74A0E715" w14:textId="77777777" w:rsidR="006E1221" w:rsidRDefault="006E1221" w:rsidP="006E1221">
      <w:pPr>
        <w:pStyle w:val="a6"/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6E1221">
        <w:rPr>
          <w:sz w:val="28"/>
        </w:rP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5BCDFDCC" w14:textId="77777777" w:rsidR="006E1221" w:rsidRDefault="00087F9D" w:rsidP="00087F9D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087F9D">
        <w:rPr>
          <w:sz w:val="28"/>
        </w:rPr>
        <w:t>Конкретный срок получения образования в очно-заочной форме обучения, а также по индивидуальному учебному плану, в том числе</w:t>
      </w:r>
      <w:r>
        <w:rPr>
          <w:sz w:val="28"/>
        </w:rPr>
        <w:t xml:space="preserve"> </w:t>
      </w:r>
      <w:r w:rsidRPr="00087F9D">
        <w:rPr>
          <w:sz w:val="28"/>
        </w:rPr>
        <w:t xml:space="preserve">при </w:t>
      </w:r>
      <w:r w:rsidRPr="00087F9D">
        <w:rPr>
          <w:sz w:val="28"/>
        </w:rPr>
        <w:lastRenderedPageBreak/>
        <w:t xml:space="preserve">ускоренном обучении, определяется образовательной организацией самостоятельно в пределах </w:t>
      </w:r>
      <w:r>
        <w:rPr>
          <w:sz w:val="28"/>
        </w:rPr>
        <w:t>сроков, установленных пунктом 21</w:t>
      </w:r>
      <w:r w:rsidRPr="00087F9D">
        <w:rPr>
          <w:sz w:val="28"/>
        </w:rPr>
        <w:t xml:space="preserve"> ФГОС СПО.</w:t>
      </w:r>
    </w:p>
    <w:p w14:paraId="088E6DFA" w14:textId="0140DF7A" w:rsidR="00087F9D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 xml:space="preserve">Для определения объема образовательной программы </w:t>
      </w:r>
      <w:r w:rsidR="00DD24B6">
        <w:rPr>
          <w:sz w:val="28"/>
        </w:rPr>
        <w:br/>
      </w:r>
      <w:r w:rsidRPr="0080171E">
        <w:rPr>
          <w:sz w:val="28"/>
        </w:rPr>
        <w:t xml:space="preserve">образовательной организацией может быть применена система зачетных единиц, </w:t>
      </w:r>
      <w:r w:rsidR="00DD24B6">
        <w:rPr>
          <w:sz w:val="28"/>
        </w:rPr>
        <w:br/>
      </w:r>
      <w:r w:rsidRPr="0080171E">
        <w:rPr>
          <w:sz w:val="28"/>
        </w:rPr>
        <w:t>при этом одна зачетная единица соответствует 32 – 36 академическим часам.</w:t>
      </w:r>
    </w:p>
    <w:p w14:paraId="5B1DD4C1" w14:textId="30CA0730" w:rsidR="0080171E" w:rsidRPr="0080171E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80171E">
        <w:rPr>
          <w:sz w:val="28"/>
        </w:rPr>
        <w:t>Образовательная организация осуществляет образовательную деятельность</w:t>
      </w:r>
      <w:r>
        <w:rPr>
          <w:sz w:val="28"/>
        </w:rPr>
        <w:t xml:space="preserve"> </w:t>
      </w:r>
      <w:r w:rsidRPr="0080171E">
        <w:rPr>
          <w:sz w:val="28"/>
        </w:rPr>
        <w:t>по реализации образовательной программы среднего профессионального образования</w:t>
      </w:r>
      <w:r>
        <w:rPr>
          <w:sz w:val="28"/>
        </w:rPr>
        <w:t xml:space="preserve"> </w:t>
      </w:r>
      <w:r w:rsidRPr="0080171E">
        <w:rPr>
          <w:sz w:val="28"/>
        </w:rPr>
        <w:t>в соответствии с с</w:t>
      </w:r>
      <w:r>
        <w:rPr>
          <w:sz w:val="28"/>
        </w:rPr>
        <w:t xml:space="preserve">анитарными </w:t>
      </w:r>
      <w:r w:rsidR="00DD24B6">
        <w:rPr>
          <w:sz w:val="28"/>
        </w:rPr>
        <w:br/>
      </w:r>
      <w:r>
        <w:rPr>
          <w:sz w:val="28"/>
        </w:rPr>
        <w:t>нормами и правилами</w:t>
      </w:r>
      <w:r w:rsidRPr="0080171E">
        <w:rPr>
          <w:color w:val="auto"/>
          <w:spacing w:val="-6"/>
          <w:kern w:val="2"/>
          <w:sz w:val="28"/>
          <w:szCs w:val="28"/>
          <w:vertAlign w:val="superscript"/>
          <w:lang w:eastAsia="ar-SA"/>
        </w:rPr>
        <w:footnoteReference w:id="11"/>
      </w:r>
      <w:r w:rsidRPr="0080171E">
        <w:rPr>
          <w:color w:val="auto"/>
          <w:spacing w:val="-6"/>
          <w:kern w:val="2"/>
          <w:sz w:val="28"/>
          <w:szCs w:val="28"/>
          <w:lang w:eastAsia="ar-SA"/>
        </w:rPr>
        <w:t>.</w:t>
      </w:r>
    </w:p>
    <w:p w14:paraId="2277CE27" w14:textId="77777777" w:rsidR="0080171E" w:rsidRPr="0080171E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692C6011" w14:textId="51829B4C" w:rsidR="0080171E" w:rsidRPr="0080171E" w:rsidRDefault="0080171E" w:rsidP="0080171E">
      <w:pPr>
        <w:pStyle w:val="a6"/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Образовательная деятельность при ос</w:t>
      </w:r>
      <w:r>
        <w:rPr>
          <w:sz w:val="28"/>
        </w:rPr>
        <w:t xml:space="preserve">воении образовательной программы </w:t>
      </w:r>
      <w:r w:rsidR="00DD24B6">
        <w:rPr>
          <w:sz w:val="28"/>
        </w:rPr>
        <w:br/>
      </w:r>
      <w:r w:rsidRPr="0080171E">
        <w:rPr>
          <w:sz w:val="28"/>
        </w:rPr>
        <w:t>или отдельных ее компонентов организуется в форме практической подготовки.</w:t>
      </w:r>
    </w:p>
    <w:p w14:paraId="666E6B54" w14:textId="1B98EC37" w:rsidR="0080171E" w:rsidRDefault="0080171E" w:rsidP="008017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</w:t>
      </w:r>
      <w:bookmarkStart w:id="28" w:name="_Hlk54866088_Копия_1"/>
      <w:bookmarkEnd w:id="28"/>
      <w:r w:rsidRPr="0080171E">
        <w:rPr>
          <w:sz w:val="28"/>
        </w:rPr>
        <w:t xml:space="preserve"> </w:t>
      </w:r>
      <w:r w:rsidR="00C538C4">
        <w:rPr>
          <w:sz w:val="28"/>
        </w:rPr>
        <w:t xml:space="preserve">к организации воспитания обучающихся, </w:t>
      </w:r>
      <w:r w:rsidRPr="0080171E">
        <w:rPr>
          <w:sz w:val="28"/>
        </w:rPr>
        <w:t>кадровым и финансовым условиям реализации образовательной программы, требования к применяемым механизмам оценки качества образовательной программы.</w:t>
      </w:r>
    </w:p>
    <w:p w14:paraId="351858B9" w14:textId="77777777" w:rsidR="0080171E" w:rsidRPr="0080171E" w:rsidRDefault="0080171E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lastRenderedPageBreak/>
        <w:t>Общесистемные требования к условиям реализации образовательной программы:</w:t>
      </w:r>
    </w:p>
    <w:p w14:paraId="02107792" w14:textId="77777777" w:rsidR="0080171E" w:rsidRP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 w14:paraId="4CC7BEA8" w14:textId="1E6EE87C" w:rsid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 xml:space="preserve">б) в случае реализации образовательной программы с использованием </w:t>
      </w:r>
      <w:r w:rsidR="00DD24B6">
        <w:rPr>
          <w:sz w:val="28"/>
        </w:rPr>
        <w:br/>
      </w:r>
      <w:r w:rsidRPr="0080171E">
        <w:rPr>
          <w:sz w:val="28"/>
        </w:rPr>
        <w:t>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</w:t>
      </w:r>
      <w:r>
        <w:rPr>
          <w:sz w:val="28"/>
        </w:rPr>
        <w:t xml:space="preserve">анизациями, участвующими </w:t>
      </w:r>
      <w:r w:rsidR="00DD24B6">
        <w:rPr>
          <w:sz w:val="28"/>
        </w:rPr>
        <w:br/>
      </w:r>
      <w:r w:rsidRPr="0080171E">
        <w:rPr>
          <w:sz w:val="28"/>
        </w:rPr>
        <w:t>в реализации образовательной программы с использованием сетевой формы.</w:t>
      </w:r>
    </w:p>
    <w:p w14:paraId="25EA09BA" w14:textId="77777777" w:rsidR="0080171E" w:rsidRDefault="00447449" w:rsidP="00447449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Требования к материально-техническому и учебно-методическому обеспечению реализации образовательной программы:</w:t>
      </w:r>
    </w:p>
    <w:p w14:paraId="1E83F51F" w14:textId="1FD98EBA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а) </w:t>
      </w:r>
      <w:r w:rsidR="002A5549" w:rsidRPr="002A5549">
        <w:rPr>
          <w:sz w:val="28"/>
        </w:rPr>
        <w:t xml:space="preserve">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и высокоскоростным доступом к сети </w:t>
      </w:r>
      <w:r w:rsidR="002A5549">
        <w:rPr>
          <w:sz w:val="28"/>
        </w:rPr>
        <w:t>«</w:t>
      </w:r>
      <w:r w:rsidR="002A5549" w:rsidRPr="002A5549">
        <w:rPr>
          <w:sz w:val="28"/>
        </w:rPr>
        <w:t>Интернет</w:t>
      </w:r>
      <w:r w:rsidR="002A5549">
        <w:rPr>
          <w:sz w:val="28"/>
        </w:rPr>
        <w:t>»</w:t>
      </w:r>
      <w:r w:rsidR="002A5549" w:rsidRPr="002A5549">
        <w:rPr>
          <w:sz w:val="28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</w:t>
      </w:r>
      <w:r w:rsidR="00DD24B6">
        <w:rPr>
          <w:sz w:val="28"/>
        </w:rPr>
        <w:br/>
      </w:r>
      <w:r w:rsidR="002A5549" w:rsidRPr="002A5549">
        <w:rPr>
          <w:sz w:val="28"/>
        </w:rPr>
        <w:t>для организации самостоятельной и воспитательной работы</w:t>
      </w:r>
      <w:r w:rsidRPr="00447449">
        <w:rPr>
          <w:sz w:val="28"/>
        </w:rPr>
        <w:t>;</w:t>
      </w:r>
    </w:p>
    <w:p w14:paraId="475F63D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318687E0" w14:textId="78453974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в) помещения для организации самостоятельной и воспитательной работы должны быть оснащены компьютерной техн</w:t>
      </w:r>
      <w:r>
        <w:rPr>
          <w:sz w:val="28"/>
        </w:rPr>
        <w:t xml:space="preserve">икой с возможностью подключения </w:t>
      </w:r>
      <w:r w:rsidR="00DD24B6">
        <w:rPr>
          <w:sz w:val="28"/>
        </w:rPr>
        <w:br/>
      </w:r>
      <w:r w:rsidRPr="00447449">
        <w:rPr>
          <w:sz w:val="28"/>
        </w:rPr>
        <w:t>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наличии);</w:t>
      </w:r>
    </w:p>
    <w:p w14:paraId="11176283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г) допускается замена оборудования его виртуальными аналогами;</w:t>
      </w:r>
    </w:p>
    <w:p w14:paraId="492AEFA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lastRenderedPageBreak/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0F392FD1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1FEC1D59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402EB08E" w14:textId="12BA06B6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5A380D87" w14:textId="05A0396E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и) обучающимся должен быть обеспечен доступ, в том числе в случае применения электронного обучения, дистанцион</w:t>
      </w:r>
      <w:r>
        <w:rPr>
          <w:sz w:val="28"/>
        </w:rPr>
        <w:t xml:space="preserve">ных образовательных технологий, </w:t>
      </w:r>
      <w:r w:rsidR="00DD24B6">
        <w:rPr>
          <w:sz w:val="28"/>
        </w:rPr>
        <w:br/>
      </w:r>
      <w:r w:rsidRPr="00447449">
        <w:rPr>
          <w:sz w:val="28"/>
        </w:rPr>
        <w:t>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336BDAFF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4BBD3224" w14:textId="184E5FC1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</w:t>
      </w:r>
      <w:r w:rsidR="00C538C4">
        <w:rPr>
          <w:sz w:val="28"/>
        </w:rPr>
        <w:t>форм</w:t>
      </w:r>
      <w:r w:rsidR="00C538C4" w:rsidRPr="00DD24B6">
        <w:rPr>
          <w:sz w:val="28"/>
        </w:rPr>
        <w:t>ам</w:t>
      </w:r>
      <w:r w:rsidRPr="00447449">
        <w:rPr>
          <w:sz w:val="28"/>
        </w:rPr>
        <w:t xml:space="preserve"> аттестации;</w:t>
      </w:r>
    </w:p>
    <w:p w14:paraId="34397030" w14:textId="6EC7E51C" w:rsidR="0080171E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м) рекомендации по иному материально-техническому и учебно-методическому обеспечению реали</w:t>
      </w:r>
      <w:r>
        <w:rPr>
          <w:sz w:val="28"/>
        </w:rPr>
        <w:t xml:space="preserve">зации образовательной программы </w:t>
      </w:r>
      <w:r w:rsidR="00DD24B6">
        <w:rPr>
          <w:sz w:val="28"/>
        </w:rPr>
        <w:br/>
      </w:r>
      <w:r w:rsidRPr="00447449">
        <w:rPr>
          <w:sz w:val="28"/>
        </w:rPr>
        <w:t>определяются ПОП.</w:t>
      </w:r>
    </w:p>
    <w:p w14:paraId="1A91A480" w14:textId="77777777" w:rsidR="00FE3AE6" w:rsidRPr="00447449" w:rsidRDefault="00FE3AE6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lastRenderedPageBreak/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60608BC7" w14:textId="77777777" w:rsidR="00FE3AE6" w:rsidRDefault="00FE3AE6" w:rsidP="00FE3AE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72DF43DB" w14:textId="77777777" w:rsidR="002A536A" w:rsidRPr="002A536A" w:rsidRDefault="002A536A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Требования к кадровым условиям реализации образовательной программы:</w:t>
      </w:r>
    </w:p>
    <w:p w14:paraId="7A3B1E58" w14:textId="6E5CDA58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</w:t>
      </w:r>
      <w:r w:rsidRPr="002A536A">
        <w:rPr>
          <w:color w:val="auto"/>
          <w:sz w:val="28"/>
          <w:szCs w:val="28"/>
          <w:lang w:eastAsia="zh-CN"/>
        </w:rPr>
        <w:br/>
        <w:t>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</w:t>
      </w:r>
      <w:r w:rsidR="00DD24B6">
        <w:rPr>
          <w:color w:val="auto"/>
          <w:sz w:val="28"/>
          <w:szCs w:val="28"/>
          <w:lang w:eastAsia="zh-CN"/>
        </w:rPr>
        <w:t>ой</w:t>
      </w:r>
      <w:r w:rsidRPr="002A536A">
        <w:rPr>
          <w:color w:val="auto"/>
          <w:sz w:val="28"/>
          <w:szCs w:val="28"/>
          <w:lang w:eastAsia="zh-CN"/>
        </w:rPr>
        <w:br/>
      </w:r>
      <w:r>
        <w:rPr>
          <w:color w:val="auto"/>
          <w:sz w:val="28"/>
          <w:szCs w:val="28"/>
          <w:lang w:eastAsia="zh-CN"/>
        </w:rPr>
        <w:t>в пункте 39</w:t>
      </w:r>
      <w:r w:rsidRPr="002A536A">
        <w:rPr>
          <w:color w:val="auto"/>
          <w:sz w:val="28"/>
          <w:szCs w:val="28"/>
          <w:lang w:eastAsia="zh-CN"/>
        </w:rPr>
        <w:t xml:space="preserve"> ФГОС СПО (имеющих стаж работы в данной профессиональной области не менее трех</w:t>
      </w:r>
      <w:r w:rsidRPr="002A536A">
        <w:rPr>
          <w:color w:val="385623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лет);</w:t>
      </w:r>
    </w:p>
    <w:p w14:paraId="4908047D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53A10640" w14:textId="13CBA312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</w:t>
      </w:r>
      <w:r w:rsidRPr="002A536A">
        <w:rPr>
          <w:color w:val="auto"/>
          <w:sz w:val="28"/>
          <w:szCs w:val="28"/>
          <w:lang w:eastAsia="zh-CN"/>
        </w:rPr>
        <w:br/>
        <w:t>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</w:t>
      </w:r>
      <w:r w:rsidR="00DD24B6">
        <w:rPr>
          <w:color w:val="auto"/>
          <w:sz w:val="28"/>
          <w:szCs w:val="28"/>
          <w:lang w:eastAsia="zh-CN"/>
        </w:rPr>
        <w:t>ой</w:t>
      </w:r>
      <w:r>
        <w:rPr>
          <w:color w:val="auto"/>
          <w:sz w:val="28"/>
          <w:szCs w:val="28"/>
          <w:lang w:eastAsia="zh-CN"/>
        </w:rPr>
        <w:br/>
        <w:t xml:space="preserve">в пункте 39 </w:t>
      </w:r>
      <w:r w:rsidRPr="002A536A">
        <w:rPr>
          <w:color w:val="auto"/>
          <w:sz w:val="28"/>
          <w:szCs w:val="28"/>
          <w:lang w:eastAsia="zh-CN"/>
        </w:rPr>
        <w:t>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6379B318" w14:textId="41DDE63A" w:rsid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</w:t>
      </w:r>
      <w:r w:rsidRPr="002A536A">
        <w:rPr>
          <w:color w:val="auto"/>
          <w:sz w:val="28"/>
          <w:szCs w:val="28"/>
          <w:lang w:eastAsia="zh-CN"/>
        </w:rPr>
        <w:lastRenderedPageBreak/>
        <w:t>направление деятельности которых соответствует одной из областей профессиональной деятельности, указанн</w:t>
      </w:r>
      <w:r w:rsidR="00DD24B6">
        <w:rPr>
          <w:color w:val="auto"/>
          <w:sz w:val="28"/>
          <w:szCs w:val="28"/>
          <w:lang w:eastAsia="zh-CN"/>
        </w:rPr>
        <w:t>ой</w:t>
      </w:r>
      <w:r>
        <w:rPr>
          <w:color w:val="auto"/>
          <w:sz w:val="28"/>
          <w:szCs w:val="28"/>
          <w:lang w:eastAsia="zh-CN"/>
        </w:rPr>
        <w:t xml:space="preserve"> в пункте 39</w:t>
      </w:r>
      <w:r w:rsidRPr="002A536A">
        <w:rPr>
          <w:color w:val="auto"/>
          <w:sz w:val="28"/>
          <w:szCs w:val="28"/>
          <w:lang w:eastAsia="zh-CN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</w:t>
      </w:r>
      <w:r w:rsidRPr="002A536A">
        <w:rPr>
          <w:color w:val="auto"/>
          <w:sz w:val="28"/>
          <w:szCs w:val="28"/>
          <w:lang w:eastAsia="zh-CN"/>
        </w:rPr>
        <w:br/>
        <w:t xml:space="preserve">не менее </w:t>
      </w:r>
      <w:r w:rsidRPr="002A536A">
        <w:rPr>
          <w:iCs/>
          <w:color w:val="auto"/>
          <w:sz w:val="28"/>
          <w:szCs w:val="28"/>
          <w:lang w:eastAsia="zh-CN"/>
        </w:rPr>
        <w:t>25</w:t>
      </w:r>
      <w:r w:rsidRPr="002A536A">
        <w:rPr>
          <w:color w:val="FF0000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процентов.</w:t>
      </w:r>
    </w:p>
    <w:p w14:paraId="0A1514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Требование к финансовым условиям реализации образовательной программы:</w:t>
      </w:r>
    </w:p>
    <w:p w14:paraId="65B422D8" w14:textId="264B70DA" w:rsidR="00E602F3" w:rsidRDefault="00E602F3" w:rsidP="00E602F3">
      <w:pPr>
        <w:shd w:val="clear" w:color="auto" w:fill="FFFFFF"/>
        <w:spacing w:line="360" w:lineRule="auto"/>
        <w:ind w:firstLine="710"/>
        <w:jc w:val="both"/>
        <w:rPr>
          <w:color w:val="auto"/>
          <w:spacing w:val="-6"/>
          <w:kern w:val="2"/>
          <w:sz w:val="28"/>
          <w:szCs w:val="28"/>
          <w:lang w:eastAsia="zh-CN"/>
        </w:rPr>
      </w:pPr>
      <w:r w:rsidRPr="00E602F3">
        <w:rPr>
          <w:color w:val="auto"/>
          <w:spacing w:val="-6"/>
          <w:kern w:val="2"/>
          <w:sz w:val="28"/>
          <w:szCs w:val="28"/>
          <w:lang w:eastAsia="zh-CN"/>
        </w:rPr>
        <w:t>финансовое обеспечение реализации образовательной программы осуществляется в соответствии с бюджетным законодательством Российской Федерации</w:t>
      </w:r>
      <w:r w:rsidRPr="00E602F3">
        <w:rPr>
          <w:vertAlign w:val="superscript"/>
          <w:lang w:eastAsia="zh-CN"/>
        </w:rPr>
        <w:footnoteReference w:id="12"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 xml:space="preserve"> и с учетом особенностей, установленных Федеральным законом </w:t>
      </w:r>
      <w:r w:rsidR="005C56C2">
        <w:rPr>
          <w:color w:val="auto"/>
          <w:spacing w:val="-6"/>
          <w:kern w:val="2"/>
          <w:sz w:val="28"/>
          <w:szCs w:val="28"/>
          <w:lang w:eastAsia="zh-CN"/>
        </w:rPr>
        <w:br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>от 29 декабря 2012 г. № 273-ФЗ «Об образовании в Российской Федерации».</w:t>
      </w:r>
    </w:p>
    <w:p w14:paraId="28ACDD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Требования к применяемым механизмам оценки качества образовательной программы:</w:t>
      </w:r>
    </w:p>
    <w:p w14:paraId="0AAE4A04" w14:textId="77777777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5B5A2B2E" w14:textId="64733512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3"/>
      </w:r>
      <w:r w:rsidRPr="00E602F3">
        <w:rPr>
          <w:color w:val="auto"/>
          <w:sz w:val="28"/>
          <w:szCs w:val="28"/>
          <w:lang w:eastAsia="zh-CN"/>
        </w:rPr>
        <w:t>;</w:t>
      </w:r>
    </w:p>
    <w:p w14:paraId="4D320426" w14:textId="0884757D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4"/>
      </w:r>
      <w:r w:rsidRPr="00E602F3">
        <w:rPr>
          <w:color w:val="auto"/>
          <w:sz w:val="28"/>
          <w:szCs w:val="28"/>
          <w:lang w:eastAsia="zh-CN"/>
        </w:rPr>
        <w:t>.</w:t>
      </w:r>
    </w:p>
    <w:p w14:paraId="4ED8847F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</w:p>
    <w:p w14:paraId="456A004C" w14:textId="135C007F" w:rsidR="00E602F3" w:rsidRDefault="00E602F3" w:rsidP="00E602F3">
      <w:pPr>
        <w:tabs>
          <w:tab w:val="left" w:pos="2835"/>
        </w:tabs>
        <w:spacing w:line="360" w:lineRule="auto"/>
        <w:jc w:val="center"/>
        <w:outlineLvl w:val="1"/>
        <w:rPr>
          <w:sz w:val="28"/>
        </w:rPr>
      </w:pPr>
      <w:r>
        <w:rPr>
          <w:spacing w:val="-2"/>
          <w:sz w:val="28"/>
        </w:rPr>
        <w:lastRenderedPageBreak/>
        <w:t xml:space="preserve">IV. </w:t>
      </w:r>
      <w:r>
        <w:rPr>
          <w:sz w:val="28"/>
        </w:rPr>
        <w:t>ТРЕБОВАНИЯ К РЕЗУЛЬТАТАМ ОСВОЕНИЯ ОБРАЗОВАТЕЛЬНОЙ ПРОГРАММЫ</w:t>
      </w:r>
    </w:p>
    <w:p w14:paraId="0D936A7A" w14:textId="77777777" w:rsidR="00FE3AE6" w:rsidRDefault="00FE3AE6" w:rsidP="00E602F3">
      <w:pPr>
        <w:tabs>
          <w:tab w:val="left" w:pos="2835"/>
        </w:tabs>
        <w:spacing w:line="360" w:lineRule="auto"/>
        <w:jc w:val="both"/>
        <w:rPr>
          <w:sz w:val="28"/>
        </w:rPr>
      </w:pPr>
    </w:p>
    <w:p w14:paraId="301F01A9" w14:textId="77777777" w:rsid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t>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233E8651" w14:textId="14021CFE" w:rsidR="00C53431" w:rsidRP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t>Выпускник, освоивший образовательную программу, должен обладать следующими общими компетенциями (далее – ОК):</w:t>
      </w:r>
    </w:p>
    <w:p w14:paraId="30B39C95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0" w:name="Пункты"/>
      <w:bookmarkEnd w:id="30"/>
      <w:r>
        <w:rPr>
          <w:sz w:val="28"/>
        </w:rPr>
        <w:t>ОК 01. Выбирать способы решения задач профессиональной деятельности применительно к различным контекстам;</w:t>
      </w:r>
    </w:p>
    <w:p w14:paraId="758ABAB8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62A26B1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03. Планировать и реализовывать собственное профессиональное</w:t>
      </w:r>
      <w:r>
        <w:rPr>
          <w:sz w:val="28"/>
        </w:rPr>
        <w:br/>
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A1B4C42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04. Эффективно взаимодействовать и работать в коллективе и команде;</w:t>
      </w:r>
    </w:p>
    <w:p w14:paraId="044978C4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1" w:name="_Hlk62805217"/>
      <w:r>
        <w:rPr>
          <w:sz w:val="28"/>
        </w:rPr>
        <w:t>ОК 05. Осуществлять устную и письменную коммуникацию</w:t>
      </w:r>
      <w:r>
        <w:rPr>
          <w:sz w:val="28"/>
        </w:rPr>
        <w:br/>
        <w:t>на государственном языке Российской Федерации с учетом особенностей социального и культурного контекста;</w:t>
      </w:r>
      <w:bookmarkEnd w:id="31"/>
    </w:p>
    <w:p w14:paraId="11AAA33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06. </w:t>
      </w:r>
      <w:r>
        <w:rPr>
          <w:spacing w:val="-6"/>
          <w:kern w:val="2"/>
          <w:sz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A4333D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F27A86C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08. Использовать средства физической культуры для сохранения</w:t>
      </w:r>
      <w:r>
        <w:rPr>
          <w:sz w:val="28"/>
        </w:rPr>
        <w:br/>
        <w:t>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F752CBA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ОК 09. Пользоваться профессиональной документацией на государственном</w:t>
      </w:r>
      <w:r>
        <w:rPr>
          <w:sz w:val="28"/>
        </w:rPr>
        <w:br/>
        <w:t>и иностранном языках.</w:t>
      </w:r>
    </w:p>
    <w:p w14:paraId="1D4187DB" w14:textId="6771E171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bookmarkStart w:id="32" w:name="_Hlk83905743"/>
      <w:r w:rsidRPr="005F34E1">
        <w:rPr>
          <w:sz w:val="28"/>
        </w:rPr>
        <w:t xml:space="preserve">Выпускник, освоивший образовательную программу, должен обладать профессиональными компетенциями (далее – ПК), соответствующими </w:t>
      </w:r>
      <w:r w:rsidR="004D2908">
        <w:rPr>
          <w:sz w:val="28"/>
        </w:rPr>
        <w:t xml:space="preserve">выбранным </w:t>
      </w:r>
      <w:r w:rsidRPr="005F34E1">
        <w:rPr>
          <w:sz w:val="28"/>
        </w:rPr>
        <w:t xml:space="preserve">видам деятельности (таблица № 2), предусмотренным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сформированными в том числе </w:t>
      </w:r>
      <w:r w:rsidRPr="005F34E1">
        <w:rPr>
          <w:sz w:val="28"/>
          <w:highlight w:val="white"/>
        </w:rPr>
        <w:t xml:space="preserve">на основе профессиональных стандартов </w:t>
      </w:r>
      <w:r w:rsidR="00D1351D">
        <w:rPr>
          <w:sz w:val="28"/>
          <w:highlight w:val="white"/>
        </w:rPr>
        <w:br/>
      </w:r>
      <w:r w:rsidRPr="005F34E1">
        <w:rPr>
          <w:sz w:val="28"/>
          <w:highlight w:val="white"/>
        </w:rPr>
        <w:t>(при наличии), указанных в ПОП:</w:t>
      </w:r>
      <w:bookmarkEnd w:id="32"/>
    </w:p>
    <w:p w14:paraId="76059D72" w14:textId="77777777" w:rsidR="00C53431" w:rsidRDefault="008B4F5D">
      <w:pPr>
        <w:widowControl w:val="0"/>
        <w:spacing w:line="360" w:lineRule="auto"/>
        <w:ind w:firstLine="709"/>
        <w:jc w:val="right"/>
      </w:pPr>
      <w:r>
        <w:rPr>
          <w:sz w:val="28"/>
        </w:rPr>
        <w:t>Таблица № 2</w:t>
      </w:r>
    </w:p>
    <w:tbl>
      <w:tblPr>
        <w:tblW w:w="101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9"/>
        <w:gridCol w:w="7486"/>
      </w:tblGrid>
      <w:tr w:rsidR="00C53431" w14:paraId="6E9A07F0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3CB" w14:textId="77777777" w:rsidR="00C53431" w:rsidRDefault="008B4F5D">
            <w:pPr>
              <w:widowControl w:val="0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Виды деятельности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5371" w14:textId="77777777" w:rsidR="00C53431" w:rsidRDefault="008B4F5D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Профессиональные компетенции, </w:t>
            </w:r>
            <w:r>
              <w:br/>
            </w:r>
            <w:r>
              <w:rPr>
                <w:sz w:val="28"/>
              </w:rPr>
              <w:t>соответствующие видам деятельности</w:t>
            </w:r>
          </w:p>
        </w:tc>
      </w:tr>
      <w:tr w:rsidR="00C53431" w14:paraId="6917E812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01DF" w14:textId="094D53D8" w:rsidR="00C53431" w:rsidRDefault="004D2908">
            <w:pPr>
              <w:widowControl w:val="0"/>
              <w:spacing w:line="276" w:lineRule="auto"/>
            </w:pPr>
            <w:r w:rsidRPr="004D2908">
              <w:rPr>
                <w:sz w:val="28"/>
              </w:rPr>
              <w:t>организация метрологического обеспечения, стандартизации и сертификации изделий текстильной и легкой промышленности и выполнения требований к их безопасности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564" w14:textId="3DA02ED4" w:rsidR="004D2908" w:rsidRPr="004D2908" w:rsidRDefault="004D2908" w:rsidP="004D2908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1.1. Планировать работы в соответствии с применяемой технологией производства изделий текстильной и легкой промышленности с учетом экономических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 xml:space="preserve">и организационных особенностей производства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в зависимости от категории изделий.</w:t>
            </w:r>
          </w:p>
          <w:p w14:paraId="4AA64E55" w14:textId="0E2A02E9" w:rsidR="00C53431" w:rsidRPr="00502960" w:rsidRDefault="004D2908" w:rsidP="00502960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1.2. </w:t>
            </w:r>
            <w:r w:rsidR="00502960" w:rsidRPr="00502960">
              <w:rPr>
                <w:rFonts w:ascii="Times New Roman" w:hAnsi="Times New Roman"/>
                <w:sz w:val="28"/>
              </w:rPr>
              <w:t xml:space="preserve">Контролировать качество работ в соответствии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="00502960" w:rsidRPr="00502960">
              <w:rPr>
                <w:rFonts w:ascii="Times New Roman" w:hAnsi="Times New Roman"/>
                <w:sz w:val="28"/>
              </w:rPr>
              <w:t>с требованиями ГОСТ, ОСТ</w:t>
            </w:r>
            <w:r w:rsidR="00502960">
              <w:rPr>
                <w:rFonts w:ascii="Times New Roman" w:hAnsi="Times New Roman"/>
                <w:sz w:val="28"/>
              </w:rPr>
              <w:t>,</w:t>
            </w:r>
            <w:r w:rsidR="00502960" w:rsidRPr="00502960">
              <w:rPr>
                <w:rFonts w:ascii="Times New Roman" w:hAnsi="Times New Roman"/>
                <w:sz w:val="28"/>
              </w:rPr>
              <w:t xml:space="preserve"> технические условия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="00502960" w:rsidRPr="00502960">
              <w:rPr>
                <w:rFonts w:ascii="Times New Roman" w:hAnsi="Times New Roman"/>
                <w:sz w:val="28"/>
              </w:rPr>
              <w:t>и регламенты в процессе организации деятельности производства</w:t>
            </w:r>
            <w:r w:rsidRPr="004D2908">
              <w:rPr>
                <w:rFonts w:ascii="Times New Roman" w:hAnsi="Times New Roman"/>
                <w:sz w:val="28"/>
              </w:rPr>
              <w:t>.</w:t>
            </w:r>
          </w:p>
        </w:tc>
      </w:tr>
      <w:tr w:rsidR="00C53431" w14:paraId="634A3CAD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2A1E" w14:textId="7777777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 xml:space="preserve">проектирование полотен </w:t>
            </w:r>
          </w:p>
          <w:p w14:paraId="039B9C20" w14:textId="42F37F9D" w:rsidR="00C53431" w:rsidRDefault="004D2908" w:rsidP="004D2908">
            <w:r w:rsidRPr="004D2908">
              <w:rPr>
                <w:sz w:val="28"/>
              </w:rPr>
              <w:t>и тканей и их художественное оформление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88BA" w14:textId="77777777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2.1. Подготавливать техническое задание для проектирования полотен и тканей и их художественного оформления.</w:t>
            </w:r>
          </w:p>
          <w:p w14:paraId="01277F45" w14:textId="59B1A936" w:rsidR="00C53431" w:rsidRDefault="004D2908" w:rsidP="004D2908">
            <w:pPr>
              <w:pStyle w:val="ConsPlusNormal11"/>
              <w:spacing w:line="276" w:lineRule="auto"/>
              <w:jc w:val="both"/>
            </w:pPr>
            <w:r w:rsidRPr="004D2908">
              <w:rPr>
                <w:rFonts w:ascii="Times New Roman" w:hAnsi="Times New Roman"/>
                <w:sz w:val="28"/>
              </w:rPr>
              <w:t>ПК 2.2. Выполнять проектирование и визуализацию образцов полотен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тканей и их художественного оформления с использованием различных средств художественной выразительности, различного колористического решения, современных компьютерных технологий с учетом современных тенденций.</w:t>
            </w:r>
            <w:bookmarkStart w:id="33" w:name="_Hlk182561189"/>
            <w:bookmarkEnd w:id="33"/>
          </w:p>
        </w:tc>
      </w:tr>
      <w:tr w:rsidR="004D2908" w14:paraId="58767519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79BB" w14:textId="7777777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>проектирование текстильных, швейных изделий и одежды</w:t>
            </w:r>
          </w:p>
          <w:p w14:paraId="5C47B624" w14:textId="4B7FC38A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 xml:space="preserve">и их художественное </w:t>
            </w:r>
            <w:r w:rsidRPr="004D2908">
              <w:rPr>
                <w:sz w:val="28"/>
              </w:rPr>
              <w:lastRenderedPageBreak/>
              <w:t>оформление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A19E" w14:textId="7CBE5738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lastRenderedPageBreak/>
              <w:t>ПК 2.1. Подготавливать техническое задание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для проектирования текстильных, швейных изделий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 xml:space="preserve">и одежды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их художественного оформления.</w:t>
            </w:r>
          </w:p>
          <w:p w14:paraId="46236F6D" w14:textId="68BC2983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2.2. Выполнять проектирование и визуализацию </w:t>
            </w:r>
            <w:r w:rsidRPr="004D2908">
              <w:rPr>
                <w:rFonts w:ascii="Times New Roman" w:hAnsi="Times New Roman"/>
                <w:sz w:val="28"/>
              </w:rPr>
              <w:lastRenderedPageBreak/>
              <w:t>образцов текстильных, швейных изделий и одежды</w:t>
            </w:r>
            <w:r w:rsidR="00502960">
              <w:rPr>
                <w:rFonts w:ascii="Times New Roman" w:hAnsi="Times New Roman"/>
                <w:sz w:val="28"/>
              </w:rPr>
              <w:t xml:space="preserve">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их художественного оформления с использованием различных средств художественной выразительности, различного колористического решения, современных компьютерных технологий с учетом современных тенденций.</w:t>
            </w:r>
          </w:p>
        </w:tc>
      </w:tr>
      <w:tr w:rsidR="004D2908" w14:paraId="0BE27159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F0C8" w14:textId="7777777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lastRenderedPageBreak/>
              <w:t>проектирование текстильно-галантерейных изделий</w:t>
            </w:r>
          </w:p>
          <w:p w14:paraId="1DA583B3" w14:textId="1D27FD6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>и их художественное оформление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0B23" w14:textId="15917483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2.1. Подготавливать техническое задание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 xml:space="preserve">для проектирования текстильно-галантерейных изделий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их художественного оформления.</w:t>
            </w:r>
          </w:p>
          <w:p w14:paraId="71BA1C74" w14:textId="082F8AFA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2.2. Выполнять проектирование и визуализацию образцов текстильно-галантерейных изделий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их художественного оформления с использованием различных средств художественной выразительности, различного колористического решения, современных компьютерных технологий с учетом современных тенденций.</w:t>
            </w:r>
          </w:p>
        </w:tc>
      </w:tr>
      <w:tr w:rsidR="004D2908" w14:paraId="7F937D71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C812" w14:textId="61B8A468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>разработка технического исполнения и оформления полотен и тканей с учетом технологических параметров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8FE3" w14:textId="2495996F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3.1. Разрабатывать полотна и ткани, их художественное оформление с учетом назначения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и технологических параметров.</w:t>
            </w:r>
          </w:p>
          <w:p w14:paraId="5230CA7C" w14:textId="4DD35451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3.2. Выполнять подбор материалов для изготовления</w:t>
            </w:r>
            <w:r w:rsidR="007D4B6F">
              <w:rPr>
                <w:rFonts w:ascii="Times New Roman" w:hAnsi="Times New Roman"/>
                <w:sz w:val="28"/>
              </w:rPr>
              <w:t xml:space="preserve"> </w:t>
            </w:r>
            <w:r w:rsidR="007D4B6F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художественного оформления полотен и тканей.</w:t>
            </w:r>
          </w:p>
          <w:p w14:paraId="34D4DCCD" w14:textId="3F567547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3.3. Разрабатывать технологическую последовательность изготовления и художественного оформления полотен </w:t>
            </w:r>
            <w:r w:rsidR="007D4B6F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тканей.</w:t>
            </w:r>
          </w:p>
          <w:p w14:paraId="562C6109" w14:textId="7B7E1371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</w:t>
            </w:r>
            <w:r w:rsidR="007D4B6F"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3.4. Выполнять технологические операции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по</w:t>
            </w:r>
            <w:r w:rsidR="007D4B6F"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изготовлению опытных образцов изделий полотен</w:t>
            </w:r>
            <w:r w:rsidR="007D4B6F"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и тканей.</w:t>
            </w:r>
          </w:p>
        </w:tc>
      </w:tr>
      <w:tr w:rsidR="004D2908" w14:paraId="61941171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DCEA" w14:textId="7777777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 xml:space="preserve">разработка технического исполнения и оформления текстильных, швейных изделий и одежды </w:t>
            </w:r>
          </w:p>
          <w:p w14:paraId="5FC92615" w14:textId="60E5C10B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>с учетом технологических параметров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D7E" w14:textId="2EBCC6F8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3.1. Разрабатывать текстильные, швейные изделия </w:t>
            </w:r>
            <w:r w:rsidR="007D4B6F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одежду и их художественное оформление с учетом назначения и технологических параметров.</w:t>
            </w:r>
          </w:p>
          <w:p w14:paraId="3C3B6F9C" w14:textId="3849B366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3.2. Выполнять подбор материалов для изготовления</w:t>
            </w:r>
            <w:r w:rsidR="007D4B6F">
              <w:rPr>
                <w:rFonts w:ascii="Times New Roman" w:hAnsi="Times New Roman"/>
                <w:sz w:val="28"/>
              </w:rPr>
              <w:t xml:space="preserve"> </w:t>
            </w:r>
            <w:r w:rsidR="007D4B6F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художественного оформления текстильных, швейных изделий и одежды.</w:t>
            </w:r>
          </w:p>
          <w:p w14:paraId="4F35868B" w14:textId="77777777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3.3. Разрабатывать технологическую последовательность изготовления и художественного оформления текстильных, швейных изделий и одежды.</w:t>
            </w:r>
          </w:p>
          <w:p w14:paraId="42C6D988" w14:textId="45D791A3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3.4. Выполнять технологические операции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 xml:space="preserve">по изготовлению опытных образцов текстильных, швейных </w:t>
            </w:r>
            <w:r w:rsidRPr="004D2908">
              <w:rPr>
                <w:rFonts w:ascii="Times New Roman" w:hAnsi="Times New Roman"/>
                <w:sz w:val="28"/>
              </w:rPr>
              <w:lastRenderedPageBreak/>
              <w:t>изделий и одежды.</w:t>
            </w:r>
          </w:p>
        </w:tc>
      </w:tr>
      <w:tr w:rsidR="004D2908" w14:paraId="63DB37AE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E682" w14:textId="77777777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lastRenderedPageBreak/>
              <w:t>разработка технического исполнения и оформления текстильно-галантерейных изделий</w:t>
            </w:r>
          </w:p>
          <w:p w14:paraId="06F984DA" w14:textId="308AD7FA" w:rsidR="004D2908" w:rsidRPr="004D2908" w:rsidRDefault="004D2908" w:rsidP="004D2908">
            <w:pPr>
              <w:rPr>
                <w:sz w:val="28"/>
              </w:rPr>
            </w:pPr>
            <w:r w:rsidRPr="004D2908">
              <w:rPr>
                <w:sz w:val="28"/>
              </w:rPr>
              <w:t>с учетом технологических параметров (по выбору)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260F" w14:textId="5F54E988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 xml:space="preserve">ПК 3.1 Разрабатывать текстильно-галантерейные изделия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 xml:space="preserve">и их художественное оформление с учетом назначения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технологических параметров.</w:t>
            </w:r>
          </w:p>
          <w:p w14:paraId="57C2A3F6" w14:textId="578FE33E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3.2. Выполнять подбор материалов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 xml:space="preserve">для изготовления </w:t>
            </w:r>
            <w:r w:rsidR="00502960">
              <w:rPr>
                <w:rFonts w:ascii="Times New Roman" w:hAnsi="Times New Roman"/>
                <w:sz w:val="28"/>
              </w:rPr>
              <w:br/>
            </w:r>
            <w:r w:rsidRPr="004D2908">
              <w:rPr>
                <w:rFonts w:ascii="Times New Roman" w:hAnsi="Times New Roman"/>
                <w:sz w:val="28"/>
              </w:rPr>
              <w:t>и художественного оформления текстильно-галантерейных изделий.</w:t>
            </w:r>
          </w:p>
          <w:p w14:paraId="6118FFBD" w14:textId="77777777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3.3. Разрабатывать технологическую последовательность изготовления и художественного оформления текстильно-галантерейных изделий.</w:t>
            </w:r>
          </w:p>
          <w:p w14:paraId="2D6A58BE" w14:textId="674DFF90" w:rsidR="004D2908" w:rsidRPr="004D2908" w:rsidRDefault="004D2908" w:rsidP="004D2908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2908">
              <w:rPr>
                <w:rFonts w:ascii="Times New Roman" w:hAnsi="Times New Roman"/>
                <w:sz w:val="28"/>
              </w:rPr>
              <w:t>ПК 3.4. Выполнять технологические операции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D2908">
              <w:rPr>
                <w:rFonts w:ascii="Times New Roman" w:hAnsi="Times New Roman"/>
                <w:sz w:val="28"/>
              </w:rPr>
              <w:t>по изготовлению опытных образцов текстильно-галантерейных изделий.</w:t>
            </w:r>
          </w:p>
        </w:tc>
      </w:tr>
    </w:tbl>
    <w:p w14:paraId="3206A50C" w14:textId="77777777" w:rsidR="00C53431" w:rsidRDefault="00C53431">
      <w:pPr>
        <w:rPr>
          <w:sz w:val="28"/>
        </w:rPr>
      </w:pPr>
    </w:p>
    <w:p w14:paraId="43F68763" w14:textId="78470E49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851"/>
        <w:jc w:val="both"/>
        <w:rPr>
          <w:sz w:val="28"/>
        </w:rPr>
      </w:pPr>
      <w:bookmarkStart w:id="34" w:name="_Hlk65575897"/>
      <w:bookmarkStart w:id="35" w:name="_Hlk75509199"/>
      <w:bookmarkEnd w:id="34"/>
      <w:r w:rsidRPr="005F34E1">
        <w:rPr>
          <w:sz w:val="28"/>
        </w:rPr>
        <w:t xml:space="preserve">Образовательная организация при необходимости самостоятельно </w:t>
      </w:r>
      <w:bookmarkStart w:id="36" w:name="_Hlk95992411"/>
      <w:r w:rsidRPr="005F34E1">
        <w:rPr>
          <w:sz w:val="28"/>
        </w:rPr>
        <w:t xml:space="preserve">включает в образовательную программу дополнительные профессиональные компетенции по </w:t>
      </w:r>
      <w:bookmarkEnd w:id="36"/>
      <w:r w:rsidRPr="005F34E1">
        <w:rPr>
          <w:sz w:val="28"/>
        </w:rPr>
        <w:t>видам деятельности, установленным в соответствии</w:t>
      </w:r>
      <w:r w:rsidRPr="005F34E1">
        <w:rPr>
          <w:sz w:val="28"/>
        </w:rPr>
        <w:br/>
        <w:t xml:space="preserve">с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а также по видам деятельности, сформированным</w:t>
      </w:r>
      <w:r w:rsidRPr="005F34E1">
        <w:rPr>
          <w:sz w:val="28"/>
        </w:rPr>
        <w:br/>
        <w:t>в вариативной части образовательной программы образовательной организацией</w:t>
      </w:r>
      <w:r w:rsidRPr="005F34E1">
        <w:rPr>
          <w:sz w:val="28"/>
        </w:rPr>
        <w:br/>
        <w:t xml:space="preserve">для учета потребностей рынка труда субъекта Российской Федерации. </w:t>
      </w:r>
    </w:p>
    <w:p w14:paraId="63B4CC7C" w14:textId="16E29C25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Образовательная организация при необходимости вводит в вариативную </w:t>
      </w:r>
      <w:r w:rsidR="00D1351D">
        <w:rPr>
          <w:sz w:val="28"/>
        </w:rPr>
        <w:br/>
      </w:r>
      <w:r>
        <w:rPr>
          <w:sz w:val="28"/>
        </w:rPr>
        <w:t>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  <w:bookmarkEnd w:id="35"/>
    </w:p>
    <w:p w14:paraId="2A15A3FD" w14:textId="6F80F9AC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5F34E1">
        <w:rPr>
          <w:sz w:val="28"/>
        </w:rPr>
        <w:t xml:space="preserve">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 w14:paraId="1B40ECD1" w14:textId="5DFD2ED2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 w14:paraId="0411107D" w14:textId="323C366E" w:rsidR="00D94940" w:rsidRPr="00D94940" w:rsidRDefault="00D94940" w:rsidP="00D94940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lastRenderedPageBreak/>
        <w:t>Област</w:t>
      </w:r>
      <w:r w:rsidR="004D2908">
        <w:rPr>
          <w:sz w:val="28"/>
        </w:rPr>
        <w:t>ь</w:t>
      </w:r>
      <w:r w:rsidRPr="00D94940">
        <w:rPr>
          <w:sz w:val="28"/>
        </w:rPr>
        <w:t xml:space="preserve"> профессиональной деятельности, в котор</w:t>
      </w:r>
      <w:r w:rsidR="00D1351D">
        <w:rPr>
          <w:sz w:val="28"/>
        </w:rPr>
        <w:t>ой</w:t>
      </w:r>
      <w:r w:rsidRPr="00D94940">
        <w:rPr>
          <w:sz w:val="28"/>
        </w:rPr>
        <w:t xml:space="preserve"> выпускники, освоившие образовательную программу, могут осуществлять профессиональную деятельность: </w:t>
      </w:r>
      <w:r w:rsidR="004D2908" w:rsidRPr="004D2908">
        <w:rPr>
          <w:sz w:val="28"/>
        </w:rPr>
        <w:t>21 Легкая и текстильная промышленность</w:t>
      </w:r>
      <w:r w:rsidRPr="00D94940">
        <w:rPr>
          <w:color w:val="auto"/>
          <w:sz w:val="28"/>
          <w:szCs w:val="28"/>
          <w:shd w:val="clear" w:color="auto" w:fill="FFFFFF"/>
          <w:vertAlign w:val="superscript"/>
          <w:lang w:eastAsia="zh-CN"/>
        </w:rPr>
        <w:footnoteReference w:id="15"/>
      </w:r>
      <w:r w:rsidRPr="00D94940">
        <w:rPr>
          <w:sz w:val="28"/>
        </w:rPr>
        <w:t>.</w:t>
      </w:r>
    </w:p>
    <w:p w14:paraId="632B9A45" w14:textId="77777777" w:rsidR="006E2B1E" w:rsidRDefault="00D94940" w:rsidP="006E2B1E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  <w:bookmarkStart w:id="37" w:name="_Hlk83905915"/>
    </w:p>
    <w:p w14:paraId="24C9C17A" w14:textId="0B429C0F" w:rsidR="00C53431" w:rsidRDefault="008B4F5D" w:rsidP="006E2B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образовательную программу, </w:t>
      </w:r>
      <w:r w:rsidR="007D4B6F">
        <w:rPr>
          <w:sz w:val="28"/>
        </w:rPr>
        <w:t>могут освоить</w:t>
      </w:r>
      <w:r>
        <w:rPr>
          <w:i/>
          <w:sz w:val="28"/>
        </w:rPr>
        <w:t xml:space="preserve"> </w:t>
      </w:r>
      <w:r>
        <w:rPr>
          <w:sz w:val="28"/>
        </w:rPr>
        <w:t xml:space="preserve">профессию рабочего, должность служащего (одну или несколько) </w:t>
      </w:r>
      <w:r w:rsidR="007D4B6F">
        <w:rPr>
          <w:sz w:val="28"/>
        </w:rPr>
        <w:br/>
      </w:r>
      <w:r>
        <w:rPr>
          <w:sz w:val="28"/>
        </w:rPr>
        <w:t>в соответствии</w:t>
      </w:r>
      <w:r w:rsidR="007D4B6F">
        <w:rPr>
          <w:sz w:val="28"/>
        </w:rPr>
        <w:t xml:space="preserve"> </w:t>
      </w:r>
      <w:r>
        <w:rPr>
          <w:sz w:val="28"/>
        </w:rPr>
        <w:t>с перечнем профессий рабочих, должностей служащих,</w:t>
      </w:r>
      <w:r>
        <w:t xml:space="preserve"> </w:t>
      </w:r>
      <w:r>
        <w:rPr>
          <w:sz w:val="28"/>
        </w:rPr>
        <w:t>по которым осуществляется профессиональное обучение</w:t>
      </w:r>
      <w:r>
        <w:rPr>
          <w:rStyle w:val="aff2"/>
          <w:sz w:val="28"/>
        </w:rPr>
        <w:footnoteReference w:id="16"/>
      </w:r>
      <w:r>
        <w:rPr>
          <w:sz w:val="28"/>
        </w:rPr>
        <w:t>.</w:t>
      </w:r>
      <w:bookmarkEnd w:id="37"/>
    </w:p>
    <w:p w14:paraId="57F2F9F9" w14:textId="6BD72784" w:rsidR="00C53431" w:rsidRDefault="00C53431">
      <w:pPr>
        <w:spacing w:line="360" w:lineRule="auto"/>
        <w:ind w:firstLine="709"/>
        <w:jc w:val="both"/>
        <w:rPr>
          <w:sz w:val="28"/>
        </w:rPr>
      </w:pPr>
    </w:p>
    <w:sectPr w:rsidR="00C534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5" w:right="566" w:bottom="1135" w:left="1134" w:header="709" w:footer="34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57BD" w14:textId="77777777" w:rsidR="00982FBD" w:rsidRDefault="00982FBD">
      <w:r>
        <w:separator/>
      </w:r>
    </w:p>
  </w:endnote>
  <w:endnote w:type="continuationSeparator" w:id="0">
    <w:p w14:paraId="2060CEA1" w14:textId="77777777" w:rsidR="00982FBD" w:rsidRDefault="0098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F715" w14:textId="77777777" w:rsidR="00C53431" w:rsidRDefault="008B4F5D">
    <w:pPr>
      <w:pStyle w:val="aff3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E0EC1F6" w14:textId="77777777" w:rsidR="00C53431" w:rsidRDefault="00C53431">
    <w:pPr>
      <w:pStyle w:val="af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A29" w14:textId="41473302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973261">
      <w:rPr>
        <w:sz w:val="16"/>
      </w:rPr>
      <w:t xml:space="preserve">ФГОС СПО 54.02.03 </w:t>
    </w:r>
    <w:r w:rsidR="008B4F5D">
      <w:rPr>
        <w:sz w:val="16"/>
      </w:rPr>
      <w:t>- 05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D370" w14:textId="4E474CE8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8B4F5D">
      <w:rPr>
        <w:sz w:val="16"/>
      </w:rPr>
      <w:t xml:space="preserve">ФГОС СПО </w:t>
    </w:r>
    <w:r w:rsidR="00973261">
      <w:rPr>
        <w:sz w:val="16"/>
      </w:rPr>
      <w:t>54.02.03</w:t>
    </w:r>
    <w:r w:rsidR="008B4F5D">
      <w:rPr>
        <w:sz w:val="16"/>
      </w:rPr>
      <w:t xml:space="preserve"> - 05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1C4E" w14:textId="77777777" w:rsidR="00982FBD" w:rsidRDefault="00982FBD">
      <w:pPr>
        <w:rPr>
          <w:sz w:val="12"/>
        </w:rPr>
      </w:pPr>
      <w:r>
        <w:separator/>
      </w:r>
    </w:p>
  </w:footnote>
  <w:footnote w:type="continuationSeparator" w:id="0">
    <w:p w14:paraId="109A54E1" w14:textId="77777777" w:rsidR="00982FBD" w:rsidRDefault="00982FBD">
      <w:pPr>
        <w:rPr>
          <w:sz w:val="12"/>
        </w:rPr>
      </w:pPr>
      <w:r>
        <w:continuationSeparator/>
      </w:r>
    </w:p>
  </w:footnote>
  <w:footnote w:id="1">
    <w:p w14:paraId="6970E4ED" w14:textId="77777777" w:rsidR="00663BD5" w:rsidRDefault="00663BD5" w:rsidP="00663BD5">
      <w:pPr>
        <w:pStyle w:val="aff8"/>
        <w:jc w:val="both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> </w:t>
      </w:r>
      <w:r w:rsidRPr="00663BD5">
        <w:rPr>
          <w:sz w:val="20"/>
        </w:rPr>
        <w:t>Пункт 6 статьи 2 Федерального закона от 29 декабря 2012 г. № 273-ФЗ «Об образовании в Российской Федерации» (далее – Федеральный закон об образовании).</w:t>
      </w:r>
    </w:p>
  </w:footnote>
  <w:footnote w:id="2">
    <w:p w14:paraId="2B0B5095" w14:textId="77777777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 Перечень специальностей среднего профессионального образования, утвержденный приказом Министерства просвещения Российской Федерации от 17 мая 2022 г. № 336 (зарегистрирован Министерством юстиции Российской Федерации 17 июня 2022 г., регистрационный № 68887), с </w:t>
      </w:r>
      <w:r w:rsidR="00F7770B">
        <w:t>изменениями, внесенными приказами</w:t>
      </w:r>
      <w:r>
        <w:t xml:space="preserve"> Министерства просвещения Российской Федерации от 12 мая 2023 г. № 359 (зарегистрирован Министерством юстиции Российской Федерации 9  июня 2023 г., регистрационный № 73797), от 25 сентября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</w:t>
      </w:r>
      <w:r w:rsidR="00F7770B">
        <w:t xml:space="preserve">г., регистрационный № 78367), </w:t>
      </w:r>
      <w:r>
        <w:t>от 7 ноября 2024 г. № 782 (зарегистрирован Министерством юстиции Российской Федерации 10 декабря 20</w:t>
      </w:r>
      <w:r w:rsidR="00761CA1">
        <w:t>24 г., регистрационный № 80517), от 25 марта 2025 г. № 226 (зарегистрирован Министерством юстиции Россий</w:t>
      </w:r>
      <w:r w:rsidR="00F7770B">
        <w:t>ской Федерации 29 апреля 2025 г., регистрационный № 82008) и от 16 сентября 2025 г. № 667 (зарегистрирован Министерством юстиции Российской Федерации 16 октября 2025 г., регистрационный № 83852).</w:t>
      </w:r>
    </w:p>
  </w:footnote>
  <w:footnote w:id="3">
    <w:p w14:paraId="6C1F40F6" w14:textId="77777777" w:rsidR="00663BD5" w:rsidRDefault="00663BD5" w:rsidP="00663BD5">
      <w:pPr>
        <w:pStyle w:val="aff8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 xml:space="preserve"> </w:t>
      </w:r>
      <w:r w:rsidRPr="00663BD5">
        <w:rPr>
          <w:sz w:val="20"/>
        </w:rPr>
        <w:t>Пункт 3 части 2 и пункт 4 части 4 статьи 23  Федерального закона об образовании.</w:t>
      </w:r>
    </w:p>
  </w:footnote>
  <w:footnote w:id="4">
    <w:p w14:paraId="060C1F99" w14:textId="77777777" w:rsidR="00C53431" w:rsidRPr="00C05415" w:rsidRDefault="008B4F5D">
      <w:pPr>
        <w:pStyle w:val="Footnote2"/>
        <w:jc w:val="both"/>
      </w:pPr>
      <w:r w:rsidRPr="00C05415">
        <w:rPr>
          <w:rStyle w:val="ab"/>
        </w:rPr>
        <w:footnoteRef/>
      </w:r>
      <w:r w:rsidRPr="00C05415">
        <w:t> </w:t>
      </w:r>
      <w:r w:rsidRPr="00C05415">
        <w:rPr>
          <w:spacing w:val="-6"/>
          <w:kern w:val="2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 и от 29 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61749), от 11 декабря 2020 г. № 712 (зарегистрирован Министерством юстиции Российской Федерации 25 декабря 2020 г., регистрационный № 61828),  от 12 августа 2022 г. № 732 (зарегистрирован Министерством юстиции Российской Федерации 12 сентября 2022 г., регистрационный № 70034)</w:t>
      </w:r>
      <w:r w:rsidRPr="00C05415">
        <w:rPr>
          <w:spacing w:val="-6"/>
          <w:kern w:val="2"/>
        </w:rPr>
        <w:br/>
        <w:t>и от 27 декабря 2023 г. № 1028 (зарегистрирован Министерством юстиции Российской Федерации 2 февраля 2024 г., регистрационный № 77121).</w:t>
      </w:r>
    </w:p>
  </w:footnote>
  <w:footnote w:id="5">
    <w:p w14:paraId="1A24D85F" w14:textId="6FCF4BE7" w:rsidR="00A24A70" w:rsidRDefault="00A24A70" w:rsidP="00A24A70">
      <w:pPr>
        <w:pStyle w:val="aff8"/>
        <w:jc w:val="both"/>
        <w:rPr>
          <w:highlight w:val="green"/>
        </w:rPr>
      </w:pPr>
      <w:r w:rsidRPr="00C05415">
        <w:rPr>
          <w:rStyle w:val="ab"/>
          <w:sz w:val="20"/>
        </w:rPr>
        <w:footnoteRef/>
      </w:r>
      <w:r w:rsidR="00C05415">
        <w:rPr>
          <w:sz w:val="20"/>
        </w:rPr>
        <w:t xml:space="preserve"> </w:t>
      </w:r>
      <w:r w:rsidRPr="00C05415">
        <w:rPr>
          <w:sz w:val="20"/>
        </w:rPr>
        <w:t>Федеральная образовательная программа среднего общего образования, утвержденная приказом Министерства просвещения Российской Федерации от 18 мая 2023 г. №371 (зарегистрирован Министерством юстиции Российской Федерации 12 июля 2023 г., регистрационный № 74228), с изменениями, внесенными приказами Министерства просвещения Российской Федерации от 1 февраля 2024 г. № 62 (зарегистрирован Министерством юстиции Российской Федерации 29 февраля 2024 г., регистрационный № 77380), от 19 марта 2024 г. № 171 (зарегистрирован Министерством юстиции Российской Федерации 11 апреля 2024 г., регистрационный № 77830) и от 9 октября 2024 г. № 704 (зарегистрирован Министерством юстиции Российской Федерации 11 февраля 2025 г., регистрационный № 81220).</w:t>
      </w:r>
      <w:r>
        <w:t xml:space="preserve"> </w:t>
      </w:r>
    </w:p>
  </w:footnote>
  <w:footnote w:id="6">
    <w:p w14:paraId="128D794D" w14:textId="77777777" w:rsidR="00A24A70" w:rsidRPr="00C05415" w:rsidRDefault="00A24A70" w:rsidP="00A24A70">
      <w:pPr>
        <w:pStyle w:val="aff8"/>
        <w:rPr>
          <w:sz w:val="20"/>
        </w:rPr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Часть 3 статьи 68 Федерального закона об образовании.</w:t>
      </w:r>
    </w:p>
  </w:footnote>
  <w:footnote w:id="7">
    <w:p w14:paraId="587328B5" w14:textId="28363BE0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 xml:space="preserve"> </w:t>
      </w:r>
      <w:r w:rsidRPr="00C05415">
        <w:t>Часть 2 статьи 12</w:t>
      </w:r>
      <w:r w:rsidRPr="00C05415">
        <w:rPr>
          <w:vertAlign w:val="superscript"/>
        </w:rPr>
        <w:t>1</w:t>
      </w:r>
      <w:r w:rsidRPr="00C05415">
        <w:t xml:space="preserve"> Федерального закона</w:t>
      </w:r>
      <w:r w:rsidR="00162EDA">
        <w:t xml:space="preserve"> об образовании</w:t>
      </w:r>
      <w:r w:rsidRPr="00C05415">
        <w:t>.</w:t>
      </w:r>
    </w:p>
  </w:footnote>
  <w:footnote w:id="8">
    <w:p w14:paraId="54ED8843" w14:textId="2A3CECE3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> </w:t>
      </w:r>
      <w:r w:rsidRPr="00C05415">
        <w:t xml:space="preserve">Статья 14 Федерального закона </w:t>
      </w:r>
      <w:r w:rsidR="00162EDA">
        <w:t>об образовании</w:t>
      </w:r>
      <w:r w:rsidRPr="00C05415">
        <w:t>.</w:t>
      </w:r>
    </w:p>
  </w:footnote>
  <w:footnote w:id="9">
    <w:p w14:paraId="37914A62" w14:textId="77777777" w:rsidR="00FE3AE6" w:rsidRDefault="00FE3AE6" w:rsidP="00FE3AE6">
      <w:pPr>
        <w:pStyle w:val="aff8"/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Пункт 25 статьи 2 Федерального закона об образовании.</w:t>
      </w:r>
    </w:p>
  </w:footnote>
  <w:footnote w:id="10">
    <w:p w14:paraId="5BDF557C" w14:textId="77777777" w:rsidR="006E1221" w:rsidRDefault="006E1221" w:rsidP="006E1221">
      <w:pPr>
        <w:pStyle w:val="aff8"/>
      </w:pPr>
      <w:r>
        <w:rPr>
          <w:rStyle w:val="ab"/>
        </w:rPr>
        <w:footnoteRef/>
      </w:r>
      <w:r>
        <w:t> </w:t>
      </w:r>
      <w:r w:rsidRPr="006E1221">
        <w:rPr>
          <w:sz w:val="20"/>
        </w:rPr>
        <w:t>Часть 5 статьи 17 Федерального закона об образовании.</w:t>
      </w:r>
    </w:p>
  </w:footnote>
  <w:footnote w:id="11">
    <w:p w14:paraId="21DF659E" w14:textId="77777777" w:rsidR="0080171E" w:rsidRPr="0080171E" w:rsidRDefault="0080171E" w:rsidP="0080171E">
      <w:pPr>
        <w:pStyle w:val="aff8"/>
        <w:jc w:val="both"/>
      </w:pPr>
      <w:r w:rsidRPr="0080171E">
        <w:rPr>
          <w:sz w:val="20"/>
          <w:vertAlign w:val="superscript"/>
        </w:rPr>
        <w:t>11 </w:t>
      </w:r>
      <w:r w:rsidRPr="0080171E">
        <w:rPr>
          <w:spacing w:val="-10"/>
          <w:kern w:val="2"/>
          <w:sz w:val="20"/>
        </w:rPr>
        <w:t>Федеральный закон от 30 марта 1999 г. № 52-ФЗ «О санитарно-эпидемиологическом благополучии населения»; санитарные правила СП 2.4.3648-20 «Санитарно-эпидемиологические требования к организациям воспитания и обучения, отдыха</w:t>
      </w:r>
      <w:r w:rsidRPr="0080171E">
        <w:rPr>
          <w:spacing w:val="-10"/>
          <w:kern w:val="2"/>
          <w:sz w:val="20"/>
        </w:rPr>
        <w:br/>
        <w:t>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с изменениями, внесенными постановлением Главного государственного санитарного врача Российской Федерации от 30 августа 2024 г. № 10 (зарегистрировано Министерством юстиции Российской Федерации 17 сентября 2024 г., регистрационный № 79493), действующие до 1 января 2027 г.; 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60833), с изменениями, внесенными постановлением Главного государственного санитарного врача Российской Федерации от 22 августа 2024 г. № 9 (зарегистрировано Министерством юстиции Российской Федерации 25 декабря 2024 г., регистрационный № 80757), действующие до 1 января 2027 г.;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</w:t>
      </w:r>
      <w:r w:rsidRPr="0080171E">
        <w:rPr>
          <w:spacing w:val="-10"/>
          <w:kern w:val="2"/>
          <w:sz w:val="20"/>
        </w:rPr>
        <w:br/>
        <w:t>2021 г., регистрационный № 62296), с изменениями, внесенными постановлениями Главного государственного санитарного врача</w:t>
      </w:r>
      <w:r w:rsidRPr="0080171E">
        <w:rPr>
          <w:spacing w:val="-6"/>
          <w:kern w:val="2"/>
          <w:sz w:val="20"/>
        </w:rPr>
        <w:t xml:space="preserve"> Российской Федерации от 30 декабря 2022 г. № 24 (зарегистрировано Министерством юстиции Российской Федерации </w:t>
      </w:r>
      <w:r w:rsidRPr="0080171E">
        <w:rPr>
          <w:spacing w:val="-10"/>
          <w:kern w:val="2"/>
          <w:sz w:val="20"/>
        </w:rPr>
        <w:t>9 марта 2023 г., регистрационный № 72558), от 16 декабря 2024 года № 12 (зарегистрировано Министерством юстиции Российской Федерации 8 апреля 2025 г., регистрационный № 81783) и от 17 марта 2025 г. № 2 (зарегистрировано Министерством юстиции Российской Федерации 19 мая 2025 г., регистрационный № 82236), действующие до 1 марта 2027 года.</w:t>
      </w:r>
    </w:p>
  </w:footnote>
  <w:footnote w:id="12">
    <w:p w14:paraId="4AA99528" w14:textId="77777777" w:rsidR="00E602F3" w:rsidRPr="005C56C2" w:rsidRDefault="00E602F3" w:rsidP="00E602F3">
      <w:pPr>
        <w:pStyle w:val="aff8"/>
        <w:jc w:val="both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  <w:lang w:val="en-US"/>
        </w:rPr>
        <w:t> </w:t>
      </w:r>
      <w:r w:rsidRPr="005C56C2">
        <w:rPr>
          <w:sz w:val="20"/>
        </w:rPr>
        <w:t>Б</w:t>
      </w:r>
      <w:bookmarkStart w:id="29" w:name="_Hlk115689779_Копия_1_Копия_1_Копия_1_Ко"/>
      <w:r w:rsidRPr="005C56C2">
        <w:rPr>
          <w:sz w:val="20"/>
        </w:rPr>
        <w:t>юджетный кодекс Российской Федерации.</w:t>
      </w:r>
      <w:bookmarkEnd w:id="29"/>
    </w:p>
  </w:footnote>
  <w:footnote w:id="13">
    <w:p w14:paraId="32C7DDDD" w14:textId="0BF7D33A" w:rsidR="005C56C2" w:rsidRDefault="005C56C2" w:rsidP="005C56C2">
      <w:pPr>
        <w:pStyle w:val="aff8"/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Пункт 13 части 3 статьи 8 Федерального закона об образовании.</w:t>
      </w:r>
    </w:p>
  </w:footnote>
  <w:footnote w:id="14">
    <w:p w14:paraId="5C9BEA31" w14:textId="0D3CE834" w:rsidR="005C56C2" w:rsidRPr="005C56C2" w:rsidRDefault="005C56C2" w:rsidP="005C56C2">
      <w:pPr>
        <w:pStyle w:val="aff8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Часть 4 статьи 96 Федерального закона об образовании.</w:t>
      </w:r>
    </w:p>
  </w:footnote>
  <w:footnote w:id="15">
    <w:p w14:paraId="50FDD932" w14:textId="77777777" w:rsidR="00D94940" w:rsidRPr="00C05415" w:rsidRDefault="00D94940" w:rsidP="00D94940">
      <w:pPr>
        <w:pStyle w:val="aff8"/>
        <w:jc w:val="both"/>
      </w:pPr>
      <w:r w:rsidRPr="00C05415">
        <w:rPr>
          <w:rStyle w:val="ab"/>
          <w:sz w:val="20"/>
          <w:szCs w:val="16"/>
        </w:rPr>
        <w:footnoteRef/>
      </w:r>
      <w:r w:rsidRPr="00C05415">
        <w:rPr>
          <w:sz w:val="20"/>
          <w:szCs w:val="16"/>
          <w:vertAlign w:val="superscript"/>
        </w:rPr>
        <w:t> </w:t>
      </w:r>
      <w:r w:rsidRPr="00C05415">
        <w:rPr>
          <w:sz w:val="20"/>
          <w:szCs w:val="16"/>
        </w:rPr>
        <w:t>Таблица приложения к приказу Министерства труда и социальной защиты Российской Федерации</w:t>
      </w:r>
      <w:r w:rsidRPr="00C05415">
        <w:rPr>
          <w:sz w:val="20"/>
          <w:szCs w:val="16"/>
        </w:rPr>
        <w:br/>
        <w:t>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  с изменением, внесенным приказом 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 г., регистрационный № 46168).</w:t>
      </w:r>
    </w:p>
  </w:footnote>
  <w:footnote w:id="16">
    <w:p w14:paraId="4145D166" w14:textId="4B11F33F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Часть 7 статьи 73 Федерального закона </w:t>
      </w:r>
      <w:r w:rsidR="006E2B1E">
        <w:t>об образовании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AE6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9109573" w14:textId="77777777" w:rsidR="00C53431" w:rsidRDefault="00C53431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F7D3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97326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475"/>
    <w:multiLevelType w:val="hybridMultilevel"/>
    <w:tmpl w:val="A2E0F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4C0BCE"/>
    <w:multiLevelType w:val="hybridMultilevel"/>
    <w:tmpl w:val="0FAEC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10B4"/>
    <w:multiLevelType w:val="hybridMultilevel"/>
    <w:tmpl w:val="E44CC14A"/>
    <w:lvl w:ilvl="0" w:tplc="9566EF1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5CEA"/>
    <w:multiLevelType w:val="hybridMultilevel"/>
    <w:tmpl w:val="8C40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256F5"/>
    <w:multiLevelType w:val="multilevel"/>
    <w:tmpl w:val="7E76DA0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CE57E38"/>
    <w:multiLevelType w:val="hybridMultilevel"/>
    <w:tmpl w:val="E30A7D82"/>
    <w:lvl w:ilvl="0" w:tplc="9566EF12">
      <w:start w:val="1"/>
      <w:numFmt w:val="decimal"/>
      <w:lvlText w:val="%1."/>
      <w:lvlJc w:val="left"/>
      <w:pPr>
        <w:ind w:left="251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6" w15:restartNumberingAfterBreak="0">
    <w:nsid w:val="2F1327F1"/>
    <w:multiLevelType w:val="hybridMultilevel"/>
    <w:tmpl w:val="E126FB1A"/>
    <w:lvl w:ilvl="0" w:tplc="9566EF12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693D08"/>
    <w:multiLevelType w:val="multilevel"/>
    <w:tmpl w:val="36A6F4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B2E2DEF"/>
    <w:multiLevelType w:val="multilevel"/>
    <w:tmpl w:val="C88C563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5FB1390"/>
    <w:multiLevelType w:val="hybridMultilevel"/>
    <w:tmpl w:val="04DE3184"/>
    <w:lvl w:ilvl="0" w:tplc="71D46940">
      <w:start w:val="1"/>
      <w:numFmt w:val="decimal"/>
      <w:lvlText w:val="%1."/>
      <w:lvlJc w:val="left"/>
      <w:pPr>
        <w:ind w:left="1820" w:hanging="111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431"/>
    <w:rsid w:val="00070E50"/>
    <w:rsid w:val="00087F9D"/>
    <w:rsid w:val="00162EDA"/>
    <w:rsid w:val="00183A62"/>
    <w:rsid w:val="001B7035"/>
    <w:rsid w:val="002A536A"/>
    <w:rsid w:val="002A5549"/>
    <w:rsid w:val="002B7625"/>
    <w:rsid w:val="0030450B"/>
    <w:rsid w:val="003F25BA"/>
    <w:rsid w:val="00447449"/>
    <w:rsid w:val="004A2898"/>
    <w:rsid w:val="004D2908"/>
    <w:rsid w:val="00502960"/>
    <w:rsid w:val="005C56C2"/>
    <w:rsid w:val="005F34E1"/>
    <w:rsid w:val="00663BD5"/>
    <w:rsid w:val="006C2EFC"/>
    <w:rsid w:val="006E1221"/>
    <w:rsid w:val="006E2B1E"/>
    <w:rsid w:val="00761CA1"/>
    <w:rsid w:val="007D4B6F"/>
    <w:rsid w:val="007E3B45"/>
    <w:rsid w:val="0080171E"/>
    <w:rsid w:val="0083771B"/>
    <w:rsid w:val="008B4F5D"/>
    <w:rsid w:val="008F2BEB"/>
    <w:rsid w:val="00973261"/>
    <w:rsid w:val="00982FBD"/>
    <w:rsid w:val="00A028C7"/>
    <w:rsid w:val="00A24A70"/>
    <w:rsid w:val="00C05415"/>
    <w:rsid w:val="00C53431"/>
    <w:rsid w:val="00C538C4"/>
    <w:rsid w:val="00CC080D"/>
    <w:rsid w:val="00D1351D"/>
    <w:rsid w:val="00D94940"/>
    <w:rsid w:val="00DD24B6"/>
    <w:rsid w:val="00E602F3"/>
    <w:rsid w:val="00F7770B"/>
    <w:rsid w:val="00F8259A"/>
    <w:rsid w:val="00FE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BD2C"/>
  <w15:docId w15:val="{27FE5168-FA5A-4A34-8123-F82A050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E3AE6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4"/>
    </w:rPr>
  </w:style>
  <w:style w:type="character" w:customStyle="1" w:styleId="40">
    <w:name w:val="Заголовок 4 Знак"/>
    <w:basedOn w:val="1"/>
    <w:link w:val="42"/>
    <w:qFormat/>
    <w:rPr>
      <w:rFonts w:ascii="Calibri" w:hAnsi="Calibri"/>
      <w:b/>
      <w:sz w:val="28"/>
    </w:rPr>
  </w:style>
  <w:style w:type="character" w:customStyle="1" w:styleId="210">
    <w:name w:val="Оглавление 2 Знак1"/>
    <w:link w:val="20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с отступом Знак1"/>
    <w:basedOn w:val="1"/>
    <w:link w:val="a3"/>
    <w:qFormat/>
    <w:rPr>
      <w:rFonts w:ascii="Times New Roman" w:hAnsi="Times New Roman"/>
      <w:color w:val="000000"/>
      <w:sz w:val="24"/>
    </w:rPr>
  </w:style>
  <w:style w:type="character" w:customStyle="1" w:styleId="13">
    <w:name w:val="Список Знак1"/>
    <w:basedOn w:val="1"/>
    <w:link w:val="a4"/>
    <w:qFormat/>
    <w:rPr>
      <w:rFonts w:ascii="Arial" w:hAnsi="Arial"/>
      <w:color w:val="000000"/>
      <w:sz w:val="24"/>
    </w:rPr>
  </w:style>
  <w:style w:type="character" w:customStyle="1" w:styleId="a5">
    <w:name w:val="Абзац списка Знак"/>
    <w:basedOn w:val="1"/>
    <w:link w:val="a6"/>
    <w:qFormat/>
    <w:rPr>
      <w:rFonts w:ascii="Times New Roman" w:hAnsi="Times New Roman"/>
      <w:color w:val="000000"/>
      <w:sz w:val="24"/>
    </w:rPr>
  </w:style>
  <w:style w:type="character" w:customStyle="1" w:styleId="14">
    <w:name w:val="Указатель1"/>
    <w:basedOn w:val="1"/>
    <w:qFormat/>
    <w:rPr>
      <w:rFonts w:ascii="Arial" w:hAnsi="Arial"/>
      <w:color w:val="000000"/>
      <w:sz w:val="24"/>
    </w:rPr>
  </w:style>
  <w:style w:type="character" w:customStyle="1" w:styleId="410">
    <w:name w:val="Оглавление 4 Знак1"/>
    <w:link w:val="43"/>
    <w:qFormat/>
    <w:rPr>
      <w:rFonts w:ascii="XO Thames" w:hAnsi="XO Thames"/>
      <w:color w:val="000000"/>
      <w:sz w:val="28"/>
    </w:rPr>
  </w:style>
  <w:style w:type="character" w:customStyle="1" w:styleId="15">
    <w:name w:val="Просмотренная гиперссылка1"/>
    <w:link w:val="111"/>
    <w:qFormat/>
    <w:rPr>
      <w:rFonts w:ascii="Times New Roman" w:hAnsi="Times New Roman"/>
      <w:color w:val="954F72"/>
      <w:sz w:val="20"/>
      <w:u w:val="single"/>
    </w:rPr>
  </w:style>
  <w:style w:type="character" w:customStyle="1" w:styleId="16">
    <w:name w:val="Заголовок1"/>
    <w:basedOn w:val="1"/>
    <w:qFormat/>
    <w:rPr>
      <w:rFonts w:ascii="Liberation Sans" w:hAnsi="Liberation Sans"/>
      <w:color w:val="000000"/>
      <w:sz w:val="28"/>
    </w:rPr>
  </w:style>
  <w:style w:type="character" w:customStyle="1" w:styleId="112">
    <w:name w:val="Без интервала11"/>
    <w:link w:val="1110"/>
    <w:qFormat/>
    <w:rPr>
      <w:rFonts w:ascii="Times New Roman" w:hAnsi="Times New Roman"/>
      <w:color w:val="000000"/>
      <w:sz w:val="24"/>
    </w:rPr>
  </w:style>
  <w:style w:type="character" w:customStyle="1" w:styleId="61">
    <w:name w:val="Оглавление 6 Знак1"/>
    <w:link w:val="6"/>
    <w:qFormat/>
    <w:rPr>
      <w:rFonts w:ascii="XO Thames" w:hAnsi="XO Thames"/>
      <w:color w:val="000000"/>
      <w:sz w:val="28"/>
    </w:rPr>
  </w:style>
  <w:style w:type="character" w:customStyle="1" w:styleId="71">
    <w:name w:val="Оглавление 7 Знак1"/>
    <w:link w:val="7"/>
    <w:qFormat/>
    <w:rPr>
      <w:rFonts w:ascii="XO Thames" w:hAnsi="XO Thames"/>
      <w:color w:val="000000"/>
      <w:sz w:val="28"/>
    </w:rPr>
  </w:style>
  <w:style w:type="character" w:customStyle="1" w:styleId="411">
    <w:name w:val="Знак Знак41"/>
    <w:link w:val="4110"/>
    <w:qFormat/>
    <w:rPr>
      <w:rFonts w:ascii="Times New Roman" w:hAnsi="Times New Roman"/>
      <w:color w:val="000000"/>
      <w:sz w:val="24"/>
    </w:rPr>
  </w:style>
  <w:style w:type="character" w:customStyle="1" w:styleId="44">
    <w:name w:val="Оглавление 4 Знак"/>
    <w:link w:val="420"/>
    <w:qFormat/>
    <w:rPr>
      <w:rFonts w:ascii="XO Thames" w:hAnsi="XO Thames"/>
      <w:sz w:val="28"/>
    </w:rPr>
  </w:style>
  <w:style w:type="character" w:customStyle="1" w:styleId="a7">
    <w:name w:val="Подзаголовок Знак"/>
    <w:link w:val="22"/>
    <w:qFormat/>
    <w:rPr>
      <w:rFonts w:ascii="XO Thames" w:hAnsi="XO Thames"/>
      <w:i/>
      <w:sz w:val="24"/>
    </w:rPr>
  </w:style>
  <w:style w:type="character" w:customStyle="1" w:styleId="23">
    <w:name w:val="Основной текст с отступом 2 Знак"/>
    <w:basedOn w:val="1"/>
    <w:link w:val="24"/>
    <w:qFormat/>
    <w:rPr>
      <w:rFonts w:ascii="Times New Roman" w:hAnsi="Times New Roman"/>
      <w:color w:val="000000"/>
      <w:sz w:val="24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qFormat/>
    <w:rPr>
      <w:rFonts w:ascii="Cambria" w:hAnsi="Cambria"/>
      <w:b/>
      <w:color w:val="000000"/>
      <w:sz w:val="26"/>
    </w:rPr>
  </w:style>
  <w:style w:type="character" w:customStyle="1" w:styleId="a8">
    <w:name w:val="Колонтитул"/>
    <w:link w:val="17"/>
    <w:qFormat/>
    <w:rPr>
      <w:rFonts w:ascii="XO Thames" w:hAnsi="XO Thames"/>
      <w:color w:val="000000"/>
      <w:sz w:val="28"/>
    </w:rPr>
  </w:style>
  <w:style w:type="character" w:customStyle="1" w:styleId="18">
    <w:name w:val="Гипертекстовая ссылка1"/>
    <w:link w:val="113"/>
    <w:qFormat/>
    <w:rPr>
      <w:rFonts w:ascii="Times New Roman" w:hAnsi="Times New Roman"/>
      <w:color w:val="106BBE"/>
      <w:sz w:val="20"/>
    </w:rPr>
  </w:style>
  <w:style w:type="character" w:customStyle="1" w:styleId="25">
    <w:name w:val="Заголовок 2 Знак"/>
    <w:basedOn w:val="1"/>
    <w:link w:val="220"/>
    <w:qFormat/>
    <w:rPr>
      <w:rFonts w:ascii="Arial" w:hAnsi="Arial"/>
      <w:b/>
      <w:i/>
      <w:sz w:val="28"/>
    </w:rPr>
  </w:style>
  <w:style w:type="character" w:customStyle="1" w:styleId="19">
    <w:name w:val="Знак примечания1"/>
    <w:link w:val="114"/>
    <w:qFormat/>
    <w:rPr>
      <w:rFonts w:ascii="Times New Roman" w:hAnsi="Times New Roman"/>
      <w:color w:val="000000"/>
      <w:sz w:val="16"/>
    </w:rPr>
  </w:style>
  <w:style w:type="character" w:customStyle="1" w:styleId="FontStyle151">
    <w:name w:val="Font Style151"/>
    <w:link w:val="FontStyle1511"/>
    <w:qFormat/>
    <w:rPr>
      <w:rFonts w:ascii="Cambria" w:hAnsi="Cambria"/>
      <w:color w:val="000000"/>
      <w:sz w:val="24"/>
    </w:rPr>
  </w:style>
  <w:style w:type="character" w:customStyle="1" w:styleId="115">
    <w:name w:val="Основной текст с отступом.текст.Основной текст 11"/>
    <w:basedOn w:val="1"/>
    <w:link w:val="1111"/>
    <w:qFormat/>
    <w:rPr>
      <w:rFonts w:ascii="Times New Roman" w:hAnsi="Times New Roman"/>
      <w:color w:val="000000"/>
      <w:sz w:val="24"/>
    </w:rPr>
  </w:style>
  <w:style w:type="character" w:customStyle="1" w:styleId="30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9">
    <w:name w:val="Название объекта Знак"/>
    <w:basedOn w:val="1"/>
    <w:link w:val="caption11"/>
    <w:qFormat/>
    <w:rPr>
      <w:rFonts w:ascii="Times New Roman" w:hAnsi="Times New Roman"/>
      <w:i/>
      <w:color w:val="000000"/>
      <w:sz w:val="24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211">
    <w:name w:val="Основной текст с отступом 211"/>
    <w:basedOn w:val="1"/>
    <w:link w:val="2111"/>
    <w:qFormat/>
    <w:rPr>
      <w:rFonts w:ascii="Times New Roman" w:hAnsi="Times New Roman"/>
      <w:color w:val="000000"/>
      <w:sz w:val="28"/>
    </w:rPr>
  </w:style>
  <w:style w:type="character" w:customStyle="1" w:styleId="2110">
    <w:name w:val="Знак211"/>
    <w:basedOn w:val="1"/>
    <w:link w:val="21110"/>
    <w:qFormat/>
    <w:rPr>
      <w:rFonts w:ascii="Verdana" w:hAnsi="Verdana"/>
      <w:color w:val="000000"/>
      <w:sz w:val="20"/>
    </w:rPr>
  </w:style>
  <w:style w:type="character" w:customStyle="1" w:styleId="1a">
    <w:name w:val="Заголовок 1 Знак"/>
    <w:basedOn w:val="1"/>
    <w:link w:val="120"/>
    <w:qFormat/>
    <w:rPr>
      <w:b/>
      <w:sz w:val="24"/>
    </w:rPr>
  </w:style>
  <w:style w:type="character" w:customStyle="1" w:styleId="50">
    <w:name w:val="Оглавление 5 Знак"/>
    <w:link w:val="52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2"/>
    <w:qFormat/>
    <w:rPr>
      <w:rFonts w:ascii="XO Thames" w:hAnsi="XO Thames"/>
      <w:sz w:val="28"/>
    </w:rPr>
  </w:style>
  <w:style w:type="character" w:customStyle="1" w:styleId="aa">
    <w:name w:val="Верхний колонтитул Знак"/>
    <w:basedOn w:val="1"/>
    <w:link w:val="26"/>
    <w:qFormat/>
    <w:rPr>
      <w:sz w:val="24"/>
    </w:rPr>
  </w:style>
  <w:style w:type="character" w:customStyle="1" w:styleId="1b">
    <w:name w:val="Знак Знак Знак Знак1"/>
    <w:basedOn w:val="1"/>
    <w:link w:val="116"/>
    <w:qFormat/>
    <w:rPr>
      <w:rFonts w:ascii="Verdana" w:hAnsi="Verdana"/>
      <w:color w:val="000000"/>
      <w:sz w:val="20"/>
    </w:rPr>
  </w:style>
  <w:style w:type="character" w:customStyle="1" w:styleId="BodyText211">
    <w:name w:val="Body Text 211"/>
    <w:basedOn w:val="1"/>
    <w:link w:val="BodyText2111"/>
    <w:qFormat/>
    <w:rPr>
      <w:rFonts w:ascii="Times New Roman" w:hAnsi="Times New Roman"/>
      <w:color w:val="000000"/>
      <w:sz w:val="28"/>
    </w:rPr>
  </w:style>
  <w:style w:type="character" w:customStyle="1" w:styleId="ab">
    <w:name w:val="Символ сноски"/>
    <w:link w:val="1c"/>
    <w:qFormat/>
    <w:rPr>
      <w:vertAlign w:val="superscript"/>
    </w:rPr>
  </w:style>
  <w:style w:type="character" w:customStyle="1" w:styleId="ac">
    <w:name w:val="Текст выноски Знак"/>
    <w:basedOn w:val="1"/>
    <w:link w:val="ad"/>
    <w:qFormat/>
    <w:rPr>
      <w:rFonts w:ascii="Tahoma" w:hAnsi="Tahoma"/>
      <w:color w:val="000000"/>
      <w:sz w:val="16"/>
    </w:rPr>
  </w:style>
  <w:style w:type="character" w:customStyle="1" w:styleId="ae">
    <w:name w:val="Заголовок Знак"/>
    <w:link w:val="27"/>
    <w:qFormat/>
    <w:rPr>
      <w:rFonts w:ascii="XO Thames" w:hAnsi="XO Thames"/>
      <w:b/>
      <w:caps/>
      <w:sz w:val="40"/>
    </w:rPr>
  </w:style>
  <w:style w:type="character" w:customStyle="1" w:styleId="af">
    <w:name w:val="Текст примечания Знак"/>
    <w:basedOn w:val="1"/>
    <w:link w:val="af0"/>
    <w:qFormat/>
    <w:rPr>
      <w:rFonts w:ascii="Times New Roman" w:hAnsi="Times New Roman"/>
      <w:color w:val="000000"/>
      <w:sz w:val="20"/>
    </w:rPr>
  </w:style>
  <w:style w:type="character" w:customStyle="1" w:styleId="28">
    <w:name w:val="Основной текст 2 Знак"/>
    <w:basedOn w:val="1"/>
    <w:link w:val="29"/>
    <w:qFormat/>
    <w:rPr>
      <w:rFonts w:ascii="Times New Roman" w:hAnsi="Times New Roman"/>
      <w:color w:val="000000"/>
      <w:sz w:val="24"/>
    </w:rPr>
  </w:style>
  <w:style w:type="character" w:customStyle="1" w:styleId="310">
    <w:name w:val="Маркированный список 3 Знак1"/>
    <w:basedOn w:val="1"/>
    <w:link w:val="33"/>
    <w:qFormat/>
    <w:rPr>
      <w:rFonts w:ascii="Times New Roman" w:hAnsi="Times New Roman"/>
      <w:b/>
      <w:color w:val="000000"/>
      <w:sz w:val="28"/>
    </w:rPr>
  </w:style>
  <w:style w:type="character" w:customStyle="1" w:styleId="af1">
    <w:name w:val="Обычный (Интернет) Знак"/>
    <w:basedOn w:val="1"/>
    <w:link w:val="af2"/>
    <w:qFormat/>
    <w:rPr>
      <w:rFonts w:ascii="Times New Roman" w:hAnsi="Times New Roman"/>
      <w:color w:val="000000"/>
      <w:sz w:val="24"/>
    </w:rPr>
  </w:style>
  <w:style w:type="character" w:customStyle="1" w:styleId="117">
    <w:name w:val="Основной текст11"/>
    <w:basedOn w:val="1"/>
    <w:link w:val="1112"/>
    <w:qFormat/>
    <w:rPr>
      <w:rFonts w:ascii="Arial" w:hAnsi="Arial"/>
      <w:color w:val="000000"/>
      <w:sz w:val="16"/>
    </w:rPr>
  </w:style>
  <w:style w:type="character" w:customStyle="1" w:styleId="118">
    <w:name w:val="Знак сноски11"/>
    <w:link w:val="1113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5z01">
    <w:name w:val="WW8Num5z01"/>
    <w:link w:val="WW8Num5z011"/>
    <w:qFormat/>
    <w:rPr>
      <w:rFonts w:ascii="Symbol" w:hAnsi="Symbol"/>
      <w:color w:val="000000"/>
      <w:sz w:val="20"/>
    </w:rPr>
  </w:style>
  <w:style w:type="character" w:customStyle="1" w:styleId="311">
    <w:name w:val="Оглавление 3 Знак1"/>
    <w:link w:val="34"/>
    <w:qFormat/>
    <w:rPr>
      <w:rFonts w:ascii="XO Thames" w:hAnsi="XO Thames"/>
      <w:color w:val="000000"/>
      <w:sz w:val="28"/>
    </w:rPr>
  </w:style>
  <w:style w:type="character" w:customStyle="1" w:styleId="119">
    <w:name w:val="Знак11"/>
    <w:basedOn w:val="1"/>
    <w:link w:val="1114"/>
    <w:qFormat/>
    <w:rPr>
      <w:rFonts w:ascii="Verdana" w:hAnsi="Verdana"/>
      <w:color w:val="000000"/>
      <w:sz w:val="20"/>
    </w:rPr>
  </w:style>
  <w:style w:type="character" w:customStyle="1" w:styleId="212">
    <w:name w:val="Знак2 Знак Знак Знак1"/>
    <w:basedOn w:val="1"/>
    <w:link w:val="2112"/>
    <w:qFormat/>
    <w:rPr>
      <w:rFonts w:ascii="Verdana" w:hAnsi="Verdana"/>
      <w:color w:val="000000"/>
      <w:sz w:val="20"/>
    </w:rPr>
  </w:style>
  <w:style w:type="character" w:customStyle="1" w:styleId="1d">
    <w:name w:val="Прижатый влево1"/>
    <w:basedOn w:val="1"/>
    <w:link w:val="11a"/>
    <w:qFormat/>
    <w:rPr>
      <w:rFonts w:ascii="Arial" w:hAnsi="Arial"/>
      <w:color w:val="000000"/>
      <w:sz w:val="26"/>
    </w:rPr>
  </w:style>
  <w:style w:type="character" w:customStyle="1" w:styleId="ColorfulList-Accent111">
    <w:name w:val="Colorful List - Accent 111"/>
    <w:basedOn w:val="1"/>
    <w:link w:val="ColorfulList-Accent1111"/>
    <w:qFormat/>
    <w:rPr>
      <w:rFonts w:ascii="Calibri" w:hAnsi="Calibri"/>
      <w:color w:val="000000"/>
      <w:sz w:val="22"/>
    </w:rPr>
  </w:style>
  <w:style w:type="character" w:customStyle="1" w:styleId="1e">
    <w:name w:val="Верхний колонтитул Знак1"/>
    <w:basedOn w:val="1"/>
    <w:link w:val="af3"/>
    <w:qFormat/>
    <w:rPr>
      <w:rFonts w:ascii="Times New Roman" w:hAnsi="Times New Roman"/>
      <w:color w:val="000000"/>
      <w:sz w:val="24"/>
    </w:rPr>
  </w:style>
  <w:style w:type="character" w:customStyle="1" w:styleId="1f">
    <w:name w:val="Хэштег1"/>
    <w:link w:val="11b"/>
    <w:qFormat/>
    <w:rPr>
      <w:rFonts w:ascii="Times New Roman" w:hAnsi="Times New Roman"/>
      <w:color w:val="605E5C"/>
      <w:sz w:val="20"/>
      <w:shd w:val="clear" w:color="auto" w:fill="E1DFDD"/>
    </w:rPr>
  </w:style>
  <w:style w:type="character" w:customStyle="1" w:styleId="Footnote1">
    <w:name w:val="Footnote1"/>
    <w:basedOn w:val="1"/>
    <w:link w:val="Footnote11"/>
    <w:qFormat/>
    <w:rPr>
      <w:rFonts w:ascii="Times New Roman" w:hAnsi="Times New Roman"/>
      <w:color w:val="000000"/>
      <w:sz w:val="20"/>
    </w:rPr>
  </w:style>
  <w:style w:type="character" w:customStyle="1" w:styleId="213">
    <w:name w:val="Стиль21"/>
    <w:basedOn w:val="1"/>
    <w:link w:val="2113"/>
    <w:qFormat/>
    <w:rPr>
      <w:rFonts w:ascii="Times New Roman" w:hAnsi="Times New Roman"/>
      <w:color w:val="000000"/>
      <w:sz w:val="20"/>
    </w:rPr>
  </w:style>
  <w:style w:type="character" w:customStyle="1" w:styleId="35">
    <w:name w:val="Список 3 Знак"/>
    <w:basedOn w:val="1"/>
    <w:link w:val="36"/>
    <w:qFormat/>
    <w:rPr>
      <w:rFonts w:ascii="Arial" w:hAnsi="Arial"/>
      <w:color w:val="000000"/>
      <w:sz w:val="24"/>
    </w:rPr>
  </w:style>
  <w:style w:type="character" w:customStyle="1" w:styleId="af4">
    <w:name w:val="Тема примечания Знак"/>
    <w:basedOn w:val="af"/>
    <w:link w:val="af5"/>
    <w:qFormat/>
    <w:rPr>
      <w:rFonts w:ascii="Times New Roman" w:hAnsi="Times New Roman"/>
      <w:b/>
      <w:color w:val="000000"/>
      <w:sz w:val="20"/>
    </w:rPr>
  </w:style>
  <w:style w:type="character" w:customStyle="1" w:styleId="51">
    <w:name w:val="Заголовок 5 Знак1"/>
    <w:basedOn w:val="1"/>
    <w:link w:val="5"/>
    <w:qFormat/>
    <w:rPr>
      <w:rFonts w:ascii="Calibri" w:hAnsi="Calibri"/>
      <w:b/>
      <w:i/>
      <w:color w:val="000000"/>
      <w:sz w:val="26"/>
    </w:rPr>
  </w:style>
  <w:style w:type="character" w:customStyle="1" w:styleId="37">
    <w:name w:val="Маркированный список 3 Знак"/>
    <w:basedOn w:val="1"/>
    <w:link w:val="320"/>
    <w:qFormat/>
    <w:rPr>
      <w:b/>
      <w:sz w:val="28"/>
    </w:rPr>
  </w:style>
  <w:style w:type="character" w:customStyle="1" w:styleId="221">
    <w:name w:val="Знак22"/>
    <w:basedOn w:val="1"/>
    <w:link w:val="2210"/>
    <w:qFormat/>
    <w:rPr>
      <w:rFonts w:ascii="Verdana" w:hAnsi="Verdana"/>
      <w:color w:val="000000"/>
      <w:sz w:val="20"/>
    </w:rPr>
  </w:style>
  <w:style w:type="character" w:customStyle="1" w:styleId="38">
    <w:name w:val="Знак3"/>
    <w:basedOn w:val="1"/>
    <w:link w:val="312"/>
    <w:qFormat/>
    <w:rPr>
      <w:rFonts w:ascii="Verdana" w:hAnsi="Verdana"/>
      <w:color w:val="000000"/>
      <w:sz w:val="20"/>
    </w:rPr>
  </w:style>
  <w:style w:type="character" w:customStyle="1" w:styleId="11">
    <w:name w:val="Заголовок 1 Знак1"/>
    <w:basedOn w:val="1"/>
    <w:link w:val="10"/>
    <w:qFormat/>
    <w:rPr>
      <w:rFonts w:ascii="Times New Roman" w:hAnsi="Times New Roman"/>
      <w:b/>
      <w:color w:val="000000"/>
      <w:sz w:val="24"/>
    </w:rPr>
  </w:style>
  <w:style w:type="character" w:customStyle="1" w:styleId="9">
    <w:name w:val="Оглавление 9 Знак"/>
    <w:link w:val="92"/>
    <w:qFormat/>
    <w:rPr>
      <w:rFonts w:ascii="XO Thames" w:hAnsi="XO Thames"/>
      <w:sz w:val="28"/>
    </w:rPr>
  </w:style>
  <w:style w:type="character" w:customStyle="1" w:styleId="1f0">
    <w:name w:val="основной1"/>
    <w:basedOn w:val="1"/>
    <w:link w:val="11c"/>
    <w:qFormat/>
    <w:rPr>
      <w:rFonts w:ascii="Courier New" w:hAnsi="Courier New"/>
      <w:b/>
      <w:color w:val="000000"/>
      <w:sz w:val="44"/>
    </w:rPr>
  </w:style>
  <w:style w:type="character" w:customStyle="1" w:styleId="af6">
    <w:name w:val="Основной текст с отступом Знак"/>
    <w:basedOn w:val="1"/>
    <w:link w:val="2a"/>
    <w:qFormat/>
    <w:rPr>
      <w:sz w:val="24"/>
    </w:rPr>
  </w:style>
  <w:style w:type="character" w:customStyle="1" w:styleId="2114">
    <w:name w:val="Основной текст 211"/>
    <w:basedOn w:val="1"/>
    <w:link w:val="21111"/>
    <w:qFormat/>
    <w:rPr>
      <w:rFonts w:ascii="Times New Roman" w:hAnsi="Times New Roman"/>
      <w:color w:val="000000"/>
      <w:sz w:val="24"/>
    </w:rPr>
  </w:style>
  <w:style w:type="character" w:customStyle="1" w:styleId="1f1">
    <w:name w:val="Номер страницы1"/>
    <w:link w:val="11d"/>
    <w:qFormat/>
    <w:rPr>
      <w:rFonts w:ascii="Times New Roman" w:hAnsi="Times New Roman"/>
      <w:color w:val="000000"/>
      <w:sz w:val="20"/>
    </w:rPr>
  </w:style>
  <w:style w:type="character" w:styleId="af7">
    <w:name w:val="Hyperlink"/>
    <w:rPr>
      <w:color w:val="0000FF"/>
      <w:u w:val="single"/>
    </w:rPr>
  </w:style>
  <w:style w:type="character" w:customStyle="1" w:styleId="Footnote">
    <w:name w:val="Footnote"/>
    <w:basedOn w:val="1"/>
    <w:link w:val="Footnote2"/>
    <w:qFormat/>
    <w:rPr>
      <w:rFonts w:ascii="Times New Roman" w:hAnsi="Times New Roman"/>
      <w:color w:val="000000"/>
      <w:sz w:val="20"/>
    </w:rPr>
  </w:style>
  <w:style w:type="character" w:customStyle="1" w:styleId="11e">
    <w:name w:val="Оглавление 1 Знак1"/>
    <w:link w:val="1f2"/>
    <w:qFormat/>
    <w:rPr>
      <w:rFonts w:ascii="XO Thames" w:hAnsi="XO Thames"/>
      <w:b/>
      <w:color w:val="000000"/>
      <w:sz w:val="28"/>
    </w:rPr>
  </w:style>
  <w:style w:type="character" w:styleId="af8">
    <w:name w:val="FollowedHyperlink"/>
    <w:link w:val="2b"/>
    <w:rPr>
      <w:color w:val="954F72"/>
      <w:u w:val="single"/>
    </w:rPr>
  </w:style>
  <w:style w:type="character" w:customStyle="1" w:styleId="2c">
    <w:name w:val="Оглавление 2 Знак"/>
    <w:link w:val="222"/>
    <w:qFormat/>
    <w:rPr>
      <w:rFonts w:ascii="XO Thames" w:hAnsi="XO Thames"/>
      <w:sz w:val="28"/>
    </w:rPr>
  </w:style>
  <w:style w:type="character" w:customStyle="1" w:styleId="11f">
    <w:name w:val="Текст11"/>
    <w:basedOn w:val="1"/>
    <w:link w:val="1115"/>
    <w:qFormat/>
    <w:rPr>
      <w:rFonts w:ascii="Courier New" w:hAnsi="Courier New"/>
      <w:color w:val="000000"/>
      <w:sz w:val="20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f3">
    <w:name w:val="Основное меню (преемственное)1"/>
    <w:basedOn w:val="1"/>
    <w:link w:val="11f0"/>
    <w:qFormat/>
    <w:rPr>
      <w:rFonts w:ascii="Verdana" w:hAnsi="Verdana"/>
      <w:color w:val="000000"/>
      <w:sz w:val="24"/>
    </w:rPr>
  </w:style>
  <w:style w:type="character" w:customStyle="1" w:styleId="af9">
    <w:name w:val="Нижний колонтитул Знак"/>
    <w:basedOn w:val="1"/>
    <w:link w:val="2d"/>
    <w:qFormat/>
    <w:rPr>
      <w:sz w:val="24"/>
    </w:rPr>
  </w:style>
  <w:style w:type="character" w:customStyle="1" w:styleId="Style21">
    <w:name w:val="Style21"/>
    <w:basedOn w:val="1"/>
    <w:link w:val="Style211"/>
    <w:qFormat/>
    <w:rPr>
      <w:rFonts w:ascii="Arial" w:hAnsi="Arial"/>
      <w:color w:val="000000"/>
      <w:sz w:val="24"/>
    </w:rPr>
  </w:style>
  <w:style w:type="character" w:customStyle="1" w:styleId="91">
    <w:name w:val="Оглавление 9 Знак1"/>
    <w:link w:val="90"/>
    <w:qFormat/>
    <w:rPr>
      <w:rFonts w:ascii="XO Thames" w:hAnsi="XO Thames"/>
      <w:color w:val="000000"/>
      <w:sz w:val="28"/>
    </w:rPr>
  </w:style>
  <w:style w:type="character" w:customStyle="1" w:styleId="afa">
    <w:name w:val="Указатель Знак"/>
    <w:basedOn w:val="1"/>
    <w:link w:val="afb"/>
    <w:qFormat/>
    <w:rPr>
      <w:rFonts w:ascii="Times New Roman" w:hAnsi="Times New Roman"/>
      <w:color w:val="000000"/>
      <w:sz w:val="24"/>
    </w:rPr>
  </w:style>
  <w:style w:type="character" w:customStyle="1" w:styleId="53">
    <w:name w:val="Заголовок 5 Знак"/>
    <w:basedOn w:val="1"/>
    <w:link w:val="520"/>
    <w:qFormat/>
    <w:rPr>
      <w:rFonts w:ascii="Calibri" w:hAnsi="Calibri"/>
      <w:b/>
      <w:i/>
      <w:sz w:val="26"/>
    </w:rPr>
  </w:style>
  <w:style w:type="character" w:customStyle="1" w:styleId="caaieiaie21">
    <w:name w:val="caaieiaie 21"/>
    <w:basedOn w:val="1"/>
    <w:link w:val="caaieiaie211"/>
    <w:qFormat/>
    <w:rPr>
      <w:rFonts w:ascii="Times New Roman" w:hAnsi="Times New Roman"/>
      <w:color w:val="000000"/>
      <w:sz w:val="28"/>
    </w:rPr>
  </w:style>
  <w:style w:type="character" w:customStyle="1" w:styleId="81">
    <w:name w:val="Оглавление 8 Знак1"/>
    <w:link w:val="8"/>
    <w:qFormat/>
    <w:rPr>
      <w:rFonts w:ascii="XO Thames" w:hAnsi="XO Thames"/>
      <w:color w:val="000000"/>
      <w:sz w:val="28"/>
    </w:rPr>
  </w:style>
  <w:style w:type="character" w:customStyle="1" w:styleId="afc">
    <w:name w:val="Текст сноски Знак"/>
    <w:basedOn w:val="a0"/>
    <w:link w:val="1f4"/>
    <w:qFormat/>
    <w:rPr>
      <w:color w:val="000000"/>
    </w:rPr>
  </w:style>
  <w:style w:type="character" w:customStyle="1" w:styleId="ConsPlusNormal1">
    <w:name w:val="ConsPlusNormal1"/>
    <w:link w:val="ConsPlusNormal11"/>
    <w:qFormat/>
    <w:rPr>
      <w:rFonts w:ascii="Arial" w:hAnsi="Arial"/>
      <w:color w:val="000000"/>
      <w:sz w:val="20"/>
    </w:rPr>
  </w:style>
  <w:style w:type="character" w:customStyle="1" w:styleId="1f5">
    <w:name w:val="Основной текст Знак1"/>
    <w:basedOn w:val="1"/>
    <w:link w:val="afd"/>
    <w:qFormat/>
    <w:rPr>
      <w:rFonts w:ascii="Times New Roman" w:hAnsi="Times New Roman"/>
      <w:color w:val="000000"/>
      <w:sz w:val="24"/>
    </w:rPr>
  </w:style>
  <w:style w:type="character" w:customStyle="1" w:styleId="1f6">
    <w:name w:val="Знак Знак Знак Знак Знак Знак Знак1"/>
    <w:basedOn w:val="1"/>
    <w:link w:val="11f1"/>
    <w:qFormat/>
    <w:rPr>
      <w:rFonts w:ascii="Verdana" w:hAnsi="Verdana"/>
      <w:color w:val="000000"/>
      <w:sz w:val="20"/>
    </w:rPr>
  </w:style>
  <w:style w:type="character" w:customStyle="1" w:styleId="afe">
    <w:name w:val="Символ концевой сноски"/>
    <w:link w:val="1f7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aff0">
    <w:name w:val="Содержимое врезки"/>
    <w:basedOn w:val="1"/>
    <w:link w:val="1f8"/>
    <w:qFormat/>
    <w:rPr>
      <w:rFonts w:ascii="Times New Roman" w:hAnsi="Times New Roman"/>
      <w:color w:val="000000"/>
      <w:sz w:val="24"/>
    </w:rPr>
  </w:style>
  <w:style w:type="character" w:customStyle="1" w:styleId="11f2">
    <w:name w:val="Абзац списка11"/>
    <w:basedOn w:val="1"/>
    <w:link w:val="1116"/>
    <w:qFormat/>
    <w:rPr>
      <w:rFonts w:ascii="Times New Roman" w:hAnsi="Times New Roman"/>
      <w:color w:val="000000"/>
      <w:sz w:val="24"/>
    </w:rPr>
  </w:style>
  <w:style w:type="character" w:customStyle="1" w:styleId="2e">
    <w:name w:val="Список 2 Знак"/>
    <w:basedOn w:val="1"/>
    <w:link w:val="2f"/>
    <w:qFormat/>
    <w:rPr>
      <w:rFonts w:ascii="Arial" w:hAnsi="Arial"/>
      <w:color w:val="000000"/>
      <w:sz w:val="24"/>
    </w:rPr>
  </w:style>
  <w:style w:type="character" w:customStyle="1" w:styleId="1f9">
    <w:name w:val="Гиперссылка1"/>
    <w:link w:val="11f3"/>
    <w:qFormat/>
    <w:rPr>
      <w:rFonts w:ascii="Times New Roman" w:hAnsi="Times New Roman"/>
      <w:color w:val="0000FF"/>
      <w:sz w:val="20"/>
      <w:u w:val="single"/>
    </w:rPr>
  </w:style>
  <w:style w:type="character" w:customStyle="1" w:styleId="1fa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214">
    <w:name w:val="Знак2 Знак Знак Знак Знак Знак Знак1"/>
    <w:basedOn w:val="1"/>
    <w:link w:val="2115"/>
    <w:qFormat/>
    <w:rPr>
      <w:rFonts w:ascii="Verdana" w:hAnsi="Verdana"/>
      <w:color w:val="000000"/>
      <w:sz w:val="20"/>
    </w:rPr>
  </w:style>
  <w:style w:type="character" w:customStyle="1" w:styleId="510">
    <w:name w:val="Оглавление 5 Знак1"/>
    <w:link w:val="54"/>
    <w:qFormat/>
    <w:rPr>
      <w:rFonts w:ascii="XO Thames" w:hAnsi="XO Thames"/>
      <w:color w:val="000000"/>
      <w:sz w:val="28"/>
    </w:rPr>
  </w:style>
  <w:style w:type="character" w:customStyle="1" w:styleId="aff1">
    <w:name w:val="Основной текст Знак"/>
    <w:basedOn w:val="1"/>
    <w:link w:val="2f0"/>
    <w:qFormat/>
    <w:rPr>
      <w:sz w:val="24"/>
    </w:rPr>
  </w:style>
  <w:style w:type="character" w:customStyle="1" w:styleId="39">
    <w:name w:val="Заголовок 3 Знак"/>
    <w:basedOn w:val="1"/>
    <w:link w:val="321"/>
    <w:qFormat/>
    <w:rPr>
      <w:rFonts w:ascii="Cambria" w:hAnsi="Cambria"/>
      <w:b/>
      <w:sz w:val="26"/>
    </w:rPr>
  </w:style>
  <w:style w:type="character" w:customStyle="1" w:styleId="western1">
    <w:name w:val="western1"/>
    <w:basedOn w:val="1"/>
    <w:link w:val="western11"/>
    <w:qFormat/>
    <w:rPr>
      <w:rFonts w:ascii="Calibri" w:hAnsi="Calibri"/>
      <w:color w:val="000000"/>
      <w:sz w:val="22"/>
    </w:rPr>
  </w:style>
  <w:style w:type="character" w:customStyle="1" w:styleId="1fb">
    <w:name w:val="Символ сноски1"/>
    <w:link w:val="11f5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80">
    <w:name w:val="Оглавление 8 Знак"/>
    <w:link w:val="82"/>
    <w:qFormat/>
    <w:rPr>
      <w:rFonts w:ascii="XO Thames" w:hAnsi="XO Thames"/>
      <w:sz w:val="28"/>
    </w:rPr>
  </w:style>
  <w:style w:type="character" w:customStyle="1" w:styleId="1fc">
    <w:name w:val="Внимание: недобросовестность!1"/>
    <w:basedOn w:val="1"/>
    <w:link w:val="11f6"/>
    <w:qFormat/>
    <w:rPr>
      <w:rFonts w:ascii="Arial" w:hAnsi="Arial"/>
      <w:color w:val="000000"/>
      <w:sz w:val="26"/>
      <w:shd w:val="clear" w:color="auto" w:fill="F5F3DA"/>
    </w:rPr>
  </w:style>
  <w:style w:type="character" w:customStyle="1" w:styleId="apple-style-span1">
    <w:name w:val="apple-style-span1"/>
    <w:link w:val="apple-style-span11"/>
    <w:qFormat/>
    <w:rPr>
      <w:rFonts w:ascii="Times New Roman" w:hAnsi="Times New Roman"/>
      <w:color w:val="000000"/>
      <w:sz w:val="20"/>
    </w:rPr>
  </w:style>
  <w:style w:type="character" w:customStyle="1" w:styleId="215">
    <w:name w:val="Маркированный список 2 Знак1"/>
    <w:basedOn w:val="1"/>
    <w:link w:val="2f1"/>
    <w:qFormat/>
    <w:rPr>
      <w:rFonts w:ascii="Times New Roman" w:hAnsi="Times New Roman"/>
      <w:color w:val="000000"/>
      <w:sz w:val="24"/>
    </w:rPr>
  </w:style>
  <w:style w:type="character" w:customStyle="1" w:styleId="1fd">
    <w:name w:val="Указатель 1 Знак"/>
    <w:basedOn w:val="1"/>
    <w:link w:val="1fe"/>
    <w:qFormat/>
    <w:rPr>
      <w:rFonts w:ascii="Times New Roman" w:hAnsi="Times New Roman"/>
      <w:color w:val="000000"/>
      <w:sz w:val="24"/>
    </w:rPr>
  </w:style>
  <w:style w:type="character" w:customStyle="1" w:styleId="2f2">
    <w:name w:val="Маркированный список 2 Знак"/>
    <w:basedOn w:val="1"/>
    <w:link w:val="223"/>
    <w:qFormat/>
    <w:rPr>
      <w:sz w:val="24"/>
    </w:rPr>
  </w:style>
  <w:style w:type="character" w:styleId="aff2">
    <w:name w:val="footnote reference"/>
    <w:rPr>
      <w:vertAlign w:val="superscript"/>
    </w:rPr>
  </w:style>
  <w:style w:type="character" w:customStyle="1" w:styleId="1ff">
    <w:name w:val="Основной шрифт абзаца1"/>
    <w:link w:val="11f7"/>
    <w:qFormat/>
    <w:rPr>
      <w:rFonts w:ascii="Times New Roman" w:hAnsi="Times New Roman"/>
      <w:color w:val="000000"/>
      <w:sz w:val="20"/>
    </w:rPr>
  </w:style>
  <w:style w:type="character" w:customStyle="1" w:styleId="1ff0">
    <w:name w:val="Нижний колонтитул Знак1"/>
    <w:basedOn w:val="1"/>
    <w:link w:val="aff3"/>
    <w:qFormat/>
    <w:rPr>
      <w:rFonts w:ascii="Times New Roman" w:hAnsi="Times New Roman"/>
      <w:color w:val="000000"/>
      <w:sz w:val="24"/>
    </w:rPr>
  </w:style>
  <w:style w:type="character" w:customStyle="1" w:styleId="1ff1">
    <w:name w:val="Подзаголовок Знак1"/>
    <w:link w:val="aff4"/>
    <w:qFormat/>
    <w:rPr>
      <w:rFonts w:ascii="XO Thames" w:hAnsi="XO Thames"/>
      <w:i/>
      <w:color w:val="000000"/>
      <w:sz w:val="24"/>
    </w:rPr>
  </w:style>
  <w:style w:type="character" w:customStyle="1" w:styleId="1ff2">
    <w:name w:val="Заголовок приложения1"/>
    <w:basedOn w:val="1"/>
    <w:link w:val="11f8"/>
    <w:qFormat/>
    <w:rPr>
      <w:rFonts w:ascii="Arial" w:hAnsi="Arial"/>
      <w:color w:val="000000"/>
      <w:sz w:val="24"/>
    </w:rPr>
  </w:style>
  <w:style w:type="character" w:customStyle="1" w:styleId="313">
    <w:name w:val="Основной текст (3)1"/>
    <w:basedOn w:val="1"/>
    <w:link w:val="3110"/>
    <w:qFormat/>
    <w:rPr>
      <w:rFonts w:ascii="Times New Roman" w:hAnsi="Times New Roman"/>
      <w:b/>
      <w:color w:val="000000"/>
      <w:sz w:val="22"/>
    </w:rPr>
  </w:style>
  <w:style w:type="character" w:customStyle="1" w:styleId="1ff3">
    <w:name w:val="Оглавление 1 Знак"/>
    <w:link w:val="121"/>
    <w:qFormat/>
    <w:rPr>
      <w:rFonts w:ascii="XO Thames" w:hAnsi="XO Thames"/>
      <w:b/>
      <w:sz w:val="28"/>
    </w:rPr>
  </w:style>
  <w:style w:type="character" w:customStyle="1" w:styleId="3a">
    <w:name w:val="Основной текст 3 Знак"/>
    <w:basedOn w:val="1"/>
    <w:link w:val="3b"/>
    <w:qFormat/>
    <w:rPr>
      <w:rFonts w:ascii="Times New Roman" w:hAnsi="Times New Roman"/>
      <w:color w:val="000000"/>
      <w:sz w:val="16"/>
    </w:rPr>
  </w:style>
  <w:style w:type="character" w:customStyle="1" w:styleId="1ff4">
    <w:name w:val="Заголовок Знак1"/>
    <w:link w:val="aff5"/>
    <w:qFormat/>
    <w:rPr>
      <w:rFonts w:ascii="XO Thames" w:hAnsi="XO Thames"/>
      <w:b/>
      <w:caps/>
      <w:color w:val="000000"/>
      <w:sz w:val="40"/>
    </w:rPr>
  </w:style>
  <w:style w:type="character" w:customStyle="1" w:styleId="41">
    <w:name w:val="Заголовок 4 Знак1"/>
    <w:basedOn w:val="1"/>
    <w:link w:val="4"/>
    <w:qFormat/>
    <w:rPr>
      <w:rFonts w:ascii="Calibri" w:hAnsi="Calibri"/>
      <w:b/>
      <w:color w:val="000000"/>
      <w:sz w:val="28"/>
    </w:rPr>
  </w:style>
  <w:style w:type="character" w:customStyle="1" w:styleId="1ff5">
    <w:name w:val="Нормальный (таблица)1"/>
    <w:basedOn w:val="1"/>
    <w:link w:val="11f9"/>
    <w:qFormat/>
    <w:rPr>
      <w:rFonts w:ascii="Arial" w:hAnsi="Arial"/>
      <w:color w:val="000000"/>
      <w:sz w:val="26"/>
    </w:rPr>
  </w:style>
  <w:style w:type="character" w:customStyle="1" w:styleId="21">
    <w:name w:val="Заголовок 2 Знак1"/>
    <w:basedOn w:val="1"/>
    <w:link w:val="2"/>
    <w:qFormat/>
    <w:rPr>
      <w:rFonts w:ascii="Arial" w:hAnsi="Arial"/>
      <w:b/>
      <w:i/>
      <w:color w:val="000000"/>
      <w:sz w:val="28"/>
    </w:rPr>
  </w:style>
  <w:style w:type="character" w:customStyle="1" w:styleId="aff6">
    <w:name w:val="Список Знак"/>
    <w:basedOn w:val="1"/>
    <w:link w:val="2f3"/>
    <w:qFormat/>
    <w:rPr>
      <w:rFonts w:ascii="Arial" w:hAnsi="Arial"/>
      <w:sz w:val="24"/>
    </w:rPr>
  </w:style>
  <w:style w:type="character" w:customStyle="1" w:styleId="apple-converted-space1">
    <w:name w:val="apple-converted-space1"/>
    <w:link w:val="apple-converted-space11"/>
    <w:qFormat/>
    <w:rPr>
      <w:rFonts w:ascii="Times New Roman" w:hAnsi="Times New Roman"/>
      <w:color w:val="000000"/>
      <w:sz w:val="20"/>
    </w:rPr>
  </w:style>
  <w:style w:type="paragraph" w:customStyle="1" w:styleId="2f4">
    <w:name w:val="Заголовок2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link w:val="1f5"/>
    <w:pPr>
      <w:spacing w:after="120"/>
    </w:pPr>
  </w:style>
  <w:style w:type="paragraph" w:styleId="a4">
    <w:name w:val="List"/>
    <w:basedOn w:val="a"/>
    <w:link w:val="13"/>
    <w:pPr>
      <w:ind w:left="283" w:hanging="283"/>
    </w:pPr>
    <w:rPr>
      <w:rFonts w:ascii="Arial" w:hAnsi="Arial"/>
    </w:rPr>
  </w:style>
  <w:style w:type="paragraph" w:styleId="af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b">
    <w:name w:val="index heading"/>
    <w:basedOn w:val="a"/>
    <w:link w:val="afa"/>
    <w:qFormat/>
  </w:style>
  <w:style w:type="paragraph" w:styleId="aff5">
    <w:name w:val="Title"/>
    <w:next w:val="afd"/>
    <w:link w:val="1f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42">
    <w:name w:val="Заголовок 4 Знак2"/>
    <w:basedOn w:val="110"/>
    <w:link w:val="40"/>
    <w:qFormat/>
    <w:rPr>
      <w:rFonts w:ascii="Calibri" w:hAnsi="Calibri"/>
      <w:b/>
      <w:sz w:val="28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paragraph" w:styleId="a3">
    <w:name w:val="Body Text Indent"/>
    <w:basedOn w:val="a"/>
    <w:link w:val="12"/>
    <w:pPr>
      <w:spacing w:after="120"/>
      <w:ind w:left="283"/>
    </w:pPr>
  </w:style>
  <w:style w:type="paragraph" w:styleId="a6">
    <w:name w:val="List Paragraph"/>
    <w:basedOn w:val="a"/>
    <w:link w:val="a5"/>
    <w:qFormat/>
    <w:pPr>
      <w:ind w:left="720"/>
      <w:contextualSpacing/>
    </w:pPr>
  </w:style>
  <w:style w:type="paragraph" w:styleId="43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paragraph" w:customStyle="1" w:styleId="111">
    <w:name w:val="Просмотренная гиперссылка11"/>
    <w:link w:val="15"/>
    <w:qFormat/>
    <w:rPr>
      <w:color w:val="954F72"/>
      <w:u w:val="single"/>
    </w:rPr>
  </w:style>
  <w:style w:type="paragraph" w:customStyle="1" w:styleId="1110">
    <w:name w:val="Без интервала111"/>
    <w:link w:val="112"/>
    <w:qFormat/>
    <w:rPr>
      <w:sz w:val="24"/>
    </w:rPr>
  </w:style>
  <w:style w:type="paragraph" w:styleId="6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4110">
    <w:name w:val="Знак Знак411"/>
    <w:link w:val="411"/>
    <w:qFormat/>
    <w:rPr>
      <w:sz w:val="24"/>
    </w:rPr>
  </w:style>
  <w:style w:type="paragraph" w:customStyle="1" w:styleId="420">
    <w:name w:val="Оглавление 4 Знак2"/>
    <w:link w:val="44"/>
    <w:qFormat/>
    <w:rPr>
      <w:rFonts w:ascii="XO Thames" w:hAnsi="XO Thames"/>
      <w:sz w:val="28"/>
    </w:rPr>
  </w:style>
  <w:style w:type="paragraph" w:customStyle="1" w:styleId="22">
    <w:name w:val="Подзаголовок Знак2"/>
    <w:link w:val="a7"/>
    <w:qFormat/>
    <w:rPr>
      <w:rFonts w:ascii="XO Thames" w:hAnsi="XO Thames"/>
      <w:i/>
      <w:sz w:val="24"/>
    </w:rPr>
  </w:style>
  <w:style w:type="paragraph" w:styleId="24">
    <w:name w:val="Body Text Indent 2"/>
    <w:basedOn w:val="a"/>
    <w:link w:val="23"/>
    <w:qFormat/>
    <w:pPr>
      <w:spacing w:line="360" w:lineRule="auto"/>
      <w:ind w:firstLine="680"/>
    </w:p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7">
    <w:name w:val="Колонтитул1"/>
    <w:link w:val="a8"/>
    <w:qFormat/>
    <w:rPr>
      <w:rFonts w:ascii="XO Thames" w:hAnsi="XO Thames"/>
      <w:sz w:val="28"/>
    </w:rPr>
  </w:style>
  <w:style w:type="paragraph" w:customStyle="1" w:styleId="113">
    <w:name w:val="Гипертекстовая ссылка11"/>
    <w:link w:val="18"/>
    <w:qFormat/>
    <w:rPr>
      <w:color w:val="106BBE"/>
    </w:rPr>
  </w:style>
  <w:style w:type="paragraph" w:customStyle="1" w:styleId="220">
    <w:name w:val="Заголовок 2 Знак2"/>
    <w:basedOn w:val="110"/>
    <w:link w:val="25"/>
    <w:qFormat/>
    <w:rPr>
      <w:rFonts w:ascii="Arial" w:hAnsi="Arial"/>
      <w:b/>
      <w:i/>
      <w:sz w:val="28"/>
    </w:rPr>
  </w:style>
  <w:style w:type="paragraph" w:customStyle="1" w:styleId="114">
    <w:name w:val="Знак примечания11"/>
    <w:link w:val="19"/>
    <w:qFormat/>
    <w:rPr>
      <w:sz w:val="16"/>
    </w:rPr>
  </w:style>
  <w:style w:type="paragraph" w:customStyle="1" w:styleId="FontStyle1511">
    <w:name w:val="Font Style1511"/>
    <w:link w:val="FontStyle151"/>
    <w:qFormat/>
    <w:rPr>
      <w:rFonts w:ascii="Cambria" w:hAnsi="Cambria"/>
      <w:sz w:val="24"/>
    </w:rPr>
  </w:style>
  <w:style w:type="paragraph" w:customStyle="1" w:styleId="1111">
    <w:name w:val="Основной текст с отступом.текст.Основной текст 111"/>
    <w:basedOn w:val="a"/>
    <w:link w:val="115"/>
    <w:qFormat/>
    <w:pPr>
      <w:spacing w:after="120"/>
      <w:ind w:left="283"/>
    </w:pPr>
  </w:style>
  <w:style w:type="paragraph" w:customStyle="1" w:styleId="32">
    <w:name w:val="Оглавление 3 Знак2"/>
    <w:link w:val="30"/>
    <w:qFormat/>
    <w:rPr>
      <w:rFonts w:ascii="XO Thames" w:hAnsi="XO Thames"/>
      <w:sz w:val="28"/>
    </w:rPr>
  </w:style>
  <w:style w:type="paragraph" w:customStyle="1" w:styleId="caption11">
    <w:name w:val="caption11"/>
    <w:basedOn w:val="a"/>
    <w:link w:val="a9"/>
    <w:qFormat/>
    <w:pPr>
      <w:spacing w:before="120" w:after="120"/>
    </w:pPr>
    <w:rPr>
      <w:i/>
    </w:rPr>
  </w:style>
  <w:style w:type="paragraph" w:customStyle="1" w:styleId="62">
    <w:name w:val="Оглавление 6 Знак2"/>
    <w:link w:val="60"/>
    <w:qFormat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1">
    <w:name w:val="Основной текст с отступом 2111"/>
    <w:basedOn w:val="a"/>
    <w:link w:val="211"/>
    <w:qFormat/>
    <w:pPr>
      <w:widowControl w:val="0"/>
      <w:spacing w:line="360" w:lineRule="auto"/>
      <w:ind w:firstLine="567"/>
      <w:jc w:val="both"/>
    </w:pPr>
    <w:rPr>
      <w:sz w:val="28"/>
    </w:rPr>
  </w:style>
  <w:style w:type="paragraph" w:customStyle="1" w:styleId="21110">
    <w:name w:val="Знак2111"/>
    <w:basedOn w:val="a"/>
    <w:link w:val="2110"/>
    <w:qFormat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paragraph" w:customStyle="1" w:styleId="120">
    <w:name w:val="Заголовок 1 Знак2"/>
    <w:basedOn w:val="110"/>
    <w:link w:val="1a"/>
    <w:qFormat/>
    <w:rPr>
      <w:b/>
    </w:rPr>
  </w:style>
  <w:style w:type="paragraph" w:customStyle="1" w:styleId="52">
    <w:name w:val="Оглавление 5 Знак2"/>
    <w:link w:val="50"/>
    <w:qFormat/>
    <w:rPr>
      <w:rFonts w:ascii="XO Thames" w:hAnsi="XO Thames"/>
      <w:sz w:val="28"/>
    </w:rPr>
  </w:style>
  <w:style w:type="paragraph" w:customStyle="1" w:styleId="72">
    <w:name w:val="Оглавление 7 Знак2"/>
    <w:link w:val="70"/>
    <w:qFormat/>
    <w:rPr>
      <w:rFonts w:ascii="XO Thames" w:hAnsi="XO Thames"/>
      <w:sz w:val="28"/>
    </w:rPr>
  </w:style>
  <w:style w:type="paragraph" w:customStyle="1" w:styleId="26">
    <w:name w:val="Верхний колонтитул Знак2"/>
    <w:basedOn w:val="110"/>
    <w:link w:val="aa"/>
    <w:qFormat/>
  </w:style>
  <w:style w:type="paragraph" w:customStyle="1" w:styleId="116">
    <w:name w:val="Знак Знак Знак Знак11"/>
    <w:basedOn w:val="a"/>
    <w:link w:val="1b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BodyText2111">
    <w:name w:val="Body Text 2111"/>
    <w:basedOn w:val="a"/>
    <w:link w:val="BodyText211"/>
    <w:qFormat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paragraph" w:customStyle="1" w:styleId="2f5">
    <w:name w:val="Символ сноски2"/>
    <w:qFormat/>
    <w:rPr>
      <w:vertAlign w:val="superscript"/>
    </w:rPr>
  </w:style>
  <w:style w:type="paragraph" w:styleId="ad">
    <w:name w:val="Balloon Text"/>
    <w:basedOn w:val="a"/>
    <w:link w:val="ac"/>
    <w:qFormat/>
    <w:rPr>
      <w:rFonts w:ascii="Tahoma" w:hAnsi="Tahoma"/>
      <w:sz w:val="16"/>
    </w:rPr>
  </w:style>
  <w:style w:type="paragraph" w:customStyle="1" w:styleId="27">
    <w:name w:val="Заголовок Знак2"/>
    <w:link w:val="ae"/>
    <w:qFormat/>
    <w:rPr>
      <w:rFonts w:ascii="XO Thames" w:hAnsi="XO Thames"/>
      <w:b/>
      <w:caps/>
      <w:sz w:val="40"/>
    </w:rPr>
  </w:style>
  <w:style w:type="paragraph" w:styleId="af0">
    <w:name w:val="annotation text"/>
    <w:basedOn w:val="a"/>
    <w:link w:val="af"/>
    <w:qFormat/>
    <w:rPr>
      <w:sz w:val="20"/>
    </w:rPr>
  </w:style>
  <w:style w:type="paragraph" w:styleId="29">
    <w:name w:val="Body Text 2"/>
    <w:basedOn w:val="a"/>
    <w:link w:val="28"/>
    <w:qFormat/>
    <w:pPr>
      <w:spacing w:after="120" w:line="480" w:lineRule="auto"/>
    </w:pPr>
  </w:style>
  <w:style w:type="paragraph" w:styleId="33">
    <w:name w:val="List Bullet 3"/>
    <w:basedOn w:val="a"/>
    <w:link w:val="310"/>
    <w:pPr>
      <w:ind w:firstLine="737"/>
      <w:jc w:val="both"/>
    </w:pPr>
    <w:rPr>
      <w:b/>
      <w:sz w:val="28"/>
    </w:rPr>
  </w:style>
  <w:style w:type="paragraph" w:styleId="af2">
    <w:name w:val="Normal (Web)"/>
    <w:basedOn w:val="a"/>
    <w:link w:val="af1"/>
    <w:qFormat/>
    <w:pPr>
      <w:tabs>
        <w:tab w:val="left" w:pos="643"/>
      </w:tabs>
      <w:spacing w:beforeAutospacing="1" w:afterAutospacing="1"/>
    </w:pPr>
  </w:style>
  <w:style w:type="paragraph" w:customStyle="1" w:styleId="1112">
    <w:name w:val="Основной текст111"/>
    <w:basedOn w:val="a"/>
    <w:link w:val="117"/>
    <w:qFormat/>
    <w:pPr>
      <w:spacing w:before="60" w:after="120" w:line="221" w:lineRule="exact"/>
    </w:pPr>
    <w:rPr>
      <w:rFonts w:ascii="Arial" w:hAnsi="Arial"/>
      <w:sz w:val="16"/>
    </w:rPr>
  </w:style>
  <w:style w:type="paragraph" w:customStyle="1" w:styleId="1113">
    <w:name w:val="Знак сноски111"/>
    <w:link w:val="118"/>
    <w:qFormat/>
    <w:rPr>
      <w:vertAlign w:val="superscript"/>
    </w:rPr>
  </w:style>
  <w:style w:type="paragraph" w:customStyle="1" w:styleId="WW8Num5z011">
    <w:name w:val="WW8Num5z011"/>
    <w:link w:val="WW8Num5z01"/>
    <w:qFormat/>
    <w:rPr>
      <w:rFonts w:ascii="Symbol" w:hAnsi="Symbol"/>
    </w:rPr>
  </w:style>
  <w:style w:type="paragraph" w:styleId="34">
    <w:name w:val="toc 3"/>
    <w:next w:val="a"/>
    <w:link w:val="311"/>
    <w:uiPriority w:val="39"/>
    <w:pPr>
      <w:ind w:left="400"/>
    </w:pPr>
    <w:rPr>
      <w:rFonts w:ascii="XO Thames" w:hAnsi="XO Thames"/>
      <w:sz w:val="28"/>
    </w:rPr>
  </w:style>
  <w:style w:type="paragraph" w:customStyle="1" w:styleId="1114">
    <w:name w:val="Знак111"/>
    <w:basedOn w:val="a"/>
    <w:link w:val="119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112">
    <w:name w:val="Знак2 Знак Знак Знак11"/>
    <w:basedOn w:val="a"/>
    <w:link w:val="212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a">
    <w:name w:val="Прижатый влево11"/>
    <w:basedOn w:val="a"/>
    <w:next w:val="a"/>
    <w:link w:val="1d"/>
    <w:qFormat/>
    <w:pPr>
      <w:widowControl w:val="0"/>
    </w:pPr>
    <w:rPr>
      <w:rFonts w:ascii="Arial" w:hAnsi="Arial"/>
      <w:sz w:val="26"/>
    </w:rPr>
  </w:style>
  <w:style w:type="paragraph" w:customStyle="1" w:styleId="ColorfulList-Accent1111">
    <w:name w:val="Colorful List - Accent 1111"/>
    <w:basedOn w:val="a"/>
    <w:link w:val="ColorfulList-Accent11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f6">
    <w:name w:val="Колонтитул2"/>
    <w:basedOn w:val="a"/>
    <w:qFormat/>
  </w:style>
  <w:style w:type="paragraph" w:styleId="af3">
    <w:name w:val="header"/>
    <w:basedOn w:val="a"/>
    <w:link w:val="1e"/>
    <w:pPr>
      <w:tabs>
        <w:tab w:val="center" w:pos="4677"/>
        <w:tab w:val="right" w:pos="9355"/>
      </w:tabs>
    </w:pPr>
  </w:style>
  <w:style w:type="paragraph" w:customStyle="1" w:styleId="11b">
    <w:name w:val="Хэштег11"/>
    <w:link w:val="1f"/>
    <w:qFormat/>
    <w:rPr>
      <w:color w:val="605E5C"/>
      <w:shd w:val="clear" w:color="auto" w:fill="E1DFDD"/>
    </w:rPr>
  </w:style>
  <w:style w:type="paragraph" w:customStyle="1" w:styleId="Footnote11">
    <w:name w:val="Footnote11"/>
    <w:basedOn w:val="a"/>
    <w:link w:val="Footnote1"/>
    <w:qFormat/>
    <w:rPr>
      <w:sz w:val="20"/>
    </w:rPr>
  </w:style>
  <w:style w:type="paragraph" w:customStyle="1" w:styleId="2113">
    <w:name w:val="Стиль211"/>
    <w:basedOn w:val="a"/>
    <w:link w:val="213"/>
    <w:qFormat/>
    <w:rPr>
      <w:sz w:val="20"/>
    </w:rPr>
  </w:style>
  <w:style w:type="paragraph" w:styleId="36">
    <w:name w:val="List 3"/>
    <w:basedOn w:val="a"/>
    <w:link w:val="35"/>
    <w:qFormat/>
    <w:pPr>
      <w:ind w:left="849" w:hanging="283"/>
    </w:pPr>
    <w:rPr>
      <w:rFonts w:ascii="Arial" w:hAnsi="Arial"/>
    </w:rPr>
  </w:style>
  <w:style w:type="paragraph" w:styleId="af5">
    <w:name w:val="annotation subject"/>
    <w:basedOn w:val="af0"/>
    <w:next w:val="af0"/>
    <w:link w:val="af4"/>
    <w:qFormat/>
    <w:rPr>
      <w:b/>
    </w:rPr>
  </w:style>
  <w:style w:type="paragraph" w:customStyle="1" w:styleId="320">
    <w:name w:val="Маркированный список 3 Знак2"/>
    <w:basedOn w:val="110"/>
    <w:link w:val="37"/>
    <w:qFormat/>
    <w:rPr>
      <w:b/>
      <w:sz w:val="28"/>
    </w:rPr>
  </w:style>
  <w:style w:type="paragraph" w:customStyle="1" w:styleId="2210">
    <w:name w:val="Знак221"/>
    <w:basedOn w:val="a"/>
    <w:link w:val="221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0">
    <w:name w:val="Обычный11"/>
    <w:link w:val="1"/>
    <w:qFormat/>
    <w:rPr>
      <w:sz w:val="24"/>
    </w:rPr>
  </w:style>
  <w:style w:type="paragraph" w:customStyle="1" w:styleId="312">
    <w:name w:val="Знак31"/>
    <w:basedOn w:val="a"/>
    <w:link w:val="38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f7">
    <w:name w:val="Основной шрифт абзаца11"/>
    <w:link w:val="1ff"/>
    <w:qFormat/>
  </w:style>
  <w:style w:type="paragraph" w:customStyle="1" w:styleId="92">
    <w:name w:val="Оглавление 9 Знак2"/>
    <w:link w:val="9"/>
    <w:qFormat/>
    <w:rPr>
      <w:rFonts w:ascii="XO Thames" w:hAnsi="XO Thames"/>
      <w:sz w:val="28"/>
    </w:rPr>
  </w:style>
  <w:style w:type="paragraph" w:customStyle="1" w:styleId="11c">
    <w:name w:val="основной11"/>
    <w:basedOn w:val="a"/>
    <w:link w:val="1f0"/>
    <w:qFormat/>
    <w:pPr>
      <w:spacing w:before="2400" w:after="400"/>
      <w:jc w:val="center"/>
    </w:pPr>
    <w:rPr>
      <w:rFonts w:ascii="Courier New" w:hAnsi="Courier New"/>
      <w:b/>
      <w:sz w:val="44"/>
    </w:rPr>
  </w:style>
  <w:style w:type="paragraph" w:customStyle="1" w:styleId="2a">
    <w:name w:val="Основной текст с отступом Знак2"/>
    <w:basedOn w:val="110"/>
    <w:link w:val="af6"/>
    <w:qFormat/>
  </w:style>
  <w:style w:type="paragraph" w:customStyle="1" w:styleId="21111">
    <w:name w:val="Основной текст 2111"/>
    <w:basedOn w:val="a"/>
    <w:link w:val="2114"/>
    <w:qFormat/>
    <w:pPr>
      <w:ind w:firstLine="709"/>
      <w:jc w:val="both"/>
    </w:pPr>
  </w:style>
  <w:style w:type="paragraph" w:customStyle="1" w:styleId="11d">
    <w:name w:val="Номер страницы11"/>
    <w:link w:val="1f1"/>
    <w:qFormat/>
  </w:style>
  <w:style w:type="paragraph" w:customStyle="1" w:styleId="11f3">
    <w:name w:val="Гиперссылка11"/>
    <w:link w:val="1f9"/>
    <w:qFormat/>
    <w:rPr>
      <w:color w:val="0000FF"/>
      <w:u w:val="single"/>
    </w:rPr>
  </w:style>
  <w:style w:type="paragraph" w:customStyle="1" w:styleId="Footnote2">
    <w:name w:val="Footnote2"/>
    <w:basedOn w:val="a"/>
    <w:link w:val="Footnote"/>
    <w:qFormat/>
    <w:rPr>
      <w:sz w:val="20"/>
    </w:rPr>
  </w:style>
  <w:style w:type="paragraph" w:styleId="1f2">
    <w:name w:val="toc 1"/>
    <w:next w:val="a"/>
    <w:link w:val="11e"/>
    <w:uiPriority w:val="39"/>
    <w:rPr>
      <w:rFonts w:ascii="XO Thames" w:hAnsi="XO Thames"/>
      <w:b/>
      <w:sz w:val="28"/>
    </w:rPr>
  </w:style>
  <w:style w:type="paragraph" w:customStyle="1" w:styleId="2b">
    <w:name w:val="Просмотренная гиперссылка2"/>
    <w:link w:val="af8"/>
    <w:qFormat/>
    <w:rPr>
      <w:color w:val="954F72"/>
      <w:u w:val="single"/>
    </w:rPr>
  </w:style>
  <w:style w:type="paragraph" w:customStyle="1" w:styleId="222">
    <w:name w:val="Оглавление 2 Знак2"/>
    <w:link w:val="2c"/>
    <w:qFormat/>
    <w:rPr>
      <w:rFonts w:ascii="XO Thames" w:hAnsi="XO Thames"/>
      <w:sz w:val="28"/>
    </w:rPr>
  </w:style>
  <w:style w:type="paragraph" w:customStyle="1" w:styleId="1115">
    <w:name w:val="Текст111"/>
    <w:basedOn w:val="a"/>
    <w:link w:val="11f"/>
    <w:qFormat/>
    <w:rPr>
      <w:rFonts w:ascii="Courier New" w:hAnsi="Courier New"/>
      <w:sz w:val="20"/>
    </w:rPr>
  </w:style>
  <w:style w:type="paragraph" w:customStyle="1" w:styleId="11f0">
    <w:name w:val="Основное меню (преемственное)11"/>
    <w:basedOn w:val="a"/>
    <w:next w:val="a"/>
    <w:link w:val="1f3"/>
    <w:qFormat/>
    <w:pPr>
      <w:widowControl w:val="0"/>
      <w:ind w:firstLine="720"/>
      <w:jc w:val="both"/>
    </w:pPr>
    <w:rPr>
      <w:rFonts w:ascii="Verdana" w:hAnsi="Verdana"/>
    </w:rPr>
  </w:style>
  <w:style w:type="paragraph" w:customStyle="1" w:styleId="2d">
    <w:name w:val="Нижний колонтитул Знак2"/>
    <w:basedOn w:val="110"/>
    <w:link w:val="af9"/>
    <w:qFormat/>
  </w:style>
  <w:style w:type="paragraph" w:customStyle="1" w:styleId="Style211">
    <w:name w:val="Style211"/>
    <w:basedOn w:val="a"/>
    <w:link w:val="Style21"/>
    <w:qFormat/>
    <w:pPr>
      <w:widowControl w:val="0"/>
    </w:pPr>
    <w:rPr>
      <w:rFonts w:ascii="Arial" w:hAnsi="Arial"/>
    </w:rPr>
  </w:style>
  <w:style w:type="paragraph" w:styleId="90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520">
    <w:name w:val="Заголовок 5 Знак2"/>
    <w:basedOn w:val="110"/>
    <w:link w:val="53"/>
    <w:qFormat/>
    <w:rPr>
      <w:rFonts w:ascii="Calibri" w:hAnsi="Calibri"/>
      <w:b/>
      <w:i/>
      <w:sz w:val="26"/>
    </w:rPr>
  </w:style>
  <w:style w:type="paragraph" w:customStyle="1" w:styleId="caaieiaie211">
    <w:name w:val="caaieiaie 211"/>
    <w:basedOn w:val="a"/>
    <w:next w:val="a"/>
    <w:link w:val="caaieiaie21"/>
    <w:qFormat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1f4">
    <w:name w:val="Текст сноски Знак1"/>
    <w:basedOn w:val="11f7"/>
    <w:link w:val="afc"/>
    <w:qFormat/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Arial" w:hAnsi="Arial"/>
    </w:rPr>
  </w:style>
  <w:style w:type="paragraph" w:customStyle="1" w:styleId="11f1">
    <w:name w:val="Знак Знак Знак Знак Знак Знак Знак11"/>
    <w:basedOn w:val="a"/>
    <w:link w:val="1f6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1ff6">
    <w:name w:val="Знак концевой сноски1"/>
    <w:qFormat/>
    <w:rPr>
      <w:vertAlign w:val="superscript"/>
    </w:rPr>
  </w:style>
  <w:style w:type="paragraph" w:customStyle="1" w:styleId="1f8">
    <w:name w:val="Содержимое врезки1"/>
    <w:basedOn w:val="a"/>
    <w:link w:val="aff0"/>
    <w:qFormat/>
  </w:style>
  <w:style w:type="paragraph" w:customStyle="1" w:styleId="1116">
    <w:name w:val="Абзац списка111"/>
    <w:basedOn w:val="a"/>
    <w:link w:val="11f2"/>
    <w:qFormat/>
    <w:pPr>
      <w:ind w:left="720"/>
    </w:pPr>
  </w:style>
  <w:style w:type="paragraph" w:styleId="2f">
    <w:name w:val="List 2"/>
    <w:basedOn w:val="a"/>
    <w:link w:val="2e"/>
    <w:qFormat/>
    <w:pPr>
      <w:ind w:left="566" w:hanging="283"/>
    </w:pPr>
    <w:rPr>
      <w:rFonts w:ascii="Arial" w:hAnsi="Arial"/>
    </w:rPr>
  </w:style>
  <w:style w:type="paragraph" w:customStyle="1" w:styleId="11f4">
    <w:name w:val="Цветовое выделение11"/>
    <w:link w:val="1fa"/>
    <w:qFormat/>
    <w:rPr>
      <w:b/>
      <w:color w:val="26282F"/>
    </w:rPr>
  </w:style>
  <w:style w:type="paragraph" w:customStyle="1" w:styleId="2115">
    <w:name w:val="Знак2 Знак Знак Знак Знак Знак Знак11"/>
    <w:basedOn w:val="a"/>
    <w:link w:val="214"/>
    <w:qFormat/>
    <w:pPr>
      <w:spacing w:after="160" w:line="240" w:lineRule="exact"/>
    </w:pPr>
    <w:rPr>
      <w:rFonts w:ascii="Verdana" w:hAnsi="Verdana"/>
      <w:sz w:val="20"/>
    </w:rPr>
  </w:style>
  <w:style w:type="paragraph" w:styleId="54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paragraph" w:customStyle="1" w:styleId="2f0">
    <w:name w:val="Основной текст Знак2"/>
    <w:basedOn w:val="110"/>
    <w:link w:val="aff1"/>
    <w:qFormat/>
  </w:style>
  <w:style w:type="paragraph" w:customStyle="1" w:styleId="321">
    <w:name w:val="Заголовок 3 Знак2"/>
    <w:basedOn w:val="110"/>
    <w:link w:val="39"/>
    <w:qFormat/>
    <w:rPr>
      <w:rFonts w:ascii="Cambria" w:hAnsi="Cambria"/>
      <w:b/>
      <w:sz w:val="26"/>
    </w:rPr>
  </w:style>
  <w:style w:type="paragraph" w:customStyle="1" w:styleId="western11">
    <w:name w:val="western11"/>
    <w:basedOn w:val="a"/>
    <w:link w:val="western1"/>
    <w:qFormat/>
    <w:pPr>
      <w:spacing w:beforeAutospacing="1" w:after="142" w:line="288" w:lineRule="auto"/>
    </w:pPr>
    <w:rPr>
      <w:rFonts w:ascii="Calibri" w:hAnsi="Calibri"/>
      <w:sz w:val="22"/>
    </w:rPr>
  </w:style>
  <w:style w:type="paragraph" w:customStyle="1" w:styleId="11f5">
    <w:name w:val="Символ сноски11"/>
    <w:link w:val="1fb"/>
    <w:qFormat/>
    <w:rPr>
      <w:vertAlign w:val="superscript"/>
    </w:rPr>
  </w:style>
  <w:style w:type="paragraph" w:customStyle="1" w:styleId="1f7">
    <w:name w:val="Символ концевой сноски1"/>
    <w:link w:val="afe"/>
    <w:qFormat/>
  </w:style>
  <w:style w:type="paragraph" w:customStyle="1" w:styleId="82">
    <w:name w:val="Оглавление 8 Знак2"/>
    <w:link w:val="80"/>
    <w:qFormat/>
    <w:rPr>
      <w:rFonts w:ascii="XO Thames" w:hAnsi="XO Thames"/>
      <w:sz w:val="28"/>
    </w:rPr>
  </w:style>
  <w:style w:type="paragraph" w:customStyle="1" w:styleId="11f6">
    <w:name w:val="Внимание: недобросовестность!11"/>
    <w:basedOn w:val="a"/>
    <w:next w:val="a"/>
    <w:link w:val="1fc"/>
    <w:qFormat/>
    <w:pPr>
      <w:widowControl w:val="0"/>
      <w:spacing w:before="240" w:after="240"/>
      <w:ind w:left="420" w:right="420" w:firstLine="300"/>
      <w:jc w:val="both"/>
    </w:pPr>
    <w:rPr>
      <w:rFonts w:ascii="Arial" w:hAnsi="Arial"/>
      <w:sz w:val="26"/>
      <w:shd w:val="clear" w:color="auto" w:fill="F5F3DA"/>
    </w:rPr>
  </w:style>
  <w:style w:type="paragraph" w:customStyle="1" w:styleId="apple-style-span11">
    <w:name w:val="apple-style-span11"/>
    <w:link w:val="apple-style-span1"/>
    <w:qFormat/>
  </w:style>
  <w:style w:type="paragraph" w:styleId="2f1">
    <w:name w:val="List Bullet 2"/>
    <w:basedOn w:val="a"/>
    <w:link w:val="215"/>
    <w:pPr>
      <w:tabs>
        <w:tab w:val="left" w:pos="643"/>
        <w:tab w:val="left" w:pos="926"/>
      </w:tabs>
      <w:ind w:left="643" w:hanging="360"/>
    </w:pPr>
  </w:style>
  <w:style w:type="paragraph" w:styleId="1fe">
    <w:name w:val="index 1"/>
    <w:basedOn w:val="a"/>
    <w:next w:val="a"/>
    <w:link w:val="1fd"/>
    <w:qFormat/>
    <w:pPr>
      <w:ind w:left="240" w:hanging="240"/>
    </w:pPr>
  </w:style>
  <w:style w:type="paragraph" w:customStyle="1" w:styleId="223">
    <w:name w:val="Маркированный список 2 Знак2"/>
    <w:basedOn w:val="110"/>
    <w:link w:val="2f2"/>
    <w:qFormat/>
  </w:style>
  <w:style w:type="paragraph" w:customStyle="1" w:styleId="1c">
    <w:name w:val="Знак сноски1"/>
    <w:link w:val="ab"/>
    <w:qFormat/>
    <w:rPr>
      <w:vertAlign w:val="superscript"/>
    </w:rPr>
  </w:style>
  <w:style w:type="paragraph" w:styleId="aff3">
    <w:name w:val="footer"/>
    <w:basedOn w:val="a"/>
    <w:link w:val="1ff0"/>
    <w:pPr>
      <w:tabs>
        <w:tab w:val="center" w:pos="4677"/>
        <w:tab w:val="right" w:pos="9355"/>
      </w:tabs>
    </w:pPr>
  </w:style>
  <w:style w:type="paragraph" w:styleId="aff4">
    <w:name w:val="Subtitle"/>
    <w:next w:val="a"/>
    <w:link w:val="1ff1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f8">
    <w:name w:val="Заголовок приложения11"/>
    <w:basedOn w:val="a"/>
    <w:next w:val="a"/>
    <w:link w:val="1ff2"/>
    <w:qFormat/>
    <w:pPr>
      <w:widowControl w:val="0"/>
      <w:jc w:val="right"/>
    </w:pPr>
    <w:rPr>
      <w:rFonts w:ascii="Arial" w:hAnsi="Arial"/>
    </w:rPr>
  </w:style>
  <w:style w:type="paragraph" w:customStyle="1" w:styleId="3110">
    <w:name w:val="Основной текст (3)11"/>
    <w:basedOn w:val="a"/>
    <w:link w:val="313"/>
    <w:qFormat/>
    <w:pPr>
      <w:widowControl w:val="0"/>
      <w:spacing w:before="6300" w:line="240" w:lineRule="atLeast"/>
      <w:ind w:left="260" w:hanging="260"/>
      <w:jc w:val="center"/>
    </w:pPr>
    <w:rPr>
      <w:b/>
      <w:sz w:val="22"/>
    </w:rPr>
  </w:style>
  <w:style w:type="paragraph" w:customStyle="1" w:styleId="121">
    <w:name w:val="Оглавление 1 Знак2"/>
    <w:link w:val="1ff3"/>
    <w:qFormat/>
    <w:rPr>
      <w:rFonts w:ascii="XO Thames" w:hAnsi="XO Thames"/>
      <w:b/>
      <w:sz w:val="28"/>
    </w:rPr>
  </w:style>
  <w:style w:type="paragraph" w:styleId="3b">
    <w:name w:val="Body Text 3"/>
    <w:basedOn w:val="a"/>
    <w:link w:val="3a"/>
    <w:qFormat/>
    <w:pPr>
      <w:spacing w:after="120"/>
    </w:pPr>
    <w:rPr>
      <w:sz w:val="16"/>
    </w:rPr>
  </w:style>
  <w:style w:type="paragraph" w:customStyle="1" w:styleId="11f9">
    <w:name w:val="Нормальный (таблица)11"/>
    <w:basedOn w:val="a"/>
    <w:next w:val="a"/>
    <w:link w:val="1ff5"/>
    <w:qFormat/>
    <w:pPr>
      <w:widowControl w:val="0"/>
      <w:jc w:val="both"/>
    </w:pPr>
    <w:rPr>
      <w:rFonts w:ascii="Arial" w:hAnsi="Arial"/>
      <w:sz w:val="26"/>
    </w:rPr>
  </w:style>
  <w:style w:type="paragraph" w:customStyle="1" w:styleId="2f3">
    <w:name w:val="Список Знак2"/>
    <w:basedOn w:val="110"/>
    <w:link w:val="aff6"/>
    <w:qFormat/>
    <w:rPr>
      <w:rFonts w:ascii="Arial" w:hAnsi="Arial"/>
    </w:rPr>
  </w:style>
  <w:style w:type="paragraph" w:customStyle="1" w:styleId="apple-converted-space11">
    <w:name w:val="apple-converted-space11"/>
    <w:link w:val="apple-converted-space1"/>
    <w:qFormat/>
  </w:style>
  <w:style w:type="paragraph" w:styleId="aff8">
    <w:name w:val="footnote text"/>
    <w:basedOn w:val="a"/>
  </w:style>
  <w:style w:type="paragraph" w:customStyle="1" w:styleId="ConsPlusNormal">
    <w:name w:val="ConsPlusNormal"/>
    <w:qFormat/>
    <w:rsid w:val="00EE1D4D"/>
    <w:pPr>
      <w:widowControl w:val="0"/>
      <w:suppressAutoHyphens w:val="0"/>
    </w:pPr>
    <w:rPr>
      <w:rFonts w:ascii="Arial" w:hAnsi="Arial"/>
    </w:rPr>
  </w:style>
  <w:style w:type="paragraph" w:customStyle="1" w:styleId="2f7">
    <w:name w:val="Содержимое врезки2"/>
    <w:basedOn w:val="a"/>
    <w:qFormat/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8">
    <w:name w:val="Знак сноски2"/>
    <w:qFormat/>
    <w:rsid w:val="00663BD5"/>
    <w:rPr>
      <w:rFonts w:ascii="Calibri" w:eastAsia="Calibri" w:hAnsi="Calibri" w:cs="Calibri"/>
      <w:color w:val="auto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I:\C:\Users\Mi\Downloads\&#1076;&#1080;&#1087;&#1083;&#1086;&#1084;&#1085;&#1086;&#1081;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17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</dc:creator>
  <cp:lastModifiedBy>Дрогина Антонина Сергеевна</cp:lastModifiedBy>
  <cp:revision>5</cp:revision>
  <dcterms:created xsi:type="dcterms:W3CDTF">2026-01-14T15:02:00Z</dcterms:created>
  <dcterms:modified xsi:type="dcterms:W3CDTF">2026-02-05T11:42:00Z</dcterms:modified>
  <dc:language>ru-RU</dc:language>
</cp:coreProperties>
</file>