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CF66" w14:textId="77777777" w:rsidR="00C53431" w:rsidRDefault="008B4F5D">
      <w:pPr>
        <w:tabs>
          <w:tab w:val="left" w:pos="283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2" behindDoc="0" locked="0" layoutInCell="0" allowOverlap="1" wp14:anchorId="1F6CA0A6" wp14:editId="255BB5F5">
                <wp:simplePos x="0" y="0"/>
                <wp:positionH relativeFrom="column">
                  <wp:posOffset>3086100</wp:posOffset>
                </wp:positionH>
                <wp:positionV relativeFrom="paragraph">
                  <wp:posOffset>168910</wp:posOffset>
                </wp:positionV>
                <wp:extent cx="3276600" cy="907415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907560"/>
                        </a:xfrm>
                        <a:custGeom>
                          <a:avLst/>
                          <a:gdLst>
                            <a:gd name="textAreaLeft" fmla="*/ 0 w 1857600"/>
                            <a:gd name="textAreaRight" fmla="*/ 1858680 w 1857600"/>
                            <a:gd name="textAreaTop" fmla="*/ 0 h 514440"/>
                            <a:gd name="textAreaBottom" fmla="*/ 515520 h 514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E56907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</w:t>
                            </w:r>
                          </w:p>
                          <w:p w14:paraId="3DFAF235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приказом Министерства просвещения Российской Федерации</w:t>
                            </w:r>
                          </w:p>
                          <w:p w14:paraId="5F2AABBA" w14:textId="77777777" w:rsidR="00C53431" w:rsidRDefault="00F7770B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 «____»__________2026</w:t>
                            </w:r>
                            <w:r w:rsidR="008B4F5D">
                              <w:rPr>
                                <w:sz w:val="28"/>
                              </w:rPr>
                              <w:t xml:space="preserve"> г. №____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CA0A6" id="Picture 1" o:spid="_x0000_s1026" style="position:absolute;margin-left:243pt;margin-top:13.3pt;width:258pt;height:71.45pt;z-index:2;visibility:visible;mso-wrap-style:square;mso-wrap-distance-left:9pt;mso-wrap-distance-top:0;mso-wrap-distance-right:8.85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" o:allowincell="f" adj="-11796480,,5400" path="m,l,21600r21600,l21600,,,xe" stroked="f" strokeweight="0">
                <v:stroke joinstyle="miter"/>
                <v:formulas/>
                <v:path arrowok="t" o:connecttype="custom" textboxrect="0,0,21613,21645"/>
                <v:textbox style="mso-fit-shape-to-text:t">
                  <w:txbxContent>
                    <w:p w14:paraId="2AE56907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</w:t>
                      </w:r>
                    </w:p>
                    <w:p w14:paraId="3DFAF235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приказом Министерства просвещения Российской Федерации</w:t>
                      </w:r>
                    </w:p>
                    <w:p w14:paraId="5F2AABBA" w14:textId="77777777" w:rsidR="00C53431" w:rsidRDefault="00F7770B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 «____»__________2026</w:t>
                      </w:r>
                      <w:r w:rsidR="008B4F5D">
                        <w:rPr>
                          <w:sz w:val="28"/>
                        </w:rPr>
                        <w:t xml:space="preserve"> г. №____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21973616"/>
      <w:bookmarkEnd w:id="0"/>
    </w:p>
    <w:p w14:paraId="3CBC6481" w14:textId="77777777" w:rsidR="00C53431" w:rsidRDefault="00C53431">
      <w:pPr>
        <w:tabs>
          <w:tab w:val="left" w:pos="2835"/>
        </w:tabs>
        <w:spacing w:line="276" w:lineRule="auto"/>
      </w:pPr>
    </w:p>
    <w:p w14:paraId="22688AA6" w14:textId="77777777" w:rsidR="00C53431" w:rsidRDefault="00C53431">
      <w:pPr>
        <w:tabs>
          <w:tab w:val="left" w:pos="2835"/>
        </w:tabs>
        <w:spacing w:line="276" w:lineRule="auto"/>
      </w:pPr>
    </w:p>
    <w:p w14:paraId="1F9BB75B" w14:textId="77777777" w:rsidR="00C53431" w:rsidRDefault="00C53431">
      <w:pPr>
        <w:tabs>
          <w:tab w:val="left" w:pos="2835"/>
        </w:tabs>
        <w:spacing w:line="276" w:lineRule="auto"/>
      </w:pPr>
    </w:p>
    <w:p w14:paraId="33D5E89D" w14:textId="77777777" w:rsidR="00C53431" w:rsidRDefault="00C53431">
      <w:pPr>
        <w:tabs>
          <w:tab w:val="left" w:pos="2835"/>
        </w:tabs>
        <w:spacing w:line="276" w:lineRule="auto"/>
      </w:pPr>
    </w:p>
    <w:p w14:paraId="30499E9C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13569CC4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7CC8D9B9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ФЕДЕРАЛЬНЫЙ ГОСУДАРСТВЕННЫЙ ОБРАЗОВАТЕЛЬНЫЙ СТАНДАРТ</w:t>
      </w:r>
    </w:p>
    <w:p w14:paraId="40559C32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СРЕДНЕГО ПРОФЕССИОНАЛЬНОГО ОБРАЗОВАНИЯ</w:t>
      </w:r>
    </w:p>
    <w:p w14:paraId="2F560C19" w14:textId="43EB5FDA" w:rsidR="00C53431" w:rsidRDefault="009C0F50" w:rsidP="00AF4898">
      <w:pPr>
        <w:tabs>
          <w:tab w:val="left" w:pos="2835"/>
        </w:tabs>
        <w:spacing w:line="276" w:lineRule="auto"/>
        <w:jc w:val="center"/>
        <w:rPr>
          <w:sz w:val="28"/>
        </w:rPr>
      </w:pPr>
      <w:r w:rsidRPr="009C0F50">
        <w:rPr>
          <w:sz w:val="28"/>
        </w:rPr>
        <w:t>ПО ПРОФЕССИИ</w:t>
      </w:r>
      <w:r w:rsidRPr="009C0F50">
        <w:rPr>
          <w:i/>
          <w:sz w:val="28"/>
        </w:rPr>
        <w:t xml:space="preserve"> </w:t>
      </w:r>
      <w:r w:rsidR="00AF4898" w:rsidRPr="00AF4898">
        <w:rPr>
          <w:sz w:val="28"/>
        </w:rPr>
        <w:t>23.01.25 МАСТЕР ПО КОМПЛЕКСНОМУ ОБСЛУЖИВАНИЮ ЖЕЛЕЗНОДОРОЖНОГО ТРАНСПОРТА</w:t>
      </w:r>
    </w:p>
    <w:p w14:paraId="131ADE12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08C61ADB" w14:textId="77777777" w:rsidR="00C53431" w:rsidRDefault="008B4F5D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>I. ОБЩИЕ ПОЛОЖЕНИЯ</w:t>
      </w:r>
    </w:p>
    <w:p w14:paraId="3300ED85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45A4D65E" w14:textId="21481D47" w:rsidR="00663BD5" w:rsidRP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</w:t>
      </w:r>
      <w:r w:rsidR="00663BD5" w:rsidRPr="00663BD5">
        <w:rPr>
          <w:sz w:val="28"/>
        </w:rPr>
        <w:t>к образовательной</w:t>
      </w:r>
      <w:r w:rsidRPr="00663BD5">
        <w:rPr>
          <w:sz w:val="28"/>
        </w:rPr>
        <w:t xml:space="preserve"> программ</w:t>
      </w:r>
      <w:r w:rsidR="00663BD5" w:rsidRPr="00663BD5">
        <w:rPr>
          <w:sz w:val="28"/>
        </w:rPr>
        <w:t>е</w:t>
      </w:r>
      <w:r w:rsidRPr="00663BD5">
        <w:rPr>
          <w:sz w:val="28"/>
        </w:rPr>
        <w:t xml:space="preserve"> среднего профессионального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1"/>
      </w:r>
      <w:r w:rsidR="00663BD5" w:rsidRPr="00663BD5">
        <w:rPr>
          <w:sz w:val="28"/>
        </w:rPr>
        <w:t xml:space="preserve"> </w:t>
      </w:r>
      <w:r w:rsidRPr="00663BD5">
        <w:rPr>
          <w:sz w:val="28"/>
        </w:rPr>
        <w:t xml:space="preserve">подготовки </w:t>
      </w:r>
      <w:r w:rsidR="009C0F50" w:rsidRPr="009C0F50">
        <w:rPr>
          <w:sz w:val="28"/>
        </w:rPr>
        <w:t>квалифицированных рабочих, служащих по профессии</w:t>
      </w:r>
      <w:r w:rsidRPr="00663BD5">
        <w:rPr>
          <w:sz w:val="28"/>
        </w:rPr>
        <w:t xml:space="preserve"> </w:t>
      </w:r>
      <w:r w:rsidR="00AF4898" w:rsidRPr="00AF4898">
        <w:rPr>
          <w:sz w:val="28"/>
        </w:rPr>
        <w:t>23.01.25 Мастер по комплексному обслуживанию железнодорожного транспорта</w:t>
      </w:r>
      <w:r w:rsidRPr="00663BD5">
        <w:rPr>
          <w:sz w:val="28"/>
        </w:rPr>
        <w:t xml:space="preserve"> (далее соответственно – ФГОС СПО, образовательная программа, </w:t>
      </w:r>
      <w:r w:rsidR="000E6BEA">
        <w:rPr>
          <w:sz w:val="28"/>
        </w:rPr>
        <w:t>профессия</w:t>
      </w:r>
      <w:r w:rsidRPr="00663BD5">
        <w:rPr>
          <w:sz w:val="28"/>
        </w:rPr>
        <w:t xml:space="preserve">) </w:t>
      </w:r>
      <w:bookmarkStart w:id="1" w:name="_Hlk69285052"/>
      <w:r w:rsidR="00457C48">
        <w:rPr>
          <w:sz w:val="28"/>
        </w:rPr>
        <w:br/>
      </w:r>
      <w:r w:rsidR="000E6BEA" w:rsidRPr="000E6BEA">
        <w:rPr>
          <w:sz w:val="28"/>
        </w:rPr>
        <w:t>в соответствии с квалификацией квалифицированного рабочего, служащего</w:t>
      </w:r>
      <w:r w:rsidRPr="00663BD5">
        <w:rPr>
          <w:sz w:val="28"/>
        </w:rPr>
        <w:t xml:space="preserve"> «</w:t>
      </w:r>
      <w:r w:rsidR="00AF4898" w:rsidRPr="00AF4898">
        <w:rPr>
          <w:sz w:val="28"/>
        </w:rPr>
        <w:t>мастер по комплексному обслуживанию железнодорожного транспорта</w:t>
      </w:r>
      <w:r w:rsidRPr="00796C75">
        <w:rPr>
          <w:iCs/>
          <w:sz w:val="28"/>
        </w:rPr>
        <w:t>»</w:t>
      </w:r>
      <w:r>
        <w:rPr>
          <w:rStyle w:val="aff2"/>
          <w:sz w:val="28"/>
        </w:rPr>
        <w:footnoteReference w:id="2"/>
      </w:r>
      <w:bookmarkEnd w:id="1"/>
      <w:r w:rsidR="00663BD5">
        <w:rPr>
          <w:i/>
          <w:sz w:val="28"/>
        </w:rPr>
        <w:t>.</w:t>
      </w:r>
    </w:p>
    <w:p w14:paraId="5FC09FD3" w14:textId="0BD30D23" w:rsid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>Получение образован</w:t>
      </w:r>
      <w:r w:rsidR="00663BD5" w:rsidRPr="00663BD5">
        <w:rPr>
          <w:sz w:val="28"/>
        </w:rPr>
        <w:t xml:space="preserve">ия по </w:t>
      </w:r>
      <w:r w:rsidR="000E6BEA">
        <w:rPr>
          <w:sz w:val="28"/>
        </w:rPr>
        <w:t>профессии</w:t>
      </w:r>
      <w:r w:rsidR="00663BD5" w:rsidRPr="00663BD5">
        <w:rPr>
          <w:sz w:val="28"/>
        </w:rPr>
        <w:t xml:space="preserve"> допускается </w:t>
      </w:r>
      <w:r w:rsidRPr="00663BD5">
        <w:rPr>
          <w:sz w:val="28"/>
        </w:rPr>
        <w:t>в профессиональной образовательной организации или образовательной организации высшего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3"/>
      </w:r>
      <w:r w:rsidRPr="00C05415">
        <w:rPr>
          <w:sz w:val="32"/>
          <w:szCs w:val="22"/>
        </w:rPr>
        <w:t xml:space="preserve"> </w:t>
      </w:r>
      <w:r w:rsidRPr="00663BD5">
        <w:rPr>
          <w:sz w:val="28"/>
        </w:rPr>
        <w:t>(далее вместе – образовательная организация).</w:t>
      </w:r>
      <w:bookmarkStart w:id="2" w:name="_Hlk69228389"/>
    </w:p>
    <w:p w14:paraId="7BC04D05" w14:textId="32DBC1D7" w:rsidR="00C53431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lastRenderedPageBreak/>
        <w:t>Образовательная программа, реализуемая на базе основного обще</w:t>
      </w:r>
      <w:r w:rsidR="00663BD5">
        <w:rPr>
          <w:sz w:val="28"/>
        </w:rPr>
        <w:t xml:space="preserve">го образования, разрабатывается </w:t>
      </w:r>
      <w:r w:rsidRPr="00663BD5">
        <w:rPr>
          <w:sz w:val="28"/>
        </w:rPr>
        <w:t>на основе требований федерального государственного образовательного стандарта среднего общего образования</w:t>
      </w:r>
      <w:r>
        <w:rPr>
          <w:rStyle w:val="aff2"/>
          <w:sz w:val="28"/>
        </w:rPr>
        <w:footnoteReference w:id="4"/>
      </w:r>
      <w:r w:rsidRPr="00663BD5">
        <w:rPr>
          <w:sz w:val="28"/>
        </w:rPr>
        <w:t xml:space="preserve">, ФГОС СПО </w:t>
      </w:r>
      <w:r w:rsidR="00457C48">
        <w:rPr>
          <w:sz w:val="28"/>
        </w:rPr>
        <w:br/>
      </w:r>
      <w:r w:rsidRPr="00663BD5">
        <w:rPr>
          <w:sz w:val="28"/>
        </w:rPr>
        <w:t>и положений федеральной основной общеобразовательной программы среднего общего образования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5"/>
      </w:r>
      <w:r w:rsidR="00663BD5">
        <w:rPr>
          <w:sz w:val="28"/>
        </w:rPr>
        <w:t>, а также</w:t>
      </w:r>
      <w:r w:rsidRPr="00663BD5">
        <w:rPr>
          <w:sz w:val="28"/>
        </w:rPr>
        <w:t xml:space="preserve"> с учетом получаемой </w:t>
      </w:r>
      <w:r w:rsidR="000E6BEA">
        <w:rPr>
          <w:sz w:val="28"/>
        </w:rPr>
        <w:t>профес</w:t>
      </w:r>
      <w:r w:rsidR="00796C75">
        <w:rPr>
          <w:sz w:val="28"/>
        </w:rPr>
        <w:t>с</w:t>
      </w:r>
      <w:r w:rsidR="000E6BEA">
        <w:rPr>
          <w:sz w:val="28"/>
        </w:rPr>
        <w:t>ии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6"/>
      </w:r>
      <w:r w:rsidRPr="00663BD5">
        <w:rPr>
          <w:sz w:val="28"/>
        </w:rPr>
        <w:t>.</w:t>
      </w:r>
      <w:bookmarkEnd w:id="2"/>
    </w:p>
    <w:p w14:paraId="1B57C430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– ПОП), примерной рабочей программы воспитания и примерного календарного плана воспитательной работы</w:t>
      </w:r>
      <w:r w:rsidRPr="00A24A70">
        <w:rPr>
          <w:sz w:val="28"/>
          <w:vertAlign w:val="superscript"/>
        </w:rPr>
        <w:footnoteReference w:id="7"/>
      </w:r>
      <w:r w:rsidRPr="00A24A70">
        <w:rPr>
          <w:sz w:val="28"/>
        </w:rPr>
        <w:t>.</w:t>
      </w:r>
    </w:p>
    <w:p w14:paraId="110E1339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 w:rsidRPr="00A24A70">
        <w:rPr>
          <w:sz w:val="28"/>
          <w:vertAlign w:val="superscript"/>
        </w:rPr>
        <w:footnoteReference w:id="8"/>
      </w:r>
      <w:r w:rsidRPr="00A24A70">
        <w:rPr>
          <w:sz w:val="28"/>
        </w:rPr>
        <w:t>.</w:t>
      </w:r>
    </w:p>
    <w:p w14:paraId="64042482" w14:textId="6C293EB2" w:rsidR="00A24A70" w:rsidRDefault="009C04D8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C04D8">
        <w:rPr>
          <w:sz w:val="28"/>
        </w:rPr>
        <w:t>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</w:t>
      </w:r>
      <w:r w:rsidR="00FE3AE6" w:rsidRPr="00FE3AE6">
        <w:rPr>
          <w:color w:val="auto"/>
          <w:sz w:val="28"/>
          <w:szCs w:val="28"/>
          <w:vertAlign w:val="superscript"/>
          <w:lang w:eastAsia="zh-CN"/>
        </w:rPr>
        <w:footnoteReference w:id="9"/>
      </w:r>
      <w:r w:rsidR="00A24A70">
        <w:rPr>
          <w:sz w:val="28"/>
        </w:rPr>
        <w:t>.</w:t>
      </w:r>
    </w:p>
    <w:p w14:paraId="20EF6C1A" w14:textId="77777777" w:rsidR="00162EDA" w:rsidRPr="00796C75" w:rsidRDefault="00162EDA" w:rsidP="00796C75">
      <w:pPr>
        <w:tabs>
          <w:tab w:val="left" w:pos="1134"/>
        </w:tabs>
        <w:spacing w:line="360" w:lineRule="auto"/>
        <w:rPr>
          <w:sz w:val="28"/>
        </w:rPr>
      </w:pPr>
    </w:p>
    <w:p w14:paraId="0DF96EEA" w14:textId="7A7977A2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  <w:r w:rsidRPr="00FE3AE6">
        <w:rPr>
          <w:sz w:val="28"/>
        </w:rPr>
        <w:t>II. ТРЕБОВАНИЯ К СТРУКТУРЕ ОБРАЗОВАТЕЛЬНОЙ ПРОГРАММЫ</w:t>
      </w:r>
    </w:p>
    <w:p w14:paraId="3520B8C3" w14:textId="77777777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</w:p>
    <w:p w14:paraId="435CDBB1" w14:textId="77777777" w:rsidR="00FE3AE6" w:rsidRPr="00FE3AE6" w:rsidRDefault="00FE3AE6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FE3AE6">
        <w:rPr>
          <w:sz w:val="28"/>
        </w:rPr>
        <w:t>Структура и объем образовательной программы (таблица № 1) включают:</w:t>
      </w:r>
    </w:p>
    <w:p w14:paraId="5C6500BF" w14:textId="77777777" w:rsidR="00FE3AE6" w:rsidRDefault="00FE3AE6" w:rsidP="00457C48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дисциплины (модули);</w:t>
      </w:r>
    </w:p>
    <w:p w14:paraId="29DA8B5C" w14:textId="77777777" w:rsidR="00FE3AE6" w:rsidRDefault="00FE3AE6" w:rsidP="00457C48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практику;</w:t>
      </w:r>
    </w:p>
    <w:p w14:paraId="40211872" w14:textId="77777777" w:rsidR="00FE3AE6" w:rsidRDefault="00FE3AE6" w:rsidP="00457C48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государственную итоговую аттестацию.</w:t>
      </w:r>
    </w:p>
    <w:p w14:paraId="50B3A6F4" w14:textId="77777777" w:rsidR="00FE3AE6" w:rsidRDefault="00FE3AE6" w:rsidP="00FE3AE6">
      <w:pPr>
        <w:spacing w:line="360" w:lineRule="auto"/>
        <w:ind w:firstLine="694"/>
        <w:jc w:val="right"/>
        <w:rPr>
          <w:sz w:val="28"/>
        </w:rPr>
      </w:pPr>
      <w:r>
        <w:rPr>
          <w:sz w:val="28"/>
        </w:rPr>
        <w:t>Таблица № 1</w:t>
      </w:r>
    </w:p>
    <w:p w14:paraId="1718BACE" w14:textId="77777777" w:rsidR="00FE3AE6" w:rsidRDefault="003B29FB" w:rsidP="00FE3AE6">
      <w:pPr>
        <w:jc w:val="center"/>
        <w:rPr>
          <w:b/>
          <w:sz w:val="28"/>
        </w:rPr>
      </w:pPr>
      <w:hyperlink w:anchor="Сроки_обучения">
        <w:r w:rsidR="00FE3AE6">
          <w:rPr>
            <w:rStyle w:val="af7"/>
            <w:b/>
            <w:color w:val="000000"/>
            <w:sz w:val="28"/>
            <w:u w:val="none"/>
          </w:rPr>
          <w:t>Структура и объем образовательной программы</w:t>
        </w:r>
      </w:hyperlink>
    </w:p>
    <w:p w14:paraId="2AC33459" w14:textId="77777777" w:rsidR="00FE3AE6" w:rsidRDefault="00FE3AE6" w:rsidP="00FE3AE6">
      <w:pPr>
        <w:jc w:val="center"/>
        <w:rPr>
          <w:b/>
          <w:sz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715"/>
        <w:gridCol w:w="4605"/>
      </w:tblGrid>
      <w:tr w:rsidR="00FE3AE6" w14:paraId="49B52CFA" w14:textId="77777777" w:rsidTr="00295A05">
        <w:trPr>
          <w:trHeight w:val="858"/>
        </w:trPr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0710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Структура образовательной программы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7A44A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Объем образовательной программы, </w:t>
            </w:r>
          </w:p>
          <w:p w14:paraId="10167C8F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академических часах</w:t>
            </w:r>
          </w:p>
        </w:tc>
      </w:tr>
      <w:tr w:rsidR="00FE3AE6" w14:paraId="4B416583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410C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Дисциплины (модули)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51C" w14:textId="544C8E0F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AF4898">
              <w:rPr>
                <w:rFonts w:ascii="Times New Roman" w:hAnsi="Times New Roman"/>
                <w:sz w:val="28"/>
              </w:rPr>
              <w:t>1260</w:t>
            </w:r>
          </w:p>
        </w:tc>
      </w:tr>
      <w:tr w:rsidR="00FE3AE6" w14:paraId="269186F7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379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7D7B" w14:textId="5E439F47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AF4898">
              <w:rPr>
                <w:rFonts w:ascii="Times New Roman" w:hAnsi="Times New Roman"/>
                <w:sz w:val="28"/>
              </w:rPr>
              <w:t>1044</w:t>
            </w:r>
          </w:p>
        </w:tc>
      </w:tr>
      <w:tr w:rsidR="00FE3AE6" w14:paraId="3548E858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7CD0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Государственная итоговая аттестация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0232" w14:textId="7C52FA7B" w:rsidR="00FE3AE6" w:rsidRDefault="000E6BEA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FE3AE6">
              <w:rPr>
                <w:rFonts w:ascii="Times New Roman" w:hAnsi="Times New Roman"/>
                <w:sz w:val="28"/>
              </w:rPr>
              <w:t>6</w:t>
            </w:r>
          </w:p>
        </w:tc>
      </w:tr>
      <w:tr w:rsidR="00FE3AE6" w14:paraId="114F7174" w14:textId="77777777" w:rsidTr="00295A05"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49F1" w14:textId="77777777" w:rsidR="00FE3AE6" w:rsidRDefault="00FE3AE6" w:rsidP="00162EDA">
            <w:pPr>
              <w:pStyle w:val="ConsPlusNormal1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образовательной программы:</w:t>
            </w:r>
          </w:p>
        </w:tc>
      </w:tr>
      <w:tr w:rsidR="00FE3AE6" w14:paraId="1ACF0BF4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2CE2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на базе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A759" w14:textId="514E7748" w:rsidR="00FE3AE6" w:rsidRDefault="00AF4898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2952</w:t>
            </w:r>
          </w:p>
        </w:tc>
      </w:tr>
      <w:tr w:rsidR="00FE3AE6" w14:paraId="6C52AB3D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449E" w14:textId="77777777" w:rsidR="00FE3AE6" w:rsidRDefault="00FE3AE6" w:rsidP="00295A05">
            <w:pPr>
              <w:rPr>
                <w:spacing w:val="-10"/>
                <w:kern w:val="2"/>
              </w:rPr>
            </w:pPr>
            <w:r>
              <w:rPr>
                <w:spacing w:val="-10"/>
                <w:kern w:val="2"/>
                <w:sz w:val="28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24FB" w14:textId="742514EF" w:rsidR="00FE3AE6" w:rsidRDefault="00AF4898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4428</w:t>
            </w:r>
          </w:p>
        </w:tc>
      </w:tr>
    </w:tbl>
    <w:p w14:paraId="3A803F3E" w14:textId="77777777" w:rsidR="00FE3AE6" w:rsidRDefault="00FE3AE6" w:rsidP="00FE3AE6">
      <w:pPr>
        <w:tabs>
          <w:tab w:val="left" w:pos="1134"/>
        </w:tabs>
        <w:spacing w:line="360" w:lineRule="auto"/>
        <w:jc w:val="both"/>
        <w:rPr>
          <w:sz w:val="28"/>
        </w:rPr>
      </w:pPr>
    </w:p>
    <w:p w14:paraId="6506FF91" w14:textId="77777777" w:rsidR="00C53431" w:rsidRPr="00FE3AE6" w:rsidRDefault="008B4F5D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1819"/>
        <w:jc w:val="both"/>
        <w:rPr>
          <w:sz w:val="28"/>
        </w:rPr>
      </w:pPr>
      <w:r w:rsidRPr="00FE3AE6">
        <w:rPr>
          <w:sz w:val="28"/>
        </w:rPr>
        <w:t xml:space="preserve">Образовательная программа включает: </w:t>
      </w:r>
    </w:p>
    <w:p w14:paraId="588759E8" w14:textId="77777777" w:rsidR="00C53431" w:rsidRDefault="008B4F5D" w:rsidP="00457C48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социально-гуманитарный цикл;</w:t>
      </w:r>
    </w:p>
    <w:p w14:paraId="5B90F943" w14:textId="77777777" w:rsidR="00C53431" w:rsidRDefault="008B4F5D" w:rsidP="00457C48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общепрофессиональный цикл;</w:t>
      </w:r>
    </w:p>
    <w:p w14:paraId="63B77354" w14:textId="77777777" w:rsidR="00FE3AE6" w:rsidRDefault="008B4F5D" w:rsidP="00457C48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профессиональный цикл.</w:t>
      </w:r>
    </w:p>
    <w:p w14:paraId="0FD03E40" w14:textId="67623187" w:rsidR="00C53431" w:rsidRPr="00457C48" w:rsidRDefault="008B4F5D" w:rsidP="0094378A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457C48">
        <w:rPr>
          <w:kern w:val="2"/>
          <w:sz w:val="28"/>
        </w:rPr>
        <w:t xml:space="preserve">В рамках образовательной программы выделяются обязательная часть </w:t>
      </w:r>
      <w:r w:rsidR="00457C48" w:rsidRPr="00457C48">
        <w:rPr>
          <w:kern w:val="2"/>
          <w:sz w:val="28"/>
        </w:rPr>
        <w:br/>
      </w:r>
      <w:r w:rsidRPr="00457C48">
        <w:rPr>
          <w:kern w:val="2"/>
          <w:sz w:val="28"/>
        </w:rPr>
        <w:t>и часть, формируемая участниками образовательных отношений (вариативная часть).</w:t>
      </w:r>
      <w:r w:rsidRPr="00457C48">
        <w:rPr>
          <w:sz w:val="28"/>
        </w:rPr>
        <w:t xml:space="preserve"> </w:t>
      </w:r>
    </w:p>
    <w:p w14:paraId="42F0E3D5" w14:textId="77777777" w:rsidR="00C53431" w:rsidRDefault="008B4F5D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Обязательная часть образовательной программы направлена на формирование общих и профессиональных компете</w:t>
      </w:r>
      <w:r w:rsidR="00FE3AE6">
        <w:rPr>
          <w:sz w:val="28"/>
        </w:rPr>
        <w:t>нций, предусмотренных главой I</w:t>
      </w:r>
      <w:r w:rsidR="00FE3AE6">
        <w:rPr>
          <w:sz w:val="28"/>
          <w:lang w:val="en-US"/>
        </w:rPr>
        <w:t>V</w:t>
      </w:r>
      <w:r>
        <w:rPr>
          <w:sz w:val="28"/>
        </w:rPr>
        <w:t xml:space="preserve"> ФГОС СПО.</w:t>
      </w:r>
    </w:p>
    <w:p w14:paraId="2E614044" w14:textId="6B44CFD9" w:rsidR="00FE3AE6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Объем обязательной части без учета объема государственной итоговой аттестации должен составлять не более </w:t>
      </w:r>
      <w:r w:rsidR="000E6BEA">
        <w:rPr>
          <w:sz w:val="28"/>
        </w:rPr>
        <w:t>8</w:t>
      </w:r>
      <w:r>
        <w:rPr>
          <w:sz w:val="28"/>
        </w:rPr>
        <w:t>0 процентов от общего объема времени, отведенного на освоение образовательной программы.</w:t>
      </w:r>
      <w:bookmarkStart w:id="3" w:name="_Hlk69228791"/>
    </w:p>
    <w:p w14:paraId="63EB3B08" w14:textId="302F8579" w:rsidR="00C53431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Вариативная часть образовательной программы объемом не менее</w:t>
      </w:r>
      <w:r>
        <w:rPr>
          <w:sz w:val="28"/>
        </w:rPr>
        <w:br/>
      </w:r>
      <w:r w:rsidR="000E6BEA">
        <w:rPr>
          <w:sz w:val="28"/>
        </w:rPr>
        <w:t>2</w:t>
      </w:r>
      <w:r>
        <w:rPr>
          <w:sz w:val="28"/>
        </w:rPr>
        <w:t>0</w:t>
      </w:r>
      <w:r>
        <w:rPr>
          <w:i/>
          <w:sz w:val="28"/>
        </w:rPr>
        <w:t xml:space="preserve"> </w:t>
      </w:r>
      <w:bookmarkEnd w:id="3"/>
      <w:r>
        <w:rPr>
          <w:sz w:val="28"/>
        </w:rPr>
        <w:t xml:space="preserve">процентов от общего объема времени, отведенного на освоение образовательной программы, направлена на </w:t>
      </w:r>
      <w:bookmarkStart w:id="4" w:name="_Hlk68259638"/>
      <w:r>
        <w:rPr>
          <w:sz w:val="28"/>
        </w:rPr>
        <w:t>дальнейшее развитие общих и профессиональных компетенций</w:t>
      </w:r>
      <w:bookmarkEnd w:id="4"/>
      <w:r>
        <w:rPr>
          <w:sz w:val="28"/>
        </w:rPr>
        <w:t>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</w:t>
      </w:r>
      <w:r>
        <w:rPr>
          <w:sz w:val="28"/>
        </w:rPr>
        <w:br/>
        <w:t xml:space="preserve">с потребностями рынка труда субъекта Российской Федерации, </w:t>
      </w:r>
      <w:bookmarkStart w:id="5" w:name="_Hlk69288860"/>
      <w:r>
        <w:rPr>
          <w:sz w:val="28"/>
        </w:rPr>
        <w:t xml:space="preserve">а также с учетом требований цифровой экономики. </w:t>
      </w:r>
      <w:bookmarkEnd w:id="5"/>
    </w:p>
    <w:p w14:paraId="524482F0" w14:textId="77777777" w:rsidR="0030450B" w:rsidRPr="0030450B" w:rsidRDefault="008B4F5D" w:rsidP="0030450B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</w:t>
      </w:r>
      <w:r>
        <w:rPr>
          <w:sz w:val="28"/>
        </w:rPr>
        <w:br/>
        <w:t>а также с учетом ПОП.</w:t>
      </w:r>
      <w:bookmarkStart w:id="6" w:name="_Hlk106372909"/>
      <w:bookmarkEnd w:id="6"/>
    </w:p>
    <w:p w14:paraId="296013A5" w14:textId="3D12EBB3" w:rsidR="00C53431" w:rsidRDefault="00AF4898" w:rsidP="00183A62">
      <w:pPr>
        <w:pStyle w:val="1116"/>
        <w:numPr>
          <w:ilvl w:val="0"/>
          <w:numId w:val="2"/>
        </w:numPr>
        <w:tabs>
          <w:tab w:val="left" w:pos="1418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AF4898">
        <w:rPr>
          <w:sz w:val="28"/>
        </w:rPr>
        <w:t xml:space="preserve">Образовательная программа разрабатывается образовательной организацией в соответствии с ФГОС СПО с учетом ПОП и предполагает освоение видов деятельности, самостоятельно выбранных образовательной организацией </w:t>
      </w:r>
      <w:r w:rsidR="00457C48">
        <w:rPr>
          <w:sz w:val="28"/>
        </w:rPr>
        <w:br/>
      </w:r>
      <w:r w:rsidRPr="00AF4898">
        <w:rPr>
          <w:sz w:val="28"/>
        </w:rPr>
        <w:t>из следующих видов деятельности</w:t>
      </w:r>
      <w:r w:rsidR="008B4F5D">
        <w:rPr>
          <w:sz w:val="28"/>
        </w:rPr>
        <w:t>:</w:t>
      </w:r>
    </w:p>
    <w:p w14:paraId="4BBF77CA" w14:textId="77777777" w:rsidR="00AF4898" w:rsidRPr="00AF4898" w:rsidRDefault="00AF4898" w:rsidP="00AF4898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AF4898">
        <w:rPr>
          <w:sz w:val="28"/>
        </w:rPr>
        <w:t>техническое обслуживание и ремонт основных узлов обслуживаемого оборудования, электрических машин, аппаратов, механизмов и приборов железнодорожного транспорта;</w:t>
      </w:r>
    </w:p>
    <w:p w14:paraId="0B634FF6" w14:textId="77777777" w:rsidR="00AF4898" w:rsidRPr="00AF4898" w:rsidRDefault="00AF4898" w:rsidP="00AF4898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AF4898">
        <w:rPr>
          <w:sz w:val="28"/>
        </w:rPr>
        <w:t xml:space="preserve">диагностирование, регулировка и приемка агрегатов, аппаратов и оборудования железнодорожного транспорта; </w:t>
      </w:r>
    </w:p>
    <w:p w14:paraId="7BFF4018" w14:textId="75AD978E" w:rsidR="00AF4898" w:rsidRPr="00AF4898" w:rsidRDefault="00AF4898" w:rsidP="00AF4898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AF4898">
        <w:rPr>
          <w:sz w:val="28"/>
        </w:rPr>
        <w:t xml:space="preserve">техническое обслуживание и ремонт механического, гидравлического </w:t>
      </w:r>
      <w:r w:rsidR="0094378A">
        <w:rPr>
          <w:sz w:val="28"/>
        </w:rPr>
        <w:br/>
      </w:r>
      <w:r w:rsidRPr="00AF4898">
        <w:rPr>
          <w:sz w:val="28"/>
        </w:rPr>
        <w:t>и пневматического оборудования на железнодорожном транспорте (по выбору);</w:t>
      </w:r>
    </w:p>
    <w:p w14:paraId="0A4ACD9C" w14:textId="77777777" w:rsidR="00AF4898" w:rsidRPr="00AF4898" w:rsidRDefault="00AF4898" w:rsidP="00AF4898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AF4898">
        <w:rPr>
          <w:sz w:val="28"/>
        </w:rPr>
        <w:t>техническое обслуживание и ремонт электромеханического и электронного оборудования на железнодорожном транспорте (по выбору);</w:t>
      </w:r>
    </w:p>
    <w:p w14:paraId="213BF1CC" w14:textId="1F9C10E2" w:rsidR="0030450B" w:rsidRPr="0030450B" w:rsidRDefault="00AF4898" w:rsidP="00AF4898">
      <w:pPr>
        <w:tabs>
          <w:tab w:val="left" w:pos="2835"/>
        </w:tabs>
        <w:spacing w:line="360" w:lineRule="auto"/>
        <w:ind w:firstLine="709"/>
        <w:jc w:val="both"/>
        <w:rPr>
          <w:i/>
          <w:sz w:val="28"/>
        </w:rPr>
      </w:pPr>
      <w:r w:rsidRPr="00AF4898">
        <w:rPr>
          <w:sz w:val="28"/>
        </w:rPr>
        <w:t xml:space="preserve">выполнение работ по техническому осмотру железнодорожных вагонов </w:t>
      </w:r>
      <w:r w:rsidR="0094378A">
        <w:rPr>
          <w:sz w:val="28"/>
        </w:rPr>
        <w:br/>
      </w:r>
      <w:r w:rsidRPr="00AF4898">
        <w:rPr>
          <w:sz w:val="28"/>
        </w:rPr>
        <w:t>(по выбору)</w:t>
      </w:r>
      <w:r w:rsidR="008B4F5D" w:rsidRPr="007E3B45">
        <w:rPr>
          <w:sz w:val="28"/>
        </w:rPr>
        <w:t>.</w:t>
      </w:r>
      <w:bookmarkStart w:id="7" w:name="_Hlk68260210"/>
      <w:bookmarkStart w:id="8" w:name="_Hlk106372743"/>
      <w:bookmarkEnd w:id="7"/>
    </w:p>
    <w:p w14:paraId="13B7F20F" w14:textId="77777777" w:rsidR="0030450B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t>Образовательная организация при необходимости самостоятельно формирует виды деятельности в дополнение к видам деятельности, указанным</w:t>
      </w:r>
      <w:r w:rsidRPr="0030450B">
        <w:rPr>
          <w:sz w:val="28"/>
        </w:rPr>
        <w:br/>
        <w:t xml:space="preserve">в пункте </w:t>
      </w:r>
      <w:r w:rsidR="0030450B" w:rsidRPr="0030450B">
        <w:rPr>
          <w:sz w:val="28"/>
        </w:rPr>
        <w:t>10</w:t>
      </w:r>
      <w:r w:rsidRPr="0030450B">
        <w:rPr>
          <w:sz w:val="28"/>
        </w:rPr>
        <w:t xml:space="preserve"> ФГОС СПО, в рамках вариативной части.</w:t>
      </w:r>
      <w:bookmarkEnd w:id="8"/>
    </w:p>
    <w:p w14:paraId="12CDDFDA" w14:textId="77777777" w:rsidR="00C53431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lastRenderedPageBreak/>
        <w:t>При освоении социально-гуманитарного, общепрофессионального</w:t>
      </w:r>
      <w:r w:rsidRPr="0030450B">
        <w:rPr>
          <w:sz w:val="28"/>
        </w:rPr>
        <w:br/>
        <w:t>и профессионального циклов (далее</w:t>
      </w:r>
      <w:bookmarkStart w:id="9" w:name="_Hlk67404873"/>
      <w:r w:rsidRPr="0030450B">
        <w:rPr>
          <w:sz w:val="28"/>
        </w:rPr>
        <w:t xml:space="preserve"> – </w:t>
      </w:r>
      <w:bookmarkEnd w:id="9"/>
      <w:r w:rsidRPr="0030450B">
        <w:rPr>
          <w:sz w:val="28"/>
        </w:rPr>
        <w:t>учебные циклы) выделяется объем учебных занятий, практики (в профессиональном цикле) и самостоятельной работы.</w:t>
      </w:r>
    </w:p>
    <w:p w14:paraId="7F115CB9" w14:textId="19E8FBD6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На проведение учебных занятий и практики должно быть выделено не менее </w:t>
      </w:r>
      <w:r w:rsidR="00457C48">
        <w:rPr>
          <w:sz w:val="28"/>
        </w:rPr>
        <w:br/>
      </w:r>
      <w:r>
        <w:rPr>
          <w:sz w:val="28"/>
        </w:rPr>
        <w:t>70 процентов от объема учебных циклов образовательной прогр</w:t>
      </w:r>
      <w:r w:rsidR="0030450B">
        <w:rPr>
          <w:sz w:val="28"/>
        </w:rPr>
        <w:t>аммы в очной форме обучения</w:t>
      </w:r>
      <w:r w:rsidR="0030450B" w:rsidRPr="0030450B">
        <w:rPr>
          <w:sz w:val="28"/>
        </w:rPr>
        <w:t xml:space="preserve"> </w:t>
      </w:r>
      <w:r w:rsidR="0030450B">
        <w:rPr>
          <w:sz w:val="28"/>
        </w:rPr>
        <w:t>и</w:t>
      </w:r>
      <w:r>
        <w:rPr>
          <w:sz w:val="28"/>
        </w:rPr>
        <w:t xml:space="preserve"> не менее 25 процентов – в очно-заочной форме обучения.</w:t>
      </w:r>
    </w:p>
    <w:p w14:paraId="581F1DB1" w14:textId="77777777" w:rsidR="0030450B" w:rsidRDefault="008B4F5D" w:rsidP="0030450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</w:t>
      </w:r>
      <w:r>
        <w:rPr>
          <w:sz w:val="28"/>
        </w:rPr>
        <w:br/>
        <w:t>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3CC2EC23" w14:textId="2C43039F" w:rsidR="00C53431" w:rsidRPr="0030450B" w:rsidRDefault="008B4F5D" w:rsidP="0030450B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</w:rPr>
      </w:pPr>
      <w:r w:rsidRPr="0030450B">
        <w:rPr>
          <w:sz w:val="28"/>
        </w:rPr>
        <w:t xml:space="preserve">Обязательная часть социально-гуманитарного цикла образовательной программы должна предусматривать изучение следующих </w:t>
      </w:r>
      <w:hyperlink w:anchor="Дисциплины">
        <w:bookmarkStart w:id="10" w:name="Дисциплины"/>
        <w:r w:rsidRPr="0030450B">
          <w:rPr>
            <w:rStyle w:val="af7"/>
            <w:color w:val="000000"/>
            <w:sz w:val="28"/>
            <w:u w:val="none"/>
          </w:rPr>
          <w:t>дисциплин</w:t>
        </w:r>
      </w:hyperlink>
      <w:bookmarkEnd w:id="10"/>
      <w:r w:rsidRPr="0030450B">
        <w:rPr>
          <w:sz w:val="28"/>
        </w:rPr>
        <w:t xml:space="preserve">: </w:t>
      </w:r>
      <w:r w:rsidR="00AF4898" w:rsidRPr="00AF4898">
        <w:rPr>
          <w:sz w:val="28"/>
        </w:rPr>
        <w:t>«История России», «Иностранный язык в профессиональной деятельности», «Безопасность жизнедеятельности», «Физическая культура», «Основы финансовой грамотности», «Основы бережливого производства»</w:t>
      </w:r>
      <w:r w:rsidRPr="0030450B">
        <w:rPr>
          <w:sz w:val="28"/>
        </w:rPr>
        <w:t xml:space="preserve">. </w:t>
      </w:r>
      <w:bookmarkStart w:id="11" w:name="_Hlk54863830"/>
      <w:bookmarkStart w:id="12" w:name="_Hlk66867577"/>
      <w:bookmarkStart w:id="13" w:name="_Hlk54863700"/>
    </w:p>
    <w:p w14:paraId="1CE9D694" w14:textId="5D3DFAB4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Общий объем дисциплины «Безопасность жизнедеятельности» в очной форме обучения не может быть менее </w:t>
      </w:r>
      <w:r w:rsidR="00735B75" w:rsidRPr="00735B75">
        <w:rPr>
          <w:sz w:val="28"/>
        </w:rPr>
        <w:t>36</w:t>
      </w:r>
      <w:r>
        <w:rPr>
          <w:sz w:val="28"/>
        </w:rPr>
        <w:t xml:space="preserve"> академических часов</w:t>
      </w:r>
      <w:bookmarkEnd w:id="11"/>
      <w:r>
        <w:rPr>
          <w:sz w:val="28"/>
        </w:rPr>
        <w:t xml:space="preserve">, </w:t>
      </w:r>
      <w:bookmarkStart w:id="14" w:name="_Hlk63065465"/>
      <w:r>
        <w:rPr>
          <w:sz w:val="28"/>
        </w:rPr>
        <w:t xml:space="preserve">из них на освоение основ военной службы (для юношей) – не менее </w:t>
      </w:r>
      <w:r w:rsidR="00735B75" w:rsidRPr="00735B75">
        <w:rPr>
          <w:sz w:val="28"/>
        </w:rPr>
        <w:t>24</w:t>
      </w:r>
      <w:r>
        <w:rPr>
          <w:sz w:val="28"/>
        </w:rPr>
        <w:t xml:space="preserve"> академических часов; для подгрупп девушек это время может быть использовано</w:t>
      </w:r>
      <w:r>
        <w:t xml:space="preserve"> </w:t>
      </w:r>
      <w:r>
        <w:rPr>
          <w:sz w:val="28"/>
        </w:rPr>
        <w:t>на освоение основ медицинских знаний.</w:t>
      </w:r>
    </w:p>
    <w:p w14:paraId="51D9B9C4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bookmarkStart w:id="15" w:name="_Hlk76570418"/>
      <w:bookmarkEnd w:id="12"/>
      <w:bookmarkEnd w:id="14"/>
      <w:r>
        <w:rPr>
          <w:sz w:val="28"/>
        </w:rPr>
        <w:t xml:space="preserve">Дисциплина «Физическая культура»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  <w:bookmarkEnd w:id="13"/>
      <w:bookmarkEnd w:id="15"/>
    </w:p>
    <w:p w14:paraId="28B8716A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здоровья.</w:t>
      </w:r>
    </w:p>
    <w:p w14:paraId="46E3C7D9" w14:textId="781CFF3B" w:rsidR="00183A62" w:rsidRPr="00735B75" w:rsidRDefault="008B4F5D" w:rsidP="00735B75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bookmarkStart w:id="16" w:name="_Hlk54863572"/>
      <w:r w:rsidRPr="00183A62">
        <w:rPr>
          <w:sz w:val="28"/>
        </w:rPr>
        <w:t>Обязательная часть общепрофессионального цикла образовательной программы</w:t>
      </w:r>
      <w:r>
        <w:t xml:space="preserve"> </w:t>
      </w:r>
      <w:r w:rsidRPr="00183A62">
        <w:rPr>
          <w:sz w:val="28"/>
        </w:rPr>
        <w:t xml:space="preserve">должна предусматривать изучение следующих дисциплин: </w:t>
      </w:r>
      <w:r w:rsidR="00AF4898" w:rsidRPr="00AF4898">
        <w:rPr>
          <w:sz w:val="28"/>
        </w:rPr>
        <w:t xml:space="preserve">«Слесарное </w:t>
      </w:r>
      <w:r w:rsidR="00AF4898" w:rsidRPr="00AF4898">
        <w:rPr>
          <w:sz w:val="28"/>
        </w:rPr>
        <w:lastRenderedPageBreak/>
        <w:t>дело», «Электротехника», «Основы материаловедения и технической механики», «Основы метрологии, стандартизации и сертификации», «Охрана труда»</w:t>
      </w:r>
      <w:r w:rsidRPr="00735B75">
        <w:rPr>
          <w:color w:val="auto"/>
          <w:sz w:val="28"/>
        </w:rPr>
        <w:t xml:space="preserve">. </w:t>
      </w:r>
      <w:bookmarkEnd w:id="16"/>
    </w:p>
    <w:p w14:paraId="2B76AF98" w14:textId="1D0704F1" w:rsidR="00183A62" w:rsidRPr="00183A62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183A62">
        <w:rPr>
          <w:sz w:val="28"/>
        </w:rPr>
        <w:t xml:space="preserve">Профессиональный цикл образовательной программы включает профессиональные модули, которые формируются в соответствии с </w:t>
      </w:r>
      <w:bookmarkStart w:id="17" w:name="_Hlk69229113"/>
      <w:r w:rsidR="009E1AAC">
        <w:rPr>
          <w:sz w:val="28"/>
        </w:rPr>
        <w:t xml:space="preserve">выбранными </w:t>
      </w:r>
      <w:r w:rsidRPr="00183A62">
        <w:rPr>
          <w:sz w:val="28"/>
        </w:rPr>
        <w:t>видами деятельности</w:t>
      </w:r>
      <w:bookmarkEnd w:id="17"/>
      <w:r w:rsidRPr="00183A62">
        <w:rPr>
          <w:sz w:val="28"/>
        </w:rPr>
        <w:t xml:space="preserve">, </w:t>
      </w:r>
      <w:bookmarkStart w:id="18" w:name="_Hlk69229214"/>
      <w:r w:rsidRPr="00183A62">
        <w:rPr>
          <w:sz w:val="28"/>
        </w:rPr>
        <w:t xml:space="preserve">предусмотренными пунктом </w:t>
      </w:r>
      <w:r w:rsidR="00183A62">
        <w:rPr>
          <w:sz w:val="28"/>
        </w:rPr>
        <w:t>10</w:t>
      </w:r>
      <w:r w:rsidRPr="00183A62">
        <w:rPr>
          <w:sz w:val="28"/>
        </w:rPr>
        <w:t xml:space="preserve"> ФГОС СПО</w:t>
      </w:r>
      <w:bookmarkEnd w:id="18"/>
      <w:r w:rsidRPr="00183A62">
        <w:rPr>
          <w:sz w:val="28"/>
        </w:rPr>
        <w:t>,</w:t>
      </w:r>
      <w:r w:rsidRPr="00183A62">
        <w:rPr>
          <w:sz w:val="28"/>
        </w:rPr>
        <w:br/>
        <w:t xml:space="preserve">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</w:t>
      </w:r>
      <w:bookmarkStart w:id="19" w:name="_Hlk75506841"/>
      <w:r w:rsidRPr="00183A62">
        <w:rPr>
          <w:sz w:val="28"/>
        </w:rPr>
        <w:t xml:space="preserve">Объем профессионального модуля составляет не </w:t>
      </w:r>
      <w:bookmarkStart w:id="20" w:name="_Hlk83908434"/>
      <w:r w:rsidRPr="00183A62">
        <w:rPr>
          <w:sz w:val="28"/>
        </w:rPr>
        <w:t xml:space="preserve">менее </w:t>
      </w:r>
      <w:r w:rsidR="009E1AAC">
        <w:rPr>
          <w:sz w:val="28"/>
        </w:rPr>
        <w:t>8</w:t>
      </w:r>
      <w:r w:rsidRPr="00183A62">
        <w:rPr>
          <w:i/>
          <w:sz w:val="28"/>
        </w:rPr>
        <w:t xml:space="preserve"> </w:t>
      </w:r>
      <w:r w:rsidRPr="00183A62">
        <w:rPr>
          <w:sz w:val="28"/>
        </w:rPr>
        <w:t>зачетных единиц.</w:t>
      </w:r>
      <w:bookmarkEnd w:id="19"/>
      <w:bookmarkEnd w:id="20"/>
    </w:p>
    <w:p w14:paraId="033B12F2" w14:textId="07532FB5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kern w:val="2"/>
          <w:sz w:val="28"/>
        </w:rPr>
        <w:t xml:space="preserve">Практика входит в профессиональный цикл и имеет следующие виды – учебная практика и производственная практика, </w:t>
      </w:r>
      <w:bookmarkStart w:id="21" w:name="_Hlk54864155"/>
      <w:r w:rsidRPr="006E1221">
        <w:rPr>
          <w:kern w:val="2"/>
          <w:sz w:val="28"/>
        </w:rPr>
        <w:t xml:space="preserve">которые реализуются в форме практической подготовки. </w:t>
      </w:r>
      <w:bookmarkEnd w:id="21"/>
      <w:r w:rsidRPr="006E1221">
        <w:rPr>
          <w:kern w:val="2"/>
          <w:sz w:val="28"/>
        </w:rPr>
        <w:t xml:space="preserve">Учебная и производственная практики реализуются </w:t>
      </w:r>
      <w:r w:rsidR="0078031B">
        <w:rPr>
          <w:kern w:val="2"/>
          <w:sz w:val="28"/>
        </w:rPr>
        <w:br/>
      </w:r>
      <w:r w:rsidRPr="006E1221">
        <w:rPr>
          <w:kern w:val="2"/>
          <w:sz w:val="28"/>
        </w:rPr>
        <w:t xml:space="preserve">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</w:t>
      </w:r>
      <w:r w:rsidR="0078031B">
        <w:rPr>
          <w:kern w:val="2"/>
          <w:sz w:val="28"/>
        </w:rPr>
        <w:br/>
      </w:r>
      <w:r w:rsidRPr="006E1221">
        <w:rPr>
          <w:kern w:val="2"/>
          <w:sz w:val="28"/>
        </w:rPr>
        <w:t>с учетом ПОП.</w:t>
      </w:r>
    </w:p>
    <w:p w14:paraId="0C526E49" w14:textId="1D59E2B6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r w:rsidR="0078031B">
        <w:rPr>
          <w:sz w:val="28"/>
        </w:rPr>
        <w:br/>
      </w:r>
      <w:r w:rsidRPr="006E1221">
        <w:rPr>
          <w:sz w:val="28"/>
        </w:rPr>
        <w:t>обучения по образовательной программе, учитывающей особенности их психофизического развития, индивидуальных возможностей и при</w:t>
      </w:r>
      <w:r w:rsidR="00AF4898">
        <w:rPr>
          <w:sz w:val="28"/>
        </w:rPr>
        <w:t xml:space="preserve"> </w:t>
      </w:r>
      <w:r w:rsidRPr="006E1221">
        <w:rPr>
          <w:sz w:val="28"/>
        </w:rPr>
        <w:t xml:space="preserve">необходимости обеспечивающей коррекцию нарушений развития и социальную адаптацию указанных лиц. </w:t>
      </w:r>
      <w:bookmarkStart w:id="22" w:name="_Hlk95992112"/>
    </w:p>
    <w:p w14:paraId="515DABFB" w14:textId="38EBFE7C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Государственная итоговая аттестация проводится в форме </w:t>
      </w:r>
      <w:r w:rsidR="00735B75">
        <w:rPr>
          <w:sz w:val="28"/>
        </w:rPr>
        <w:t>демонстрационного экзамена</w:t>
      </w:r>
      <w:r w:rsidRPr="006E1221">
        <w:rPr>
          <w:sz w:val="28"/>
        </w:rPr>
        <w:t>.</w:t>
      </w:r>
      <w:bookmarkStart w:id="23" w:name="_Hlk69227638"/>
      <w:bookmarkEnd w:id="22"/>
    </w:p>
    <w:p w14:paraId="119B9544" w14:textId="04DF7279" w:rsidR="00C5343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Государственная итоговая аттестация завершается присвоением квалификации </w:t>
      </w:r>
      <w:r w:rsidR="00735B75" w:rsidRPr="00735B75">
        <w:rPr>
          <w:sz w:val="28"/>
        </w:rPr>
        <w:t>квалифицированного рабочего, служащего</w:t>
      </w:r>
      <w:r w:rsidRPr="006E1221">
        <w:rPr>
          <w:sz w:val="28"/>
        </w:rPr>
        <w:t xml:space="preserve">, </w:t>
      </w:r>
      <w:bookmarkStart w:id="24" w:name="_Hlk83905695"/>
      <w:r w:rsidR="006E1221">
        <w:rPr>
          <w:sz w:val="28"/>
        </w:rPr>
        <w:t xml:space="preserve">указанной </w:t>
      </w:r>
      <w:r w:rsidR="00735B75">
        <w:rPr>
          <w:sz w:val="28"/>
        </w:rPr>
        <w:br/>
      </w:r>
      <w:r w:rsidR="006E1221">
        <w:rPr>
          <w:sz w:val="28"/>
        </w:rPr>
        <w:t>в пункте 1</w:t>
      </w:r>
      <w:r w:rsidRPr="006E1221">
        <w:rPr>
          <w:sz w:val="28"/>
        </w:rPr>
        <w:t xml:space="preserve"> ФГОС СПО.</w:t>
      </w:r>
      <w:r w:rsidRPr="006E1221">
        <w:rPr>
          <w:i/>
          <w:sz w:val="28"/>
        </w:rPr>
        <w:t xml:space="preserve"> </w:t>
      </w:r>
      <w:bookmarkEnd w:id="23"/>
      <w:bookmarkEnd w:id="24"/>
    </w:p>
    <w:p w14:paraId="18BA1B23" w14:textId="77777777" w:rsidR="00C53431" w:rsidRDefault="00C53431">
      <w:pPr>
        <w:spacing w:line="360" w:lineRule="auto"/>
        <w:ind w:firstLine="731"/>
        <w:jc w:val="both"/>
        <w:rPr>
          <w:sz w:val="28"/>
        </w:rPr>
      </w:pPr>
    </w:p>
    <w:p w14:paraId="36AFC17E" w14:textId="77777777" w:rsidR="00C53431" w:rsidRDefault="008B4F5D">
      <w:pPr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 xml:space="preserve">III. ТРЕБОВАНИЯ К </w:t>
      </w:r>
      <w:r w:rsidR="006E1221">
        <w:rPr>
          <w:sz w:val="28"/>
        </w:rPr>
        <w:t>УСЛОВИЯМ РЕАЛИЗАЦИИ</w:t>
      </w:r>
      <w:r>
        <w:rPr>
          <w:sz w:val="28"/>
        </w:rPr>
        <w:t xml:space="preserve"> ОБРАЗОВАТЕЛЬНОЙ ПРОГРАММЫ</w:t>
      </w:r>
    </w:p>
    <w:p w14:paraId="0F9EC5F5" w14:textId="77777777" w:rsidR="00C53431" w:rsidRDefault="00C53431">
      <w:pPr>
        <w:tabs>
          <w:tab w:val="left" w:pos="2835"/>
        </w:tabs>
        <w:spacing w:line="360" w:lineRule="auto"/>
        <w:jc w:val="center"/>
        <w:rPr>
          <w:sz w:val="28"/>
        </w:rPr>
      </w:pPr>
    </w:p>
    <w:p w14:paraId="591D10E8" w14:textId="77777777" w:rsidR="00FE3AE6" w:rsidRPr="006E1221" w:rsidRDefault="00FE3AE6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bookmarkStart w:id="25" w:name="_Hlk54868846"/>
      <w:r w:rsidRPr="006E1221">
        <w:rPr>
          <w:sz w:val="28"/>
        </w:rPr>
        <w:t xml:space="preserve">Обучение по образовательной программе в образовательной организации осуществляется </w:t>
      </w:r>
      <w:bookmarkStart w:id="26" w:name="Формы_обучения"/>
      <w:r w:rsidRPr="006E1221">
        <w:rPr>
          <w:sz w:val="28"/>
        </w:rPr>
        <w:t>в очной и очно-заоч</w:t>
      </w:r>
      <w:r w:rsidR="006E1221">
        <w:rPr>
          <w:sz w:val="28"/>
        </w:rPr>
        <w:t>ной форме</w:t>
      </w:r>
      <w:r w:rsidRPr="006E1221">
        <w:rPr>
          <w:i/>
          <w:sz w:val="28"/>
        </w:rPr>
        <w:t xml:space="preserve"> </w:t>
      </w:r>
      <w:r w:rsidRPr="006E1221">
        <w:rPr>
          <w:sz w:val="28"/>
        </w:rPr>
        <w:t>обучения</w:t>
      </w:r>
      <w:bookmarkEnd w:id="26"/>
      <w:r w:rsidR="006E1221" w:rsidRPr="006E1221">
        <w:rPr>
          <w:bCs/>
          <w:color w:val="auto"/>
          <w:sz w:val="28"/>
          <w:szCs w:val="28"/>
          <w:vertAlign w:val="superscript"/>
          <w:lang w:eastAsia="ar-SA"/>
        </w:rPr>
        <w:footnoteReference w:id="10"/>
      </w:r>
      <w:r w:rsidRPr="006E1221">
        <w:rPr>
          <w:sz w:val="28"/>
        </w:rPr>
        <w:t>.</w:t>
      </w:r>
      <w:bookmarkEnd w:id="25"/>
    </w:p>
    <w:p w14:paraId="4B1E8A5E" w14:textId="77777777" w:rsidR="006E1221" w:rsidRP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6DAF1C2D" w14:textId="665BFF8D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на базе среднего общего образования –</w:t>
      </w:r>
      <w:r w:rsidR="00847F21">
        <w:rPr>
          <w:sz w:val="28"/>
        </w:rPr>
        <w:t xml:space="preserve"> </w:t>
      </w:r>
      <w:r w:rsidR="009E1AAC">
        <w:rPr>
          <w:sz w:val="28"/>
        </w:rPr>
        <w:t xml:space="preserve">1 год </w:t>
      </w:r>
      <w:r w:rsidRPr="006E1221">
        <w:rPr>
          <w:sz w:val="28"/>
        </w:rPr>
        <w:t>10 месяцев;</w:t>
      </w:r>
    </w:p>
    <w:p w14:paraId="71D8D6FE" w14:textId="3F140EAA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 xml:space="preserve">на базе основного общего образования – </w:t>
      </w:r>
      <w:r w:rsidR="009E1AAC">
        <w:rPr>
          <w:sz w:val="28"/>
        </w:rPr>
        <w:t>2</w:t>
      </w:r>
      <w:r w:rsidRPr="006E1221">
        <w:rPr>
          <w:sz w:val="28"/>
        </w:rPr>
        <w:t xml:space="preserve"> год</w:t>
      </w:r>
      <w:r w:rsidR="009E1AAC">
        <w:rPr>
          <w:sz w:val="28"/>
        </w:rPr>
        <w:t>а</w:t>
      </w:r>
      <w:r w:rsidRPr="006E1221">
        <w:rPr>
          <w:sz w:val="28"/>
        </w:rPr>
        <w:t xml:space="preserve"> 10 месяцев.</w:t>
      </w:r>
    </w:p>
    <w:p w14:paraId="26BCB6CD" w14:textId="77777777" w:rsid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очно-заочной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30BD98EF" w14:textId="45429F32" w:rsid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При обучении по индивидуальному учебному плану срок получения образован</w:t>
      </w:r>
      <w:r>
        <w:rPr>
          <w:sz w:val="28"/>
        </w:rPr>
        <w:t>ия по образовательной программе</w:t>
      </w:r>
      <w:r w:rsidRPr="006E1221">
        <w:rPr>
          <w:sz w:val="28"/>
        </w:rPr>
        <w:t xml:space="preserve"> вне зависимости от формы обучения составляет не более срока получения образования, установленного</w:t>
      </w:r>
      <w:r w:rsidRPr="006E1221">
        <w:rPr>
          <w:sz w:val="28"/>
        </w:rPr>
        <w:br/>
        <w:t>для соответствующей формы обучения.</w:t>
      </w:r>
    </w:p>
    <w:p w14:paraId="74A0E715" w14:textId="60B4FEBA" w:rsidR="006E1221" w:rsidRDefault="006E1221" w:rsidP="006E1221">
      <w:pPr>
        <w:pStyle w:val="a6"/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6E1221">
        <w:rPr>
          <w:sz w:val="28"/>
        </w:rPr>
        <w:t xml:space="preserve">При обучении по индивидуальному учебному плану обучающихся инвалидов </w:t>
      </w:r>
      <w:r w:rsidR="0078031B">
        <w:rPr>
          <w:sz w:val="28"/>
        </w:rPr>
        <w:br/>
      </w:r>
      <w:r w:rsidRPr="006E1221">
        <w:rPr>
          <w:sz w:val="28"/>
        </w:rPr>
        <w:t xml:space="preserve">и лиц с ограниченными возможностями здоровья срок получения образования </w:t>
      </w:r>
      <w:r w:rsidR="0078031B">
        <w:rPr>
          <w:sz w:val="28"/>
        </w:rPr>
        <w:br/>
      </w:r>
      <w:r w:rsidRPr="006E1221">
        <w:rPr>
          <w:sz w:val="28"/>
        </w:rPr>
        <w:t>может быть увеличен не более чем на 1 год по сравнению со сроком получения образования для соответствующей формы обучения.</w:t>
      </w:r>
    </w:p>
    <w:p w14:paraId="6CE4A1DE" w14:textId="13A2F6EF" w:rsidR="009E1AAC" w:rsidRPr="009E1AAC" w:rsidRDefault="009E1AAC" w:rsidP="006E1221">
      <w:pPr>
        <w:pStyle w:val="a6"/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9E1AAC">
        <w:rPr>
          <w:sz w:val="28"/>
        </w:rPr>
        <w:t>При обучении по индивидуальному учебному плану несовершеннолетних обучающихся по очной форме обучения, осваивающих виды деятельности, предполагающие выполнение работ из числа работ, включенных в перечень тяжелых работ и работ с вредными или опасными условиями труда,</w:t>
      </w:r>
      <w:r>
        <w:rPr>
          <w:sz w:val="28"/>
        </w:rPr>
        <w:t xml:space="preserve"> </w:t>
      </w:r>
      <w:r w:rsidRPr="009E1AAC">
        <w:rPr>
          <w:sz w:val="28"/>
        </w:rPr>
        <w:t>при выполнении которых запрещается применение труда лиц моложе восемнадцати лет, утвержденный постановлением Правительства Российской Федерации от 25 февраля 2000 г. № 163, срок получения образования может быть увеличен не более чем на 1 год по сравнению со сроком получения образования</w:t>
      </w:r>
      <w:r>
        <w:rPr>
          <w:sz w:val="28"/>
        </w:rPr>
        <w:t xml:space="preserve"> </w:t>
      </w:r>
      <w:r w:rsidRPr="009E1AAC">
        <w:rPr>
          <w:sz w:val="28"/>
        </w:rPr>
        <w:t>для соответствующей формы обучения.</w:t>
      </w:r>
    </w:p>
    <w:p w14:paraId="794B9E35" w14:textId="25921681" w:rsidR="009E1AAC" w:rsidRPr="009E1AAC" w:rsidRDefault="009E1AAC" w:rsidP="009E1AAC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9E1AAC">
        <w:rPr>
          <w:sz w:val="28"/>
        </w:rPr>
        <w:lastRenderedPageBreak/>
        <w:t>При реализации образовательной программы организацией, осуществляющей образовательную деятельность, может применяться форма организации образовательной деятельности профессионалитет</w:t>
      </w:r>
      <w:r w:rsidRPr="009E1AAC">
        <w:rPr>
          <w:rFonts w:eastAsia="Calibri"/>
          <w:color w:val="auto"/>
          <w:sz w:val="28"/>
          <w:szCs w:val="28"/>
          <w:vertAlign w:val="superscript"/>
          <w:lang w:eastAsia="en-US"/>
        </w:rPr>
        <w:footnoteReference w:id="11"/>
      </w:r>
      <w:r w:rsidRPr="009E1AAC">
        <w:rPr>
          <w:sz w:val="28"/>
        </w:rPr>
        <w:t>.</w:t>
      </w:r>
    </w:p>
    <w:p w14:paraId="76A495D4" w14:textId="1A9D09AD" w:rsidR="009E1AAC" w:rsidRDefault="009E1AAC" w:rsidP="005E112B">
      <w:pPr>
        <w:pStyle w:val="a6"/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9E1AAC">
        <w:rPr>
          <w:sz w:val="28"/>
        </w:rPr>
        <w:t xml:space="preserve">Срок получения образования по образовательной программе в случае применения формы профессионалитета, а также объем такой образовательной программы могут быть уменьшены с учетом соответствующей ПОП, но не более </w:t>
      </w:r>
      <w:r w:rsidR="0078031B">
        <w:rPr>
          <w:sz w:val="28"/>
        </w:rPr>
        <w:br/>
      </w:r>
      <w:r w:rsidRPr="009E1AAC">
        <w:rPr>
          <w:sz w:val="28"/>
        </w:rPr>
        <w:t>чем на 40 процентов от срока получения образования и объема образовательной программы, установленных ФГОС СПО.</w:t>
      </w:r>
    </w:p>
    <w:p w14:paraId="5BCDFDCC" w14:textId="1588FF1A" w:rsidR="006E1221" w:rsidRDefault="00087F9D" w:rsidP="00087F9D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087F9D">
        <w:rPr>
          <w:sz w:val="28"/>
        </w:rPr>
        <w:t>Конкретный срок получения образования в очно-заочной форме обучения, а также по индивидуальному учебному плану, в том числе</w:t>
      </w:r>
      <w:r>
        <w:rPr>
          <w:sz w:val="28"/>
        </w:rPr>
        <w:t xml:space="preserve"> </w:t>
      </w:r>
      <w:r w:rsidRPr="00087F9D">
        <w:rPr>
          <w:sz w:val="28"/>
        </w:rPr>
        <w:t xml:space="preserve">при </w:t>
      </w:r>
      <w:r w:rsidR="0078031B">
        <w:rPr>
          <w:sz w:val="28"/>
        </w:rPr>
        <w:br/>
      </w:r>
      <w:r w:rsidRPr="00087F9D">
        <w:rPr>
          <w:sz w:val="28"/>
        </w:rPr>
        <w:t xml:space="preserve">ускоренном обучении, определяется образовательной организацией самостоятельно в пределах </w:t>
      </w:r>
      <w:r>
        <w:rPr>
          <w:sz w:val="28"/>
        </w:rPr>
        <w:t>сроков, установленных пунктом 21</w:t>
      </w:r>
      <w:r w:rsidRPr="00087F9D">
        <w:rPr>
          <w:sz w:val="28"/>
        </w:rPr>
        <w:t xml:space="preserve"> ФГОС СПО.</w:t>
      </w:r>
    </w:p>
    <w:p w14:paraId="088E6DFA" w14:textId="77777777" w:rsidR="00087F9D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– 36 академическим часам.</w:t>
      </w:r>
    </w:p>
    <w:p w14:paraId="5B1DD4C1" w14:textId="43AF4656" w:rsidR="0080171E" w:rsidRPr="0080171E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80171E">
        <w:rPr>
          <w:sz w:val="28"/>
        </w:rPr>
        <w:t>Образовательная организация осуществляет образовательную деятельность</w:t>
      </w:r>
      <w:r>
        <w:rPr>
          <w:sz w:val="28"/>
        </w:rPr>
        <w:t xml:space="preserve"> </w:t>
      </w:r>
      <w:r w:rsidRPr="0080171E">
        <w:rPr>
          <w:sz w:val="28"/>
        </w:rPr>
        <w:t>по реализации образовательной программы среднего профессионального образования</w:t>
      </w:r>
      <w:r>
        <w:rPr>
          <w:sz w:val="28"/>
        </w:rPr>
        <w:t xml:space="preserve"> </w:t>
      </w:r>
      <w:r w:rsidRPr="0080171E">
        <w:rPr>
          <w:sz w:val="28"/>
        </w:rPr>
        <w:t>в соответствии с с</w:t>
      </w:r>
      <w:r>
        <w:rPr>
          <w:sz w:val="28"/>
        </w:rPr>
        <w:t xml:space="preserve">анитарными </w:t>
      </w:r>
      <w:r w:rsidR="0078031B">
        <w:rPr>
          <w:sz w:val="28"/>
        </w:rPr>
        <w:br/>
      </w:r>
      <w:r>
        <w:rPr>
          <w:sz w:val="28"/>
        </w:rPr>
        <w:t>нормами и правилами</w:t>
      </w:r>
      <w:r w:rsidRPr="0080171E">
        <w:rPr>
          <w:color w:val="auto"/>
          <w:spacing w:val="-6"/>
          <w:kern w:val="2"/>
          <w:sz w:val="28"/>
          <w:szCs w:val="28"/>
          <w:vertAlign w:val="superscript"/>
          <w:lang w:eastAsia="ar-SA"/>
        </w:rPr>
        <w:footnoteReference w:id="12"/>
      </w:r>
      <w:r w:rsidRPr="0080171E">
        <w:rPr>
          <w:color w:val="auto"/>
          <w:spacing w:val="-6"/>
          <w:kern w:val="2"/>
          <w:sz w:val="28"/>
          <w:szCs w:val="28"/>
          <w:lang w:eastAsia="ar-SA"/>
        </w:rPr>
        <w:t>.</w:t>
      </w:r>
    </w:p>
    <w:p w14:paraId="2277CE27" w14:textId="77777777" w:rsidR="0080171E" w:rsidRPr="0080171E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lastRenderedPageBreak/>
        <w:t>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692C6011" w14:textId="316C3C1E" w:rsidR="0080171E" w:rsidRPr="0080171E" w:rsidRDefault="0080171E" w:rsidP="0080171E">
      <w:pPr>
        <w:pStyle w:val="a6"/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Образовательная деятельность при ос</w:t>
      </w:r>
      <w:r>
        <w:rPr>
          <w:sz w:val="28"/>
        </w:rPr>
        <w:t xml:space="preserve">воении образовательной программы </w:t>
      </w:r>
      <w:r w:rsidR="00520105">
        <w:rPr>
          <w:sz w:val="28"/>
        </w:rPr>
        <w:br/>
      </w:r>
      <w:r w:rsidRPr="0080171E">
        <w:rPr>
          <w:sz w:val="28"/>
        </w:rPr>
        <w:t>или отдельных ее компонентов организуется в форме практической подготовки.</w:t>
      </w:r>
    </w:p>
    <w:p w14:paraId="666E6B54" w14:textId="1B98EC37" w:rsidR="0080171E" w:rsidRDefault="0080171E" w:rsidP="008017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</w:t>
      </w:r>
      <w:bookmarkStart w:id="27" w:name="_Hlk54866088_Копия_1"/>
      <w:bookmarkEnd w:id="27"/>
      <w:r w:rsidRPr="0080171E">
        <w:rPr>
          <w:sz w:val="28"/>
        </w:rPr>
        <w:t xml:space="preserve"> </w:t>
      </w:r>
      <w:r w:rsidR="00C538C4">
        <w:rPr>
          <w:sz w:val="28"/>
        </w:rPr>
        <w:t xml:space="preserve">к организации воспитания обучающихся, </w:t>
      </w:r>
      <w:r w:rsidRPr="0080171E">
        <w:rPr>
          <w:sz w:val="28"/>
        </w:rPr>
        <w:t>кадровым и финансовым условиям реализации образовательной программы, требования к применяемым механизмам оценки качества образовательной программы.</w:t>
      </w:r>
    </w:p>
    <w:p w14:paraId="351858B9" w14:textId="77777777" w:rsidR="0080171E" w:rsidRPr="0080171E" w:rsidRDefault="0080171E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Общесистемные требования к условиям реализации образовательной программы:</w:t>
      </w:r>
    </w:p>
    <w:p w14:paraId="02107792" w14:textId="77777777" w:rsidR="0080171E" w:rsidRP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 w14:paraId="4CC7BEA8" w14:textId="362A2C6E" w:rsid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</w:t>
      </w:r>
      <w:r>
        <w:rPr>
          <w:sz w:val="28"/>
        </w:rPr>
        <w:t xml:space="preserve">анизациями, участвующими </w:t>
      </w:r>
      <w:r w:rsidR="0078031B">
        <w:rPr>
          <w:sz w:val="28"/>
        </w:rPr>
        <w:br/>
      </w:r>
      <w:r w:rsidRPr="0080171E">
        <w:rPr>
          <w:sz w:val="28"/>
        </w:rPr>
        <w:t>в реализации образовательной программы с использованием сетевой формы.</w:t>
      </w:r>
    </w:p>
    <w:p w14:paraId="25EA09BA" w14:textId="77777777" w:rsidR="0080171E" w:rsidRDefault="00447449" w:rsidP="00447449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Требования к материально-техническому и учебно-методическому обеспечению реализации образовательной программы:</w:t>
      </w:r>
    </w:p>
    <w:p w14:paraId="1E83F51F" w14:textId="4EC4F065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а) </w:t>
      </w:r>
      <w:r w:rsidR="002A5549" w:rsidRPr="002A5549">
        <w:rPr>
          <w:sz w:val="28"/>
        </w:rPr>
        <w:t xml:space="preserve">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и высокоскоростным доступом к сети </w:t>
      </w:r>
      <w:r w:rsidR="002A5549">
        <w:rPr>
          <w:sz w:val="28"/>
        </w:rPr>
        <w:t>«</w:t>
      </w:r>
      <w:r w:rsidR="002A5549" w:rsidRPr="002A5549">
        <w:rPr>
          <w:sz w:val="28"/>
        </w:rPr>
        <w:t>Интернет</w:t>
      </w:r>
      <w:r w:rsidR="002A5549">
        <w:rPr>
          <w:sz w:val="28"/>
        </w:rPr>
        <w:t>»</w:t>
      </w:r>
      <w:r w:rsidR="002A5549" w:rsidRPr="002A5549">
        <w:rPr>
          <w:sz w:val="28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</w:t>
      </w:r>
      <w:r w:rsidR="002A5549" w:rsidRPr="002A5549">
        <w:rPr>
          <w:sz w:val="28"/>
        </w:rPr>
        <w:lastRenderedPageBreak/>
        <w:t>промежуточной и государственной итоговой аттестации, помещения для организации самостоятельной и воспитательной работы</w:t>
      </w:r>
      <w:r w:rsidRPr="00447449">
        <w:rPr>
          <w:sz w:val="28"/>
        </w:rPr>
        <w:t>;</w:t>
      </w:r>
    </w:p>
    <w:p w14:paraId="475F63D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318687E0" w14:textId="0B1B1374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в) помещения для организации самостоятельной и воспитательной работы должны быть оснащены компьютерной техн</w:t>
      </w:r>
      <w:r>
        <w:rPr>
          <w:sz w:val="28"/>
        </w:rPr>
        <w:t xml:space="preserve">икой с возможностью подключения </w:t>
      </w:r>
      <w:r w:rsidR="001869BB">
        <w:rPr>
          <w:sz w:val="28"/>
        </w:rPr>
        <w:br/>
      </w:r>
      <w:r w:rsidRPr="00447449">
        <w:rPr>
          <w:sz w:val="28"/>
        </w:rPr>
        <w:t>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наличии);</w:t>
      </w:r>
    </w:p>
    <w:p w14:paraId="11176283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г) допускается замена оборудования его виртуальными аналогами;</w:t>
      </w:r>
    </w:p>
    <w:p w14:paraId="492AEFA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0F392FD1" w14:textId="4EC6A794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</w:t>
      </w:r>
      <w:r w:rsidR="001869BB">
        <w:rPr>
          <w:sz w:val="28"/>
        </w:rPr>
        <w:br/>
      </w:r>
      <w:r w:rsidRPr="00447449">
        <w:rPr>
          <w:sz w:val="28"/>
        </w:rPr>
        <w:t xml:space="preserve">не менее 0,25 экземпляра каждого из изданий, указанных в рабочих программах дисциплин (модулей), практик, на одного обучающегося из числа лиц, </w:t>
      </w:r>
      <w:r w:rsidR="001869BB">
        <w:rPr>
          <w:sz w:val="28"/>
        </w:rPr>
        <w:br/>
      </w:r>
      <w:r w:rsidRPr="00447449">
        <w:rPr>
          <w:sz w:val="28"/>
        </w:rPr>
        <w:t>одновременно осваивающих соответствующую дисциплину (модуль), проходящих соответствующую практику;</w:t>
      </w:r>
    </w:p>
    <w:p w14:paraId="1FEC1D59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402EB08E" w14:textId="3617B5FA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5A380D87" w14:textId="46AD1029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и) обучающимся должен быть обеспечен доступ, в том числе в случае применения электронного обучения, дистанцион</w:t>
      </w:r>
      <w:r>
        <w:rPr>
          <w:sz w:val="28"/>
        </w:rPr>
        <w:t xml:space="preserve">ных образовательных технологий, </w:t>
      </w:r>
      <w:r w:rsidR="001869BB">
        <w:rPr>
          <w:sz w:val="28"/>
        </w:rPr>
        <w:br/>
      </w:r>
      <w:r w:rsidRPr="00447449">
        <w:rPr>
          <w:sz w:val="28"/>
        </w:rPr>
        <w:t xml:space="preserve">к современным профессиональным базам данных и информационным справочным </w:t>
      </w:r>
      <w:r w:rsidRPr="00447449">
        <w:rPr>
          <w:sz w:val="28"/>
        </w:rPr>
        <w:lastRenderedPageBreak/>
        <w:t>системам, состав которых определяется в рабочих программах дисциплин (модулей) и подлежит обновлению (при необходимости);</w:t>
      </w:r>
    </w:p>
    <w:p w14:paraId="336BDAFF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4BBD3224" w14:textId="184E5FC1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</w:t>
      </w:r>
      <w:r w:rsidR="00C538C4">
        <w:rPr>
          <w:sz w:val="28"/>
        </w:rPr>
        <w:t>форм</w:t>
      </w:r>
      <w:r w:rsidR="00C538C4" w:rsidRPr="001869BB">
        <w:rPr>
          <w:sz w:val="28"/>
        </w:rPr>
        <w:t>ам</w:t>
      </w:r>
      <w:r w:rsidRPr="00447449">
        <w:rPr>
          <w:sz w:val="28"/>
        </w:rPr>
        <w:t xml:space="preserve"> аттестации;</w:t>
      </w:r>
    </w:p>
    <w:p w14:paraId="34397030" w14:textId="7D529426" w:rsidR="0080171E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м) рекомендации по иному материально-техническому и учебно-методическому обеспечению реали</w:t>
      </w:r>
      <w:r>
        <w:rPr>
          <w:sz w:val="28"/>
        </w:rPr>
        <w:t xml:space="preserve">зации образовательной программы </w:t>
      </w:r>
      <w:r w:rsidR="001869BB">
        <w:rPr>
          <w:sz w:val="28"/>
        </w:rPr>
        <w:br/>
      </w:r>
      <w:r w:rsidRPr="00447449">
        <w:rPr>
          <w:sz w:val="28"/>
        </w:rPr>
        <w:t>определяются ПОП.</w:t>
      </w:r>
    </w:p>
    <w:p w14:paraId="1A91A480" w14:textId="77777777" w:rsidR="00FE3AE6" w:rsidRPr="00447449" w:rsidRDefault="00FE3AE6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60608BC7" w14:textId="77777777" w:rsidR="00FE3AE6" w:rsidRDefault="00FE3AE6" w:rsidP="00FE3AE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72DF43DB" w14:textId="77777777" w:rsidR="002A536A" w:rsidRPr="002A536A" w:rsidRDefault="002A536A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Требования к кадровым условиям реализации образовательной программы:</w:t>
      </w:r>
    </w:p>
    <w:p w14:paraId="7A3B1E58" w14:textId="35FA5B04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</w:t>
      </w:r>
      <w:r w:rsidRPr="002A536A">
        <w:rPr>
          <w:color w:val="auto"/>
          <w:sz w:val="28"/>
          <w:szCs w:val="28"/>
          <w:lang w:eastAsia="zh-CN"/>
        </w:rPr>
        <w:br/>
        <w:t>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</w:t>
      </w:r>
      <w:r w:rsidR="001869BB">
        <w:rPr>
          <w:color w:val="auto"/>
          <w:sz w:val="28"/>
          <w:szCs w:val="28"/>
          <w:lang w:eastAsia="zh-CN"/>
        </w:rPr>
        <w:t>ой</w:t>
      </w:r>
      <w:r w:rsidRPr="002A536A">
        <w:rPr>
          <w:color w:val="auto"/>
          <w:sz w:val="28"/>
          <w:szCs w:val="28"/>
          <w:lang w:eastAsia="zh-CN"/>
        </w:rPr>
        <w:br/>
      </w:r>
      <w:r>
        <w:rPr>
          <w:color w:val="auto"/>
          <w:sz w:val="28"/>
          <w:szCs w:val="28"/>
          <w:lang w:eastAsia="zh-CN"/>
        </w:rPr>
        <w:t xml:space="preserve">в пункте </w:t>
      </w:r>
      <w:r w:rsidR="005E112B">
        <w:rPr>
          <w:color w:val="auto"/>
          <w:sz w:val="28"/>
          <w:szCs w:val="28"/>
          <w:lang w:eastAsia="zh-CN"/>
        </w:rPr>
        <w:t>40</w:t>
      </w:r>
      <w:r w:rsidRPr="002A536A">
        <w:rPr>
          <w:color w:val="auto"/>
          <w:sz w:val="28"/>
          <w:szCs w:val="28"/>
          <w:lang w:eastAsia="zh-CN"/>
        </w:rPr>
        <w:t xml:space="preserve"> ФГОС СПО (имеющих стаж работы в данной профессиональной области не менее трех</w:t>
      </w:r>
      <w:r w:rsidRPr="002A536A">
        <w:rPr>
          <w:color w:val="385623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лет);</w:t>
      </w:r>
    </w:p>
    <w:p w14:paraId="4908047D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53A10640" w14:textId="29B5E78A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lastRenderedPageBreak/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</w:t>
      </w:r>
      <w:r w:rsidRPr="002A536A">
        <w:rPr>
          <w:color w:val="auto"/>
          <w:sz w:val="28"/>
          <w:szCs w:val="28"/>
          <w:lang w:eastAsia="zh-CN"/>
        </w:rPr>
        <w:br/>
        <w:t xml:space="preserve">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</w:t>
      </w:r>
      <w:r w:rsidR="00C22186">
        <w:rPr>
          <w:color w:val="auto"/>
          <w:sz w:val="28"/>
          <w:szCs w:val="28"/>
          <w:lang w:eastAsia="zh-CN"/>
        </w:rPr>
        <w:br/>
      </w:r>
      <w:r w:rsidRPr="002A536A">
        <w:rPr>
          <w:color w:val="auto"/>
          <w:sz w:val="28"/>
          <w:szCs w:val="28"/>
          <w:lang w:eastAsia="zh-CN"/>
        </w:rPr>
        <w:t>одной из областей профессиональной деятельности, указанн</w:t>
      </w:r>
      <w:r w:rsidR="00C22186">
        <w:rPr>
          <w:color w:val="auto"/>
          <w:sz w:val="28"/>
          <w:szCs w:val="28"/>
          <w:lang w:eastAsia="zh-CN"/>
        </w:rPr>
        <w:t>ой</w:t>
      </w:r>
      <w:r>
        <w:rPr>
          <w:color w:val="auto"/>
          <w:sz w:val="28"/>
          <w:szCs w:val="28"/>
          <w:lang w:eastAsia="zh-CN"/>
        </w:rPr>
        <w:br/>
        <w:t xml:space="preserve">в пункте </w:t>
      </w:r>
      <w:r w:rsidR="005E112B">
        <w:rPr>
          <w:color w:val="auto"/>
          <w:sz w:val="28"/>
          <w:szCs w:val="28"/>
          <w:lang w:eastAsia="zh-CN"/>
        </w:rPr>
        <w:t>40</w:t>
      </w:r>
      <w:r>
        <w:rPr>
          <w:color w:val="auto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6379B318" w14:textId="66379F45" w:rsid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</w:t>
      </w:r>
      <w:r w:rsidR="00C22186">
        <w:rPr>
          <w:color w:val="auto"/>
          <w:sz w:val="28"/>
          <w:szCs w:val="28"/>
          <w:lang w:eastAsia="zh-CN"/>
        </w:rPr>
        <w:t>ой</w:t>
      </w:r>
      <w:r>
        <w:rPr>
          <w:color w:val="auto"/>
          <w:sz w:val="28"/>
          <w:szCs w:val="28"/>
          <w:lang w:eastAsia="zh-CN"/>
        </w:rPr>
        <w:t xml:space="preserve"> в пункте </w:t>
      </w:r>
      <w:r w:rsidR="005E112B">
        <w:rPr>
          <w:color w:val="auto"/>
          <w:sz w:val="28"/>
          <w:szCs w:val="28"/>
          <w:lang w:eastAsia="zh-CN"/>
        </w:rPr>
        <w:t>40</w:t>
      </w:r>
      <w:r w:rsidRPr="002A536A">
        <w:rPr>
          <w:color w:val="auto"/>
          <w:sz w:val="28"/>
          <w:szCs w:val="28"/>
          <w:lang w:eastAsia="zh-CN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</w:t>
      </w:r>
      <w:r w:rsidRPr="002A536A">
        <w:rPr>
          <w:color w:val="auto"/>
          <w:sz w:val="28"/>
          <w:szCs w:val="28"/>
          <w:lang w:eastAsia="zh-CN"/>
        </w:rPr>
        <w:br/>
        <w:t xml:space="preserve">не менее </w:t>
      </w:r>
      <w:r w:rsidRPr="002A536A">
        <w:rPr>
          <w:iCs/>
          <w:color w:val="auto"/>
          <w:sz w:val="28"/>
          <w:szCs w:val="28"/>
          <w:lang w:eastAsia="zh-CN"/>
        </w:rPr>
        <w:t>25</w:t>
      </w:r>
      <w:r w:rsidRPr="00C22186">
        <w:rPr>
          <w:color w:val="auto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процентов.</w:t>
      </w:r>
    </w:p>
    <w:p w14:paraId="0A1514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Требование к финансовым условиям реализации образовательной программы:</w:t>
      </w:r>
    </w:p>
    <w:p w14:paraId="65B422D8" w14:textId="264B70DA" w:rsidR="00E602F3" w:rsidRDefault="00E602F3" w:rsidP="00E602F3">
      <w:pPr>
        <w:shd w:val="clear" w:color="auto" w:fill="FFFFFF"/>
        <w:spacing w:line="360" w:lineRule="auto"/>
        <w:ind w:firstLine="710"/>
        <w:jc w:val="both"/>
        <w:rPr>
          <w:color w:val="auto"/>
          <w:spacing w:val="-6"/>
          <w:kern w:val="2"/>
          <w:sz w:val="28"/>
          <w:szCs w:val="28"/>
          <w:lang w:eastAsia="zh-CN"/>
        </w:rPr>
      </w:pPr>
      <w:r w:rsidRPr="00E602F3">
        <w:rPr>
          <w:color w:val="auto"/>
          <w:spacing w:val="-6"/>
          <w:kern w:val="2"/>
          <w:sz w:val="28"/>
          <w:szCs w:val="28"/>
          <w:lang w:eastAsia="zh-CN"/>
        </w:rPr>
        <w:t>финансовое обеспечение реализации образовательной программы осуществляется в соответствии с бюджетным законодательством Российской Федерации</w:t>
      </w:r>
      <w:r w:rsidRPr="00E602F3">
        <w:rPr>
          <w:vertAlign w:val="superscript"/>
          <w:lang w:eastAsia="zh-CN"/>
        </w:rPr>
        <w:footnoteReference w:id="13"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 xml:space="preserve"> и с учетом особенностей, установленных Федеральным законом </w:t>
      </w:r>
      <w:r w:rsidR="005C56C2">
        <w:rPr>
          <w:color w:val="auto"/>
          <w:spacing w:val="-6"/>
          <w:kern w:val="2"/>
          <w:sz w:val="28"/>
          <w:szCs w:val="28"/>
          <w:lang w:eastAsia="zh-CN"/>
        </w:rPr>
        <w:br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>от 29 декабря 2012 г. № 273-ФЗ «Об образовании в Российской Федерации».</w:t>
      </w:r>
    </w:p>
    <w:p w14:paraId="28ACDD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Требования к применяемым механизмам оценки качества образовательной программы:</w:t>
      </w:r>
    </w:p>
    <w:p w14:paraId="0AAE4A04" w14:textId="77777777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5B5A2B2E" w14:textId="64733512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</w:t>
      </w:r>
      <w:r w:rsidRPr="00E602F3">
        <w:rPr>
          <w:color w:val="auto"/>
          <w:sz w:val="28"/>
          <w:szCs w:val="28"/>
          <w:lang w:eastAsia="zh-CN"/>
        </w:rPr>
        <w:lastRenderedPageBreak/>
        <w:t>юридических и (или) физических лиц, включая педагогических работников образовательной организации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4"/>
      </w:r>
      <w:r w:rsidRPr="00E602F3">
        <w:rPr>
          <w:color w:val="auto"/>
          <w:sz w:val="28"/>
          <w:szCs w:val="28"/>
          <w:lang w:eastAsia="zh-CN"/>
        </w:rPr>
        <w:t>;</w:t>
      </w:r>
    </w:p>
    <w:p w14:paraId="4D320426" w14:textId="7093C7CB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 xml:space="preserve">в) внешняя оценка качества образовательной программы может </w:t>
      </w:r>
      <w:r w:rsidR="00C22186">
        <w:rPr>
          <w:color w:val="auto"/>
          <w:sz w:val="28"/>
          <w:szCs w:val="28"/>
          <w:lang w:eastAsia="zh-CN"/>
        </w:rPr>
        <w:br/>
      </w:r>
      <w:r w:rsidRPr="00E602F3">
        <w:rPr>
          <w:color w:val="auto"/>
          <w:sz w:val="28"/>
          <w:szCs w:val="28"/>
          <w:lang w:eastAsia="zh-CN"/>
        </w:rPr>
        <w:t xml:space="preserve">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</w:t>
      </w:r>
      <w:r w:rsidR="00C22186">
        <w:rPr>
          <w:color w:val="auto"/>
          <w:sz w:val="28"/>
          <w:szCs w:val="28"/>
          <w:lang w:eastAsia="zh-CN"/>
        </w:rPr>
        <w:br/>
      </w:r>
      <w:r w:rsidRPr="00E602F3">
        <w:rPr>
          <w:color w:val="auto"/>
          <w:sz w:val="28"/>
          <w:szCs w:val="28"/>
          <w:lang w:eastAsia="zh-CN"/>
        </w:rPr>
        <w:t>к специалистам соответствующего профиля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5"/>
      </w:r>
      <w:r w:rsidRPr="00E602F3">
        <w:rPr>
          <w:color w:val="auto"/>
          <w:sz w:val="28"/>
          <w:szCs w:val="28"/>
          <w:lang w:eastAsia="zh-CN"/>
        </w:rPr>
        <w:t>.</w:t>
      </w:r>
    </w:p>
    <w:p w14:paraId="4ED8847F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</w:p>
    <w:p w14:paraId="456A004C" w14:textId="135C007F" w:rsidR="00E602F3" w:rsidRDefault="00E602F3" w:rsidP="00E602F3">
      <w:pPr>
        <w:tabs>
          <w:tab w:val="left" w:pos="2835"/>
        </w:tabs>
        <w:spacing w:line="360" w:lineRule="auto"/>
        <w:jc w:val="center"/>
        <w:outlineLvl w:val="1"/>
        <w:rPr>
          <w:sz w:val="28"/>
        </w:rPr>
      </w:pPr>
      <w:r>
        <w:rPr>
          <w:spacing w:val="-2"/>
          <w:sz w:val="28"/>
        </w:rPr>
        <w:t xml:space="preserve">IV. </w:t>
      </w:r>
      <w:r>
        <w:rPr>
          <w:sz w:val="28"/>
        </w:rPr>
        <w:t>ТРЕБОВАНИЯ К РЕЗУЛЬТАТАМ ОСВОЕНИЯ ОБРАЗОВАТЕЛЬНОЙ ПРОГРАММЫ</w:t>
      </w:r>
    </w:p>
    <w:p w14:paraId="0D936A7A" w14:textId="77777777" w:rsidR="00FE3AE6" w:rsidRDefault="00FE3AE6" w:rsidP="00E602F3">
      <w:pPr>
        <w:tabs>
          <w:tab w:val="left" w:pos="2835"/>
        </w:tabs>
        <w:spacing w:line="360" w:lineRule="auto"/>
        <w:jc w:val="both"/>
        <w:rPr>
          <w:sz w:val="28"/>
        </w:rPr>
      </w:pPr>
    </w:p>
    <w:p w14:paraId="301F01A9" w14:textId="77777777" w:rsid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t>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233E8651" w14:textId="14021CFE" w:rsidR="00C53431" w:rsidRP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t>Выпускник, освоивший образовательную программу, должен обладать следующими общими компетенциями (далее – ОК):</w:t>
      </w:r>
    </w:p>
    <w:p w14:paraId="30B39C95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29" w:name="Пункты"/>
      <w:bookmarkEnd w:id="29"/>
      <w:r>
        <w:rPr>
          <w:sz w:val="28"/>
        </w:rPr>
        <w:t>ОК 01. Выбирать способы решения задач профессиональной деятельности применительно к различным контекстам;</w:t>
      </w:r>
    </w:p>
    <w:p w14:paraId="758ABAB8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62A26B1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03. Планировать и реализовывать собственное профессиональное</w:t>
      </w:r>
      <w:r>
        <w:rPr>
          <w:sz w:val="28"/>
        </w:rPr>
        <w:br/>
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A1B4C42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04. Эффективно взаимодействовать и работать в коллективе и команде;</w:t>
      </w:r>
    </w:p>
    <w:p w14:paraId="044978C4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0" w:name="_Hlk62805217"/>
      <w:r>
        <w:rPr>
          <w:sz w:val="28"/>
        </w:rPr>
        <w:lastRenderedPageBreak/>
        <w:t>ОК 05. Осуществлять устную и письменную коммуникацию</w:t>
      </w:r>
      <w:r>
        <w:rPr>
          <w:sz w:val="28"/>
        </w:rPr>
        <w:br/>
        <w:t>на государственном языке Российской Федерации с учетом особенностей социального и культурного контекста;</w:t>
      </w:r>
      <w:bookmarkEnd w:id="30"/>
    </w:p>
    <w:p w14:paraId="11AAA33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06. </w:t>
      </w:r>
      <w:r>
        <w:rPr>
          <w:spacing w:val="-6"/>
          <w:kern w:val="2"/>
          <w:sz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A4333D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F27A86C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08. Использовать средства физической культуры для сохранения</w:t>
      </w:r>
      <w:r>
        <w:rPr>
          <w:sz w:val="28"/>
        </w:rPr>
        <w:br/>
        <w:t>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F752CBA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09. Пользоваться профессиональной документацией на государственном</w:t>
      </w:r>
      <w:r>
        <w:rPr>
          <w:sz w:val="28"/>
        </w:rPr>
        <w:br/>
        <w:t>и иностранном языках.</w:t>
      </w:r>
    </w:p>
    <w:p w14:paraId="1D4187DB" w14:textId="204B1DFF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bookmarkStart w:id="31" w:name="_Hlk83905743"/>
      <w:r w:rsidRPr="005F34E1">
        <w:rPr>
          <w:sz w:val="28"/>
        </w:rPr>
        <w:t xml:space="preserve">Выпускник, освоивший образовательную программу, должен обладать профессиональными компетенциями (далее – ПК), соответствующими </w:t>
      </w:r>
      <w:r w:rsidR="005E112B">
        <w:rPr>
          <w:sz w:val="28"/>
        </w:rPr>
        <w:t xml:space="preserve">выбранным </w:t>
      </w:r>
      <w:r w:rsidRPr="005F34E1">
        <w:rPr>
          <w:sz w:val="28"/>
        </w:rPr>
        <w:t xml:space="preserve">видам деятельности (таблица № 2), предусмотренным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сформированными в том числе </w:t>
      </w:r>
      <w:r w:rsidRPr="005F34E1">
        <w:rPr>
          <w:sz w:val="28"/>
          <w:highlight w:val="white"/>
        </w:rPr>
        <w:t xml:space="preserve">на основе профессиональных стандартов </w:t>
      </w:r>
      <w:r w:rsidR="00520105">
        <w:rPr>
          <w:sz w:val="28"/>
          <w:highlight w:val="white"/>
        </w:rPr>
        <w:br/>
      </w:r>
      <w:r w:rsidRPr="005F34E1">
        <w:rPr>
          <w:sz w:val="28"/>
          <w:highlight w:val="white"/>
        </w:rPr>
        <w:t>(при наличии), указанных в ПОП:</w:t>
      </w:r>
      <w:bookmarkEnd w:id="31"/>
    </w:p>
    <w:p w14:paraId="76059D72" w14:textId="77777777" w:rsidR="00C53431" w:rsidRDefault="008B4F5D">
      <w:pPr>
        <w:widowControl w:val="0"/>
        <w:spacing w:line="360" w:lineRule="auto"/>
        <w:ind w:firstLine="709"/>
        <w:jc w:val="right"/>
      </w:pPr>
      <w:r>
        <w:rPr>
          <w:sz w:val="28"/>
        </w:rPr>
        <w:t>Таблица № 2</w:t>
      </w:r>
    </w:p>
    <w:tbl>
      <w:tblPr>
        <w:tblW w:w="101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9"/>
        <w:gridCol w:w="7486"/>
      </w:tblGrid>
      <w:tr w:rsidR="00C53431" w14:paraId="6E9A07F0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3CB" w14:textId="77777777" w:rsidR="00C53431" w:rsidRDefault="008B4F5D">
            <w:pPr>
              <w:widowControl w:val="0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Виды деятельности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5371" w14:textId="77777777" w:rsidR="00C53431" w:rsidRDefault="008B4F5D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Профессиональные компетенции, </w:t>
            </w:r>
            <w:r>
              <w:br/>
            </w:r>
            <w:r>
              <w:rPr>
                <w:sz w:val="28"/>
              </w:rPr>
              <w:t>соответствующие видам деятельности</w:t>
            </w:r>
          </w:p>
        </w:tc>
      </w:tr>
      <w:tr w:rsidR="00C53431" w14:paraId="6917E812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01DF" w14:textId="51BB1314" w:rsidR="00C53431" w:rsidRDefault="005E112B">
            <w:pPr>
              <w:widowControl w:val="0"/>
              <w:spacing w:line="276" w:lineRule="auto"/>
            </w:pPr>
            <w:r w:rsidRPr="005E112B">
              <w:rPr>
                <w:sz w:val="28"/>
              </w:rPr>
              <w:t xml:space="preserve">техническое обслуживание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 xml:space="preserve">и ремонт основных узлов обслуживаемого оборудования, электрических машин, аппаратов, </w:t>
            </w:r>
            <w:r w:rsidRPr="005E112B">
              <w:rPr>
                <w:sz w:val="28"/>
              </w:rPr>
              <w:lastRenderedPageBreak/>
              <w:t xml:space="preserve">механизмов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>и приборов железнодорожного транспорта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C6DE" w14:textId="27C779FA" w:rsidR="005E112B" w:rsidRPr="005E112B" w:rsidRDefault="005E112B" w:rsidP="0064232C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lastRenderedPageBreak/>
              <w:t>ПК 1.1.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Определять техническое состояние узлов обслуживаемого оборудования железнодорожного транспорта.</w:t>
            </w:r>
          </w:p>
          <w:p w14:paraId="7B05195F" w14:textId="77777777" w:rsidR="005E112B" w:rsidRPr="005E112B" w:rsidRDefault="005E112B" w:rsidP="0064232C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1.2. Производить ремонт, сборку и комплектацию деталей и узлов подвижного состава.</w:t>
            </w:r>
          </w:p>
          <w:p w14:paraId="0DAB52EB" w14:textId="39298E1F" w:rsidR="005E112B" w:rsidRPr="005E112B" w:rsidRDefault="005E112B" w:rsidP="0064232C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1.3.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Выполнять слесарно-сборочные и электромонтажные работы при техническом обслуживании и ремонте электрооборудования железнодорожного транспорта.</w:t>
            </w:r>
          </w:p>
          <w:p w14:paraId="0098A92A" w14:textId="357FCE6E" w:rsidR="005E112B" w:rsidRPr="005E112B" w:rsidRDefault="005E112B" w:rsidP="0064232C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lastRenderedPageBreak/>
              <w:t>ПК 1.4.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Осуществлять операции по техническому обслуживанию и ремонту электрооборудования железнодорожного транспорта с соблюдением правил безопасности и электробезопасности.</w:t>
            </w:r>
          </w:p>
          <w:p w14:paraId="4AA64E55" w14:textId="59AFF962" w:rsidR="00C53431" w:rsidRDefault="005E112B" w:rsidP="0064232C">
            <w:pPr>
              <w:pStyle w:val="ConsPlusNormal"/>
              <w:spacing w:line="276" w:lineRule="auto"/>
              <w:jc w:val="both"/>
            </w:pPr>
            <w:r w:rsidRPr="005E112B">
              <w:rPr>
                <w:rFonts w:ascii="Times New Roman" w:hAnsi="Times New Roman"/>
                <w:sz w:val="28"/>
              </w:rPr>
              <w:t>ПК 1.5.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Оформлять техническую и отчетную документацию.</w:t>
            </w:r>
          </w:p>
        </w:tc>
      </w:tr>
      <w:tr w:rsidR="00C53431" w14:paraId="634A3CAD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9C20" w14:textId="3F3C85A1" w:rsidR="00C53431" w:rsidRDefault="005E112B">
            <w:r w:rsidRPr="005E112B">
              <w:rPr>
                <w:sz w:val="28"/>
              </w:rPr>
              <w:lastRenderedPageBreak/>
              <w:t xml:space="preserve">диагностирование, регулировка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 xml:space="preserve">и приемка агрегатов, аппаратов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>и оборудования железнодорожного транспорта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0A8D" w14:textId="68D4DD34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2.1.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Проводить проверку работоспособности электронного, электрического и электромеханического оборудования различного типа.</w:t>
            </w:r>
          </w:p>
          <w:p w14:paraId="0819BA83" w14:textId="5C8F65FA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2.2.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Проводить диагностирование подвижного состава, его агрегатов и узлов без разборки.</w:t>
            </w:r>
          </w:p>
          <w:p w14:paraId="01277F45" w14:textId="5E066D6E" w:rsidR="00C53431" w:rsidRDefault="005E112B" w:rsidP="0064232C">
            <w:pPr>
              <w:pStyle w:val="ConsPlusNormal11"/>
              <w:spacing w:line="276" w:lineRule="auto"/>
              <w:jc w:val="both"/>
            </w:pPr>
            <w:r w:rsidRPr="005E112B">
              <w:rPr>
                <w:rFonts w:ascii="Times New Roman" w:hAnsi="Times New Roman"/>
                <w:sz w:val="28"/>
              </w:rPr>
              <w:t>ПК 2.3.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Выполнять электротехнические, регулировочные работы.</w:t>
            </w:r>
            <w:bookmarkStart w:id="32" w:name="_Hlk182561189"/>
            <w:bookmarkEnd w:id="32"/>
          </w:p>
        </w:tc>
      </w:tr>
      <w:tr w:rsidR="005E112B" w14:paraId="121B5B83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8C6" w14:textId="02F2575B" w:rsidR="005E112B" w:rsidRPr="005E112B" w:rsidRDefault="005E112B">
            <w:pPr>
              <w:rPr>
                <w:sz w:val="28"/>
              </w:rPr>
            </w:pPr>
            <w:r w:rsidRPr="005E112B">
              <w:rPr>
                <w:sz w:val="28"/>
              </w:rPr>
              <w:t xml:space="preserve">техническое обслуживание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 xml:space="preserve">и ремонт механического, гидравлического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>и пневматического оборудования на железнодорожном транспорте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A7F0" w14:textId="0290DAB2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Выявлять причины преждевременного износа оборудования, принимать меры по их предупреждению и устранению.</w:t>
            </w:r>
          </w:p>
          <w:p w14:paraId="2246D30D" w14:textId="69B088C3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Выполнять плановые и аварийные ремонты гидравлического, пневматического и механического оборудования.</w:t>
            </w:r>
          </w:p>
        </w:tc>
      </w:tr>
      <w:tr w:rsidR="005E112B" w14:paraId="4F814BBD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6D4B" w14:textId="260E017F" w:rsidR="005E112B" w:rsidRPr="005E112B" w:rsidRDefault="005E112B">
            <w:pPr>
              <w:rPr>
                <w:sz w:val="28"/>
              </w:rPr>
            </w:pPr>
            <w:r w:rsidRPr="005E112B">
              <w:rPr>
                <w:sz w:val="28"/>
              </w:rPr>
              <w:t xml:space="preserve">техническое обслуживание </w:t>
            </w:r>
            <w:r w:rsidR="004F60AA">
              <w:rPr>
                <w:sz w:val="28"/>
              </w:rPr>
              <w:br/>
            </w:r>
            <w:r w:rsidRPr="005E112B">
              <w:rPr>
                <w:sz w:val="28"/>
              </w:rPr>
              <w:t>и ремонт электромеханического и электронного оборудования на железнодорожном транспорте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E587" w14:textId="45824978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Проводить диагностику и технический контроль при эксплуатации электромеханического и электронного оборудования.</w:t>
            </w:r>
          </w:p>
          <w:p w14:paraId="1BF98C1F" w14:textId="7EAC0B25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Выполнять плановые и аварийные ремонты электромеханического и электронного оборудования на транспорте.</w:t>
            </w:r>
          </w:p>
        </w:tc>
      </w:tr>
      <w:tr w:rsidR="005E112B" w14:paraId="1D49CC81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6C52" w14:textId="2F2F2E32" w:rsidR="005E112B" w:rsidRPr="005E112B" w:rsidRDefault="005E112B">
            <w:pPr>
              <w:rPr>
                <w:sz w:val="28"/>
              </w:rPr>
            </w:pPr>
            <w:r w:rsidRPr="005E112B">
              <w:rPr>
                <w:sz w:val="28"/>
              </w:rPr>
              <w:t>выполнение работ по техническому осмотру железнодорожных вагонов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C1F1" w14:textId="424A6F91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12B">
              <w:rPr>
                <w:rFonts w:ascii="Times New Roman" w:hAnsi="Times New Roman"/>
                <w:sz w:val="28"/>
              </w:rPr>
              <w:t>Выполнять технический осмотр вагонов при отсутствии средств диагностики коммерческих неисправностей на ходу поезда.</w:t>
            </w:r>
          </w:p>
          <w:p w14:paraId="34A237C2" w14:textId="77777777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3.2. Выполнять подготовку к отцепке вагонов в ремонт.</w:t>
            </w:r>
          </w:p>
          <w:p w14:paraId="5E8E89D0" w14:textId="4E41D508" w:rsidR="005E112B" w:rsidRPr="005E112B" w:rsidRDefault="005E112B" w:rsidP="0064232C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5E112B">
              <w:rPr>
                <w:rFonts w:ascii="Times New Roman" w:hAnsi="Times New Roman"/>
                <w:sz w:val="28"/>
              </w:rPr>
              <w:t>ПК 3.3. Проводить технический осмотр вагонов при отсутствии средств диагностики коммерческих неисправностей на ходу поезда.</w:t>
            </w:r>
          </w:p>
        </w:tc>
      </w:tr>
    </w:tbl>
    <w:p w14:paraId="3206A50C" w14:textId="77777777" w:rsidR="00C53431" w:rsidRDefault="00C53431">
      <w:pPr>
        <w:rPr>
          <w:sz w:val="28"/>
        </w:rPr>
      </w:pPr>
    </w:p>
    <w:p w14:paraId="43F68763" w14:textId="78470E49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851"/>
        <w:jc w:val="both"/>
        <w:rPr>
          <w:sz w:val="28"/>
        </w:rPr>
      </w:pPr>
      <w:bookmarkStart w:id="33" w:name="_Hlk65575897"/>
      <w:bookmarkStart w:id="34" w:name="_Hlk75509199"/>
      <w:bookmarkEnd w:id="33"/>
      <w:r w:rsidRPr="005F34E1">
        <w:rPr>
          <w:sz w:val="28"/>
        </w:rPr>
        <w:lastRenderedPageBreak/>
        <w:t xml:space="preserve">Образовательная организация при необходимости самостоятельно </w:t>
      </w:r>
      <w:bookmarkStart w:id="35" w:name="_Hlk95992411"/>
      <w:r w:rsidRPr="005F34E1">
        <w:rPr>
          <w:sz w:val="28"/>
        </w:rPr>
        <w:t xml:space="preserve">включает в образовательную программу дополнительные профессиональные компетенции по </w:t>
      </w:r>
      <w:bookmarkEnd w:id="35"/>
      <w:r w:rsidRPr="005F34E1">
        <w:rPr>
          <w:sz w:val="28"/>
        </w:rPr>
        <w:t>видам деятельности, установленным в соответствии</w:t>
      </w:r>
      <w:r w:rsidRPr="005F34E1">
        <w:rPr>
          <w:sz w:val="28"/>
        </w:rPr>
        <w:br/>
        <w:t xml:space="preserve">с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а также по видам деятельности, сформированным</w:t>
      </w:r>
      <w:r w:rsidRPr="005F34E1">
        <w:rPr>
          <w:sz w:val="28"/>
        </w:rPr>
        <w:br/>
        <w:t>в вариативной части образовательной программы образовательной организацией</w:t>
      </w:r>
      <w:r w:rsidRPr="005F34E1">
        <w:rPr>
          <w:sz w:val="28"/>
        </w:rPr>
        <w:br/>
        <w:t xml:space="preserve">для учета потребностей рынка труда субъекта Российской Федерации. </w:t>
      </w:r>
    </w:p>
    <w:p w14:paraId="63B4CC7C" w14:textId="7CCA83F8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</w:t>
      </w:r>
      <w:r w:rsidR="00520105">
        <w:rPr>
          <w:sz w:val="28"/>
        </w:rPr>
        <w:br/>
      </w:r>
      <w:r>
        <w:rPr>
          <w:sz w:val="28"/>
        </w:rPr>
        <w:t>деятельности, осваиваемым в рамках образовательной программы.</w:t>
      </w:r>
      <w:bookmarkEnd w:id="34"/>
    </w:p>
    <w:p w14:paraId="2A15A3FD" w14:textId="6F80F9AC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5F34E1">
        <w:rPr>
          <w:sz w:val="28"/>
        </w:rPr>
        <w:t xml:space="preserve">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 w14:paraId="1B40ECD1" w14:textId="5DFD2ED2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 w14:paraId="0411107D" w14:textId="0F6DDFC1" w:rsidR="00D94940" w:rsidRPr="00D94940" w:rsidRDefault="00D94940" w:rsidP="00D94940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t xml:space="preserve">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r w:rsidR="00B55A2E" w:rsidRPr="00B55A2E">
        <w:rPr>
          <w:sz w:val="28"/>
        </w:rPr>
        <w:t xml:space="preserve">17 Транспорт, 40 Сквозные виды профессиональной деятельности </w:t>
      </w:r>
      <w:r w:rsidR="0064232C">
        <w:rPr>
          <w:sz w:val="28"/>
        </w:rPr>
        <w:br/>
      </w:r>
      <w:r w:rsidR="00B55A2E" w:rsidRPr="00B55A2E">
        <w:rPr>
          <w:sz w:val="28"/>
        </w:rPr>
        <w:t xml:space="preserve">в промышленности </w:t>
      </w:r>
      <w:r w:rsidRPr="00D94940">
        <w:rPr>
          <w:color w:val="auto"/>
          <w:sz w:val="28"/>
          <w:szCs w:val="28"/>
          <w:shd w:val="clear" w:color="auto" w:fill="FFFFFF"/>
          <w:vertAlign w:val="superscript"/>
          <w:lang w:eastAsia="zh-CN"/>
        </w:rPr>
        <w:footnoteReference w:id="16"/>
      </w:r>
      <w:r w:rsidRPr="00D94940">
        <w:rPr>
          <w:sz w:val="28"/>
        </w:rPr>
        <w:t>.</w:t>
      </w:r>
    </w:p>
    <w:p w14:paraId="632B9A45" w14:textId="77777777" w:rsidR="006E2B1E" w:rsidRDefault="00D94940" w:rsidP="006E2B1E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  <w:bookmarkStart w:id="36" w:name="_Hlk83905915"/>
    </w:p>
    <w:p w14:paraId="24C9C17A" w14:textId="0035B41D" w:rsidR="00C53431" w:rsidRDefault="008B4F5D" w:rsidP="006E2B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>
        <w:rPr>
          <w:sz w:val="28"/>
        </w:rPr>
        <w:lastRenderedPageBreak/>
        <w:t xml:space="preserve">Обучающиеся, осваивающие образовательную программу, </w:t>
      </w:r>
      <w:r w:rsidR="00B55A2E">
        <w:rPr>
          <w:sz w:val="28"/>
        </w:rPr>
        <w:t xml:space="preserve">могут </w:t>
      </w:r>
      <w:r w:rsidR="0094378A">
        <w:rPr>
          <w:sz w:val="28"/>
        </w:rPr>
        <w:br/>
      </w:r>
      <w:r w:rsidR="00B55A2E">
        <w:rPr>
          <w:sz w:val="28"/>
        </w:rPr>
        <w:t>освоить</w:t>
      </w:r>
      <w:r>
        <w:rPr>
          <w:i/>
          <w:sz w:val="28"/>
        </w:rPr>
        <w:t xml:space="preserve"> </w:t>
      </w:r>
      <w:r>
        <w:rPr>
          <w:sz w:val="28"/>
        </w:rPr>
        <w:t xml:space="preserve">профессию рабочего, должность служащего (одну или несколько) </w:t>
      </w:r>
      <w:r w:rsidR="00520105">
        <w:rPr>
          <w:sz w:val="28"/>
        </w:rPr>
        <w:br/>
      </w:r>
      <w:r>
        <w:rPr>
          <w:sz w:val="28"/>
        </w:rPr>
        <w:t>в соответствии</w:t>
      </w:r>
      <w:r w:rsidR="0094378A">
        <w:rPr>
          <w:sz w:val="28"/>
        </w:rPr>
        <w:t xml:space="preserve"> </w:t>
      </w:r>
      <w:r>
        <w:rPr>
          <w:sz w:val="28"/>
        </w:rPr>
        <w:t>с перечнем профессий рабочих, должностей служащих,</w:t>
      </w:r>
      <w:r>
        <w:t xml:space="preserve"> </w:t>
      </w:r>
      <w:r>
        <w:rPr>
          <w:sz w:val="28"/>
        </w:rPr>
        <w:t>по которым осуществляется профессиональное обучение</w:t>
      </w:r>
      <w:r>
        <w:rPr>
          <w:rStyle w:val="aff2"/>
          <w:sz w:val="28"/>
        </w:rPr>
        <w:footnoteReference w:id="17"/>
      </w:r>
      <w:r>
        <w:rPr>
          <w:sz w:val="28"/>
        </w:rPr>
        <w:t>.</w:t>
      </w:r>
      <w:bookmarkEnd w:id="36"/>
    </w:p>
    <w:p w14:paraId="57F2F9F9" w14:textId="6BD72784" w:rsidR="00C53431" w:rsidRDefault="00C53431">
      <w:pPr>
        <w:spacing w:line="360" w:lineRule="auto"/>
        <w:ind w:firstLine="709"/>
        <w:jc w:val="both"/>
        <w:rPr>
          <w:sz w:val="28"/>
        </w:rPr>
      </w:pPr>
    </w:p>
    <w:sectPr w:rsidR="00C534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5" w:right="566" w:bottom="1135" w:left="1134" w:header="709" w:footer="34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0E62" w14:textId="77777777" w:rsidR="003B29FB" w:rsidRDefault="003B29FB">
      <w:r>
        <w:separator/>
      </w:r>
    </w:p>
  </w:endnote>
  <w:endnote w:type="continuationSeparator" w:id="0">
    <w:p w14:paraId="26DF226F" w14:textId="77777777" w:rsidR="003B29FB" w:rsidRDefault="003B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F715" w14:textId="77777777" w:rsidR="00C53431" w:rsidRDefault="008B4F5D">
    <w:pPr>
      <w:pStyle w:val="aff3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E0EC1F6" w14:textId="77777777" w:rsidR="00C53431" w:rsidRDefault="00C53431">
    <w:pPr>
      <w:pStyle w:val="af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A29" w14:textId="64BC22E6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8B4F5D">
      <w:rPr>
        <w:sz w:val="16"/>
      </w:rPr>
      <w:t xml:space="preserve">ФГОС СПО </w:t>
    </w:r>
    <w:r w:rsidR="000E6BEA">
      <w:rPr>
        <w:sz w:val="16"/>
      </w:rPr>
      <w:t>23.01.2</w:t>
    </w:r>
    <w:r w:rsidR="0078031B">
      <w:rPr>
        <w:sz w:val="16"/>
      </w:rPr>
      <w:t>5</w:t>
    </w:r>
    <w:r w:rsidR="008B4F5D">
      <w:rPr>
        <w:sz w:val="16"/>
      </w:rPr>
      <w:t xml:space="preserve"> - 05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D370" w14:textId="0AC896A4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8B4F5D">
      <w:rPr>
        <w:sz w:val="16"/>
      </w:rPr>
      <w:t xml:space="preserve">ФГОС СПО </w:t>
    </w:r>
    <w:r w:rsidR="000E6BEA">
      <w:rPr>
        <w:sz w:val="16"/>
      </w:rPr>
      <w:t>23.01.2</w:t>
    </w:r>
    <w:r w:rsidR="0078031B">
      <w:rPr>
        <w:sz w:val="16"/>
      </w:rPr>
      <w:t>5</w:t>
    </w:r>
    <w:r w:rsidR="008B4F5D">
      <w:rPr>
        <w:sz w:val="16"/>
      </w:rPr>
      <w:t xml:space="preserve"> - 05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FEBE" w14:textId="77777777" w:rsidR="003B29FB" w:rsidRDefault="003B29FB">
      <w:pPr>
        <w:rPr>
          <w:sz w:val="12"/>
        </w:rPr>
      </w:pPr>
      <w:r>
        <w:separator/>
      </w:r>
    </w:p>
  </w:footnote>
  <w:footnote w:type="continuationSeparator" w:id="0">
    <w:p w14:paraId="645B579B" w14:textId="77777777" w:rsidR="003B29FB" w:rsidRDefault="003B29FB">
      <w:pPr>
        <w:rPr>
          <w:sz w:val="12"/>
        </w:rPr>
      </w:pPr>
      <w:r>
        <w:continuationSeparator/>
      </w:r>
    </w:p>
  </w:footnote>
  <w:footnote w:id="1">
    <w:p w14:paraId="6970E4ED" w14:textId="77777777" w:rsidR="00663BD5" w:rsidRDefault="00663BD5" w:rsidP="00663BD5">
      <w:pPr>
        <w:pStyle w:val="aff8"/>
        <w:jc w:val="both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> </w:t>
      </w:r>
      <w:r w:rsidRPr="00663BD5">
        <w:rPr>
          <w:sz w:val="20"/>
        </w:rPr>
        <w:t>Пункт 6 статьи 2 Федерального закона от 29 декабря 2012 г. № 273-ФЗ «Об образовании в Российской Федерации» (далее – Федеральный закон об образовании).</w:t>
      </w:r>
    </w:p>
  </w:footnote>
  <w:footnote w:id="2">
    <w:p w14:paraId="2B0B5095" w14:textId="178936D4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 Перечень </w:t>
      </w:r>
      <w:r w:rsidR="000E6BEA">
        <w:t>профессий</w:t>
      </w:r>
      <w:r>
        <w:t xml:space="preserve"> среднего профессионального образования, утвержденный приказом Министерства просвещения Российской Федерации от 17 мая 2022 г. № 336 (зарегистрирован Министерством юстиции Российской Федерации 17 июня 2022 г., регистрационный № 68887), с </w:t>
      </w:r>
      <w:r w:rsidR="00F7770B">
        <w:t>изменениями, внесенными приказами</w:t>
      </w:r>
      <w:r>
        <w:t xml:space="preserve"> Министерства просвещения Российской Федерации от 12 мая 2023 г. № 359 (зарегистрирован Министерством юстиции Российской Федерации 9  июня 2023 г., регистрационный № 73797), от 25 сентября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</w:t>
      </w:r>
      <w:r w:rsidR="00F7770B">
        <w:t xml:space="preserve">г., регистрационный № 78367), </w:t>
      </w:r>
      <w:r>
        <w:t>от 7 ноября 2024 г. № 782 (зарегистрирован Министерством юстиции Российской Федерации 10 декабря 20</w:t>
      </w:r>
      <w:r w:rsidR="00761CA1">
        <w:t>24 г., регистрационный № 80517), от 25 марта 2025 г. № 226 (зарегистрирован Министерством юстиции Россий</w:t>
      </w:r>
      <w:r w:rsidR="00F7770B">
        <w:t>ской Федерации 29 апреля 2025 г., регистрационный № 82008) и от 16 сентября 2025 г. № 667 (зарегистрирован Министерством юстиции Российской Федерации 16 октября 2025 г., регистрационный № 83852).</w:t>
      </w:r>
    </w:p>
  </w:footnote>
  <w:footnote w:id="3">
    <w:p w14:paraId="6C1F40F6" w14:textId="4EF5AA16" w:rsidR="00663BD5" w:rsidRDefault="00663BD5" w:rsidP="00663BD5">
      <w:pPr>
        <w:pStyle w:val="aff8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 xml:space="preserve"> </w:t>
      </w:r>
      <w:r w:rsidRPr="00663BD5">
        <w:rPr>
          <w:sz w:val="20"/>
        </w:rPr>
        <w:t>Пункт 3 части 2 и пункт 4 части 4 статьи 23 Федерального закона об образовании.</w:t>
      </w:r>
    </w:p>
  </w:footnote>
  <w:footnote w:id="4">
    <w:p w14:paraId="060C1F99" w14:textId="77777777" w:rsidR="00C53431" w:rsidRPr="00C05415" w:rsidRDefault="008B4F5D">
      <w:pPr>
        <w:pStyle w:val="Footnote2"/>
        <w:jc w:val="both"/>
      </w:pPr>
      <w:r w:rsidRPr="00C05415">
        <w:rPr>
          <w:rStyle w:val="ab"/>
        </w:rPr>
        <w:footnoteRef/>
      </w:r>
      <w:r w:rsidRPr="00C05415">
        <w:t> </w:t>
      </w:r>
      <w:r w:rsidRPr="00C05415">
        <w:rPr>
          <w:spacing w:val="-6"/>
          <w:kern w:val="2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 и от 29 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61749), от 11 декабря 2020 г. № 712 (зарегистрирован Министерством юстиции Российской Федерации 25 декабря 2020 г., регистрационный № 61828),  от 12 августа 2022 г. № 732 (зарегистрирован Министерством юстиции Российской Федерации 12 сентября 2022 г., регистрационный № 70034)</w:t>
      </w:r>
      <w:r w:rsidRPr="00C05415">
        <w:rPr>
          <w:spacing w:val="-6"/>
          <w:kern w:val="2"/>
        </w:rPr>
        <w:br/>
        <w:t>и от 27 декабря 2023 г. № 1028 (зарегистрирован Министерством юстиции Российской Федерации 2 февраля 2024 г., регистрационный № 77121).</w:t>
      </w:r>
    </w:p>
  </w:footnote>
  <w:footnote w:id="5">
    <w:p w14:paraId="1A24D85F" w14:textId="0B090FBE" w:rsidR="00A24A70" w:rsidRDefault="00A24A70" w:rsidP="00A24A70">
      <w:pPr>
        <w:pStyle w:val="aff8"/>
        <w:jc w:val="both"/>
        <w:rPr>
          <w:highlight w:val="green"/>
        </w:rPr>
      </w:pPr>
      <w:r w:rsidRPr="00C05415">
        <w:rPr>
          <w:rStyle w:val="ab"/>
          <w:sz w:val="20"/>
        </w:rPr>
        <w:footnoteRef/>
      </w:r>
      <w:r w:rsidR="0094378A">
        <w:rPr>
          <w:sz w:val="20"/>
        </w:rPr>
        <w:t xml:space="preserve"> </w:t>
      </w:r>
      <w:r w:rsidRPr="00C05415">
        <w:rPr>
          <w:sz w:val="20"/>
        </w:rPr>
        <w:t>Федеральная образовательная программа среднего общего образования, утвержденная приказом Министерства просвещения Российской Федерации от 18 мая 2023 г. №371 (зарегистрирован Министерством юстиции Российской Федерации 12 июля 2023 г., регистрационный № 74228), с изменениями, внесенными приказами Министерства просвещения Российской Федерации от 1 февраля 2024 г. № 62 (зарегистрирован Министерством юстиции Российской Федерации 29 февраля 2024 г., регистрационный № 77380), от 19 марта 2024 г. № 171 (зарегистрирован Министерством юстиции Российской Федерации 11 апреля 2024 г., регистрационный № 77830) и от 9 октября 2024 г. № 704 (зарегистрирован Министерством юстиции Российской Федерации 11 февраля 2025 г., регистрационный № 81220).</w:t>
      </w:r>
      <w:r>
        <w:t xml:space="preserve"> </w:t>
      </w:r>
    </w:p>
  </w:footnote>
  <w:footnote w:id="6">
    <w:p w14:paraId="128D794D" w14:textId="77777777" w:rsidR="00A24A70" w:rsidRPr="00C05415" w:rsidRDefault="00A24A70" w:rsidP="00A24A70">
      <w:pPr>
        <w:pStyle w:val="aff8"/>
        <w:rPr>
          <w:sz w:val="20"/>
        </w:rPr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Часть 3 статьи 68 Федерального закона об образовании.</w:t>
      </w:r>
    </w:p>
  </w:footnote>
  <w:footnote w:id="7">
    <w:p w14:paraId="587328B5" w14:textId="28363BE0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 xml:space="preserve"> </w:t>
      </w:r>
      <w:r w:rsidRPr="00C05415">
        <w:t>Часть 2 статьи 12</w:t>
      </w:r>
      <w:r w:rsidRPr="00C05415">
        <w:rPr>
          <w:vertAlign w:val="superscript"/>
        </w:rPr>
        <w:t>1</w:t>
      </w:r>
      <w:r w:rsidRPr="00C05415">
        <w:t xml:space="preserve"> Федерального закона</w:t>
      </w:r>
      <w:r w:rsidR="00162EDA">
        <w:t xml:space="preserve"> об образовании</w:t>
      </w:r>
      <w:r w:rsidRPr="00C05415">
        <w:t>.</w:t>
      </w:r>
    </w:p>
  </w:footnote>
  <w:footnote w:id="8">
    <w:p w14:paraId="54ED8843" w14:textId="2A3CECE3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> </w:t>
      </w:r>
      <w:r w:rsidRPr="00C05415">
        <w:t xml:space="preserve">Статья 14 Федерального закона </w:t>
      </w:r>
      <w:r w:rsidR="00162EDA">
        <w:t>об образовании</w:t>
      </w:r>
      <w:r w:rsidRPr="00C05415">
        <w:t>.</w:t>
      </w:r>
    </w:p>
  </w:footnote>
  <w:footnote w:id="9">
    <w:p w14:paraId="37914A62" w14:textId="77777777" w:rsidR="00FE3AE6" w:rsidRDefault="00FE3AE6" w:rsidP="00FE3AE6">
      <w:pPr>
        <w:pStyle w:val="aff8"/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Пункт 25 статьи 2 Федерального закона об образовании.</w:t>
      </w:r>
    </w:p>
  </w:footnote>
  <w:footnote w:id="10">
    <w:p w14:paraId="5BDF557C" w14:textId="77777777" w:rsidR="006E1221" w:rsidRDefault="006E1221" w:rsidP="006E1221">
      <w:pPr>
        <w:pStyle w:val="aff8"/>
      </w:pPr>
      <w:r>
        <w:rPr>
          <w:rStyle w:val="ab"/>
        </w:rPr>
        <w:footnoteRef/>
      </w:r>
      <w:r>
        <w:t> </w:t>
      </w:r>
      <w:r w:rsidRPr="006E1221">
        <w:rPr>
          <w:sz w:val="20"/>
        </w:rPr>
        <w:t>Часть 5 статьи 17 Федерального закона об образовании.</w:t>
      </w:r>
    </w:p>
  </w:footnote>
  <w:footnote w:id="11">
    <w:p w14:paraId="70761360" w14:textId="247FA660" w:rsidR="009E1AAC" w:rsidRPr="005E112B" w:rsidRDefault="009E1AAC" w:rsidP="009E1AAC">
      <w:pPr>
        <w:pStyle w:val="aff8"/>
      </w:pPr>
      <w:r w:rsidRPr="005E112B">
        <w:rPr>
          <w:rStyle w:val="ab"/>
          <w:sz w:val="20"/>
          <w:szCs w:val="16"/>
        </w:rPr>
        <w:footnoteRef/>
      </w:r>
      <w:r w:rsidRPr="005E112B">
        <w:rPr>
          <w:sz w:val="20"/>
          <w:szCs w:val="16"/>
        </w:rPr>
        <w:t xml:space="preserve"> Часть 3</w:t>
      </w:r>
      <w:r w:rsidRPr="005E112B">
        <w:rPr>
          <w:sz w:val="20"/>
          <w:szCs w:val="16"/>
          <w:vertAlign w:val="superscript"/>
        </w:rPr>
        <w:t>1</w:t>
      </w:r>
      <w:r w:rsidRPr="005E112B">
        <w:rPr>
          <w:sz w:val="20"/>
          <w:szCs w:val="16"/>
        </w:rPr>
        <w:t xml:space="preserve"> статьи 13 Федерального закона об образовании.</w:t>
      </w:r>
    </w:p>
  </w:footnote>
  <w:footnote w:id="12">
    <w:p w14:paraId="21DF659E" w14:textId="42A43AB0" w:rsidR="0080171E" w:rsidRPr="0080171E" w:rsidRDefault="0080171E" w:rsidP="0080171E">
      <w:pPr>
        <w:pStyle w:val="aff8"/>
        <w:jc w:val="both"/>
      </w:pPr>
      <w:r w:rsidRPr="0080171E">
        <w:rPr>
          <w:sz w:val="20"/>
          <w:vertAlign w:val="superscript"/>
        </w:rPr>
        <w:t>1</w:t>
      </w:r>
      <w:r w:rsidR="00520105">
        <w:rPr>
          <w:sz w:val="20"/>
          <w:vertAlign w:val="superscript"/>
        </w:rPr>
        <w:t>2</w:t>
      </w:r>
      <w:r w:rsidRPr="0080171E">
        <w:rPr>
          <w:sz w:val="20"/>
          <w:vertAlign w:val="superscript"/>
        </w:rPr>
        <w:t> </w:t>
      </w:r>
      <w:r w:rsidRPr="0080171E">
        <w:rPr>
          <w:spacing w:val="-10"/>
          <w:kern w:val="2"/>
          <w:sz w:val="20"/>
        </w:rPr>
        <w:t>Федеральный закон от 30 марта 1999 г. № 52-ФЗ «О санитарно-эпидемиологическом благополучии населения»; санитарные правила СП 2.4.3648-20 «Санитарно-эпидемиологические требования к организациям воспитания и обучения, отдыха</w:t>
      </w:r>
      <w:r w:rsidRPr="0080171E">
        <w:rPr>
          <w:spacing w:val="-10"/>
          <w:kern w:val="2"/>
          <w:sz w:val="20"/>
        </w:rPr>
        <w:br/>
        <w:t>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с изменениями, внесенными постановлением Главного государственного санитарного врача Российской Федерации от 30 августа 2024 г. № 10 (зарегистрировано Министерством юстиции Российской Федерации 17 сентября 2024 г., регистрационный № 79493), действующие до 1 января 2027 г.; 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60833), с изменениями, внесенными постановлением Главного государственного санитарного врача Российской Федерации от 22 августа 2024 г. № 9 (зарегистрировано Министерством юстиции Российской Федерации 25 декабря 2024 г., регистрационный № 80757), действующие до 1 января 2027 г.;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</w:t>
      </w:r>
      <w:r w:rsidRPr="0080171E">
        <w:rPr>
          <w:spacing w:val="-10"/>
          <w:kern w:val="2"/>
          <w:sz w:val="20"/>
        </w:rPr>
        <w:br/>
        <w:t>2021 г., регистрационный № 62296), с изменениями, внесенными постановлениями Главного государственного санитарного врача</w:t>
      </w:r>
      <w:r w:rsidRPr="0080171E">
        <w:rPr>
          <w:spacing w:val="-6"/>
          <w:kern w:val="2"/>
          <w:sz w:val="20"/>
        </w:rPr>
        <w:t xml:space="preserve"> Российской Федерации от 30 декабря 2022 г. № 24 (зарегистрировано Министерством юстиции Российской Федерации </w:t>
      </w:r>
      <w:r w:rsidRPr="0080171E">
        <w:rPr>
          <w:spacing w:val="-10"/>
          <w:kern w:val="2"/>
          <w:sz w:val="20"/>
        </w:rPr>
        <w:t>9 марта 2023 г., регистрационный № 72558), от 16 декабря 2024 года № 12 (зарегистрировано Министерством юстиции Российской Федерации 8 апреля 2025 г., регистрационный № 81783) и от 17 марта 2025 г. № 2 (зарегистрировано Министерством юстиции Российской Федерации 19 мая 2025 г., регистрационный № 82236), действующие до 1 марта 2027 года.</w:t>
      </w:r>
    </w:p>
  </w:footnote>
  <w:footnote w:id="13">
    <w:p w14:paraId="4AA99528" w14:textId="77777777" w:rsidR="00E602F3" w:rsidRPr="005C56C2" w:rsidRDefault="00E602F3" w:rsidP="00E602F3">
      <w:pPr>
        <w:pStyle w:val="aff8"/>
        <w:jc w:val="both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  <w:lang w:val="en-US"/>
        </w:rPr>
        <w:t> </w:t>
      </w:r>
      <w:r w:rsidRPr="005C56C2">
        <w:rPr>
          <w:sz w:val="20"/>
        </w:rPr>
        <w:t>Б</w:t>
      </w:r>
      <w:bookmarkStart w:id="28" w:name="_Hlk115689779_Копия_1_Копия_1_Копия_1_Ко"/>
      <w:r w:rsidRPr="005C56C2">
        <w:rPr>
          <w:sz w:val="20"/>
        </w:rPr>
        <w:t>юджетный кодекс Российской Федерации.</w:t>
      </w:r>
      <w:bookmarkEnd w:id="28"/>
    </w:p>
  </w:footnote>
  <w:footnote w:id="14">
    <w:p w14:paraId="32C7DDDD" w14:textId="0BF7D33A" w:rsidR="005C56C2" w:rsidRDefault="005C56C2" w:rsidP="005C56C2">
      <w:pPr>
        <w:pStyle w:val="aff8"/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Пункт 13 части 3 статьи 8 Федерального закона об образовании.</w:t>
      </w:r>
    </w:p>
  </w:footnote>
  <w:footnote w:id="15">
    <w:p w14:paraId="5C9BEA31" w14:textId="0D3CE834" w:rsidR="005C56C2" w:rsidRPr="005C56C2" w:rsidRDefault="005C56C2" w:rsidP="005C56C2">
      <w:pPr>
        <w:pStyle w:val="aff8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Часть 4 статьи 96 Федерального закона об образовании.</w:t>
      </w:r>
    </w:p>
  </w:footnote>
  <w:footnote w:id="16">
    <w:p w14:paraId="50FDD932" w14:textId="77777777" w:rsidR="00D94940" w:rsidRPr="00C05415" w:rsidRDefault="00D94940" w:rsidP="00D94940">
      <w:pPr>
        <w:pStyle w:val="aff8"/>
        <w:jc w:val="both"/>
      </w:pPr>
      <w:r w:rsidRPr="00C05415">
        <w:rPr>
          <w:rStyle w:val="ab"/>
          <w:sz w:val="20"/>
          <w:szCs w:val="16"/>
        </w:rPr>
        <w:footnoteRef/>
      </w:r>
      <w:r w:rsidRPr="00C05415">
        <w:rPr>
          <w:sz w:val="20"/>
          <w:szCs w:val="16"/>
          <w:vertAlign w:val="superscript"/>
        </w:rPr>
        <w:t> </w:t>
      </w:r>
      <w:r w:rsidRPr="00C05415">
        <w:rPr>
          <w:sz w:val="20"/>
          <w:szCs w:val="16"/>
        </w:rPr>
        <w:t>Таблица приложения к приказу Министерства труда и социальной защиты Российской Федерации</w:t>
      </w:r>
      <w:r w:rsidRPr="00C05415">
        <w:rPr>
          <w:sz w:val="20"/>
          <w:szCs w:val="16"/>
        </w:rPr>
        <w:br/>
        <w:t>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  с изменением, внесенным приказом 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 г., регистрационный № 46168).</w:t>
      </w:r>
    </w:p>
  </w:footnote>
  <w:footnote w:id="17">
    <w:p w14:paraId="4145D166" w14:textId="4B11F33F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Часть 7 статьи 73 Федерального закона </w:t>
      </w:r>
      <w:r w:rsidR="006E2B1E">
        <w:t>об образовании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AE6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9109573" w14:textId="77777777" w:rsidR="00C53431" w:rsidRDefault="00C53431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F7D3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4A289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475"/>
    <w:multiLevelType w:val="hybridMultilevel"/>
    <w:tmpl w:val="A2E0F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4C0BCE"/>
    <w:multiLevelType w:val="hybridMultilevel"/>
    <w:tmpl w:val="0FAEC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10B4"/>
    <w:multiLevelType w:val="hybridMultilevel"/>
    <w:tmpl w:val="E44CC14A"/>
    <w:lvl w:ilvl="0" w:tplc="9566EF1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5CEA"/>
    <w:multiLevelType w:val="hybridMultilevel"/>
    <w:tmpl w:val="8C40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256F5"/>
    <w:multiLevelType w:val="multilevel"/>
    <w:tmpl w:val="7E76DA0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CE57E38"/>
    <w:multiLevelType w:val="hybridMultilevel"/>
    <w:tmpl w:val="E30A7D82"/>
    <w:lvl w:ilvl="0" w:tplc="9566EF12">
      <w:start w:val="1"/>
      <w:numFmt w:val="decimal"/>
      <w:lvlText w:val="%1."/>
      <w:lvlJc w:val="left"/>
      <w:pPr>
        <w:ind w:left="251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6" w15:restartNumberingAfterBreak="0">
    <w:nsid w:val="2F1327F1"/>
    <w:multiLevelType w:val="hybridMultilevel"/>
    <w:tmpl w:val="E126FB1A"/>
    <w:lvl w:ilvl="0" w:tplc="9566EF12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693D08"/>
    <w:multiLevelType w:val="multilevel"/>
    <w:tmpl w:val="36A6F4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B2E2DEF"/>
    <w:multiLevelType w:val="multilevel"/>
    <w:tmpl w:val="C88C563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5FB1390"/>
    <w:multiLevelType w:val="hybridMultilevel"/>
    <w:tmpl w:val="04DE3184"/>
    <w:lvl w:ilvl="0" w:tplc="71D46940">
      <w:start w:val="1"/>
      <w:numFmt w:val="decimal"/>
      <w:lvlText w:val="%1."/>
      <w:lvlJc w:val="left"/>
      <w:pPr>
        <w:ind w:left="1820" w:hanging="111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31"/>
    <w:rsid w:val="00087F9D"/>
    <w:rsid w:val="000E6BEA"/>
    <w:rsid w:val="00162EDA"/>
    <w:rsid w:val="00183A62"/>
    <w:rsid w:val="001869BB"/>
    <w:rsid w:val="002A536A"/>
    <w:rsid w:val="002A5549"/>
    <w:rsid w:val="0030450B"/>
    <w:rsid w:val="00307A90"/>
    <w:rsid w:val="003B29FB"/>
    <w:rsid w:val="003F25BA"/>
    <w:rsid w:val="00404984"/>
    <w:rsid w:val="00447449"/>
    <w:rsid w:val="00457C48"/>
    <w:rsid w:val="004A2898"/>
    <w:rsid w:val="004F60AA"/>
    <w:rsid w:val="00520105"/>
    <w:rsid w:val="005849A7"/>
    <w:rsid w:val="005B491A"/>
    <w:rsid w:val="005C56C2"/>
    <w:rsid w:val="005E112B"/>
    <w:rsid w:val="005F34E1"/>
    <w:rsid w:val="0064232C"/>
    <w:rsid w:val="00663BD5"/>
    <w:rsid w:val="006E1221"/>
    <w:rsid w:val="006E2B1E"/>
    <w:rsid w:val="00735B75"/>
    <w:rsid w:val="00761CA1"/>
    <w:rsid w:val="0078031B"/>
    <w:rsid w:val="00796C75"/>
    <w:rsid w:val="007E3B45"/>
    <w:rsid w:val="0080171E"/>
    <w:rsid w:val="00847F21"/>
    <w:rsid w:val="008B4F5D"/>
    <w:rsid w:val="0094378A"/>
    <w:rsid w:val="009C04D8"/>
    <w:rsid w:val="009C0F50"/>
    <w:rsid w:val="009C23B3"/>
    <w:rsid w:val="009E1AAC"/>
    <w:rsid w:val="00A028C7"/>
    <w:rsid w:val="00A24A70"/>
    <w:rsid w:val="00AF4898"/>
    <w:rsid w:val="00B55A2E"/>
    <w:rsid w:val="00B94AB1"/>
    <w:rsid w:val="00C05415"/>
    <w:rsid w:val="00C22186"/>
    <w:rsid w:val="00C53431"/>
    <w:rsid w:val="00C538C4"/>
    <w:rsid w:val="00CE7932"/>
    <w:rsid w:val="00D6586B"/>
    <w:rsid w:val="00D94940"/>
    <w:rsid w:val="00E602F3"/>
    <w:rsid w:val="00F7770B"/>
    <w:rsid w:val="00F8259A"/>
    <w:rsid w:val="00FE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BD2C"/>
  <w15:docId w15:val="{E392A1C3-C69A-431C-9FCC-A500CF73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E3AE6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4"/>
    </w:rPr>
  </w:style>
  <w:style w:type="character" w:customStyle="1" w:styleId="40">
    <w:name w:val="Заголовок 4 Знак"/>
    <w:basedOn w:val="1"/>
    <w:link w:val="42"/>
    <w:qFormat/>
    <w:rPr>
      <w:rFonts w:ascii="Calibri" w:hAnsi="Calibri"/>
      <w:b/>
      <w:sz w:val="28"/>
    </w:rPr>
  </w:style>
  <w:style w:type="character" w:customStyle="1" w:styleId="210">
    <w:name w:val="Оглавление 2 Знак1"/>
    <w:link w:val="20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с отступом Знак1"/>
    <w:basedOn w:val="1"/>
    <w:link w:val="a3"/>
    <w:qFormat/>
    <w:rPr>
      <w:rFonts w:ascii="Times New Roman" w:hAnsi="Times New Roman"/>
      <w:color w:val="000000"/>
      <w:sz w:val="24"/>
    </w:rPr>
  </w:style>
  <w:style w:type="character" w:customStyle="1" w:styleId="13">
    <w:name w:val="Список Знак1"/>
    <w:basedOn w:val="1"/>
    <w:link w:val="a4"/>
    <w:qFormat/>
    <w:rPr>
      <w:rFonts w:ascii="Arial" w:hAnsi="Arial"/>
      <w:color w:val="000000"/>
      <w:sz w:val="24"/>
    </w:rPr>
  </w:style>
  <w:style w:type="character" w:customStyle="1" w:styleId="a5">
    <w:name w:val="Абзац списка Знак"/>
    <w:basedOn w:val="1"/>
    <w:link w:val="a6"/>
    <w:qFormat/>
    <w:rPr>
      <w:rFonts w:ascii="Times New Roman" w:hAnsi="Times New Roman"/>
      <w:color w:val="000000"/>
      <w:sz w:val="24"/>
    </w:rPr>
  </w:style>
  <w:style w:type="character" w:customStyle="1" w:styleId="14">
    <w:name w:val="Указатель1"/>
    <w:basedOn w:val="1"/>
    <w:qFormat/>
    <w:rPr>
      <w:rFonts w:ascii="Arial" w:hAnsi="Arial"/>
      <w:color w:val="000000"/>
      <w:sz w:val="24"/>
    </w:rPr>
  </w:style>
  <w:style w:type="character" w:customStyle="1" w:styleId="410">
    <w:name w:val="Оглавление 4 Знак1"/>
    <w:link w:val="43"/>
    <w:qFormat/>
    <w:rPr>
      <w:rFonts w:ascii="XO Thames" w:hAnsi="XO Thames"/>
      <w:color w:val="000000"/>
      <w:sz w:val="28"/>
    </w:rPr>
  </w:style>
  <w:style w:type="character" w:customStyle="1" w:styleId="15">
    <w:name w:val="Просмотренная гиперссылка1"/>
    <w:link w:val="111"/>
    <w:qFormat/>
    <w:rPr>
      <w:rFonts w:ascii="Times New Roman" w:hAnsi="Times New Roman"/>
      <w:color w:val="954F72"/>
      <w:sz w:val="20"/>
      <w:u w:val="single"/>
    </w:rPr>
  </w:style>
  <w:style w:type="character" w:customStyle="1" w:styleId="16">
    <w:name w:val="Заголовок1"/>
    <w:basedOn w:val="1"/>
    <w:qFormat/>
    <w:rPr>
      <w:rFonts w:ascii="Liberation Sans" w:hAnsi="Liberation Sans"/>
      <w:color w:val="000000"/>
      <w:sz w:val="28"/>
    </w:rPr>
  </w:style>
  <w:style w:type="character" w:customStyle="1" w:styleId="112">
    <w:name w:val="Без интервала11"/>
    <w:link w:val="1110"/>
    <w:qFormat/>
    <w:rPr>
      <w:rFonts w:ascii="Times New Roman" w:hAnsi="Times New Roman"/>
      <w:color w:val="000000"/>
      <w:sz w:val="24"/>
    </w:rPr>
  </w:style>
  <w:style w:type="character" w:customStyle="1" w:styleId="61">
    <w:name w:val="Оглавление 6 Знак1"/>
    <w:link w:val="6"/>
    <w:qFormat/>
    <w:rPr>
      <w:rFonts w:ascii="XO Thames" w:hAnsi="XO Thames"/>
      <w:color w:val="000000"/>
      <w:sz w:val="28"/>
    </w:rPr>
  </w:style>
  <w:style w:type="character" w:customStyle="1" w:styleId="71">
    <w:name w:val="Оглавление 7 Знак1"/>
    <w:link w:val="7"/>
    <w:qFormat/>
    <w:rPr>
      <w:rFonts w:ascii="XO Thames" w:hAnsi="XO Thames"/>
      <w:color w:val="000000"/>
      <w:sz w:val="28"/>
    </w:rPr>
  </w:style>
  <w:style w:type="character" w:customStyle="1" w:styleId="411">
    <w:name w:val="Знак Знак41"/>
    <w:link w:val="4110"/>
    <w:qFormat/>
    <w:rPr>
      <w:rFonts w:ascii="Times New Roman" w:hAnsi="Times New Roman"/>
      <w:color w:val="000000"/>
      <w:sz w:val="24"/>
    </w:rPr>
  </w:style>
  <w:style w:type="character" w:customStyle="1" w:styleId="44">
    <w:name w:val="Оглавление 4 Знак"/>
    <w:link w:val="420"/>
    <w:qFormat/>
    <w:rPr>
      <w:rFonts w:ascii="XO Thames" w:hAnsi="XO Thames"/>
      <w:sz w:val="28"/>
    </w:rPr>
  </w:style>
  <w:style w:type="character" w:customStyle="1" w:styleId="a7">
    <w:name w:val="Подзаголовок Знак"/>
    <w:link w:val="22"/>
    <w:qFormat/>
    <w:rPr>
      <w:rFonts w:ascii="XO Thames" w:hAnsi="XO Thames"/>
      <w:i/>
      <w:sz w:val="24"/>
    </w:rPr>
  </w:style>
  <w:style w:type="character" w:customStyle="1" w:styleId="23">
    <w:name w:val="Основной текст с отступом 2 Знак"/>
    <w:basedOn w:val="1"/>
    <w:link w:val="24"/>
    <w:qFormat/>
    <w:rPr>
      <w:rFonts w:ascii="Times New Roman" w:hAnsi="Times New Roman"/>
      <w:color w:val="000000"/>
      <w:sz w:val="24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qFormat/>
    <w:rPr>
      <w:rFonts w:ascii="Cambria" w:hAnsi="Cambria"/>
      <w:b/>
      <w:color w:val="000000"/>
      <w:sz w:val="26"/>
    </w:rPr>
  </w:style>
  <w:style w:type="character" w:customStyle="1" w:styleId="a8">
    <w:name w:val="Колонтитул"/>
    <w:link w:val="17"/>
    <w:qFormat/>
    <w:rPr>
      <w:rFonts w:ascii="XO Thames" w:hAnsi="XO Thames"/>
      <w:color w:val="000000"/>
      <w:sz w:val="28"/>
    </w:rPr>
  </w:style>
  <w:style w:type="character" w:customStyle="1" w:styleId="18">
    <w:name w:val="Гипертекстовая ссылка1"/>
    <w:link w:val="113"/>
    <w:qFormat/>
    <w:rPr>
      <w:rFonts w:ascii="Times New Roman" w:hAnsi="Times New Roman"/>
      <w:color w:val="106BBE"/>
      <w:sz w:val="20"/>
    </w:rPr>
  </w:style>
  <w:style w:type="character" w:customStyle="1" w:styleId="25">
    <w:name w:val="Заголовок 2 Знак"/>
    <w:basedOn w:val="1"/>
    <w:link w:val="220"/>
    <w:qFormat/>
    <w:rPr>
      <w:rFonts w:ascii="Arial" w:hAnsi="Arial"/>
      <w:b/>
      <w:i/>
      <w:sz w:val="28"/>
    </w:rPr>
  </w:style>
  <w:style w:type="character" w:customStyle="1" w:styleId="19">
    <w:name w:val="Знак примечания1"/>
    <w:link w:val="114"/>
    <w:qFormat/>
    <w:rPr>
      <w:rFonts w:ascii="Times New Roman" w:hAnsi="Times New Roman"/>
      <w:color w:val="000000"/>
      <w:sz w:val="16"/>
    </w:rPr>
  </w:style>
  <w:style w:type="character" w:customStyle="1" w:styleId="FontStyle151">
    <w:name w:val="Font Style151"/>
    <w:link w:val="FontStyle1511"/>
    <w:qFormat/>
    <w:rPr>
      <w:rFonts w:ascii="Cambria" w:hAnsi="Cambria"/>
      <w:color w:val="000000"/>
      <w:sz w:val="24"/>
    </w:rPr>
  </w:style>
  <w:style w:type="character" w:customStyle="1" w:styleId="115">
    <w:name w:val="Основной текст с отступом.текст.Основной текст 11"/>
    <w:basedOn w:val="1"/>
    <w:link w:val="1111"/>
    <w:qFormat/>
    <w:rPr>
      <w:rFonts w:ascii="Times New Roman" w:hAnsi="Times New Roman"/>
      <w:color w:val="000000"/>
      <w:sz w:val="24"/>
    </w:rPr>
  </w:style>
  <w:style w:type="character" w:customStyle="1" w:styleId="30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9">
    <w:name w:val="Название объекта Знак"/>
    <w:basedOn w:val="1"/>
    <w:link w:val="caption11"/>
    <w:qFormat/>
    <w:rPr>
      <w:rFonts w:ascii="Times New Roman" w:hAnsi="Times New Roman"/>
      <w:i/>
      <w:color w:val="000000"/>
      <w:sz w:val="24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211">
    <w:name w:val="Основной текст с отступом 211"/>
    <w:basedOn w:val="1"/>
    <w:link w:val="2111"/>
    <w:qFormat/>
    <w:rPr>
      <w:rFonts w:ascii="Times New Roman" w:hAnsi="Times New Roman"/>
      <w:color w:val="000000"/>
      <w:sz w:val="28"/>
    </w:rPr>
  </w:style>
  <w:style w:type="character" w:customStyle="1" w:styleId="2110">
    <w:name w:val="Знак211"/>
    <w:basedOn w:val="1"/>
    <w:link w:val="21110"/>
    <w:qFormat/>
    <w:rPr>
      <w:rFonts w:ascii="Verdana" w:hAnsi="Verdana"/>
      <w:color w:val="000000"/>
      <w:sz w:val="20"/>
    </w:rPr>
  </w:style>
  <w:style w:type="character" w:customStyle="1" w:styleId="1a">
    <w:name w:val="Заголовок 1 Знак"/>
    <w:basedOn w:val="1"/>
    <w:link w:val="120"/>
    <w:qFormat/>
    <w:rPr>
      <w:b/>
      <w:sz w:val="24"/>
    </w:rPr>
  </w:style>
  <w:style w:type="character" w:customStyle="1" w:styleId="50">
    <w:name w:val="Оглавление 5 Знак"/>
    <w:link w:val="52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2"/>
    <w:qFormat/>
    <w:rPr>
      <w:rFonts w:ascii="XO Thames" w:hAnsi="XO Thames"/>
      <w:sz w:val="28"/>
    </w:rPr>
  </w:style>
  <w:style w:type="character" w:customStyle="1" w:styleId="aa">
    <w:name w:val="Верхний колонтитул Знак"/>
    <w:basedOn w:val="1"/>
    <w:link w:val="26"/>
    <w:qFormat/>
    <w:rPr>
      <w:sz w:val="24"/>
    </w:rPr>
  </w:style>
  <w:style w:type="character" w:customStyle="1" w:styleId="1b">
    <w:name w:val="Знак Знак Знак Знак1"/>
    <w:basedOn w:val="1"/>
    <w:link w:val="116"/>
    <w:qFormat/>
    <w:rPr>
      <w:rFonts w:ascii="Verdana" w:hAnsi="Verdana"/>
      <w:color w:val="000000"/>
      <w:sz w:val="20"/>
    </w:rPr>
  </w:style>
  <w:style w:type="character" w:customStyle="1" w:styleId="BodyText211">
    <w:name w:val="Body Text 211"/>
    <w:basedOn w:val="1"/>
    <w:link w:val="BodyText2111"/>
    <w:qFormat/>
    <w:rPr>
      <w:rFonts w:ascii="Times New Roman" w:hAnsi="Times New Roman"/>
      <w:color w:val="000000"/>
      <w:sz w:val="28"/>
    </w:rPr>
  </w:style>
  <w:style w:type="character" w:customStyle="1" w:styleId="ab">
    <w:name w:val="Символ сноски"/>
    <w:link w:val="1c"/>
    <w:qFormat/>
    <w:rPr>
      <w:vertAlign w:val="superscript"/>
    </w:rPr>
  </w:style>
  <w:style w:type="character" w:customStyle="1" w:styleId="ac">
    <w:name w:val="Текст выноски Знак"/>
    <w:basedOn w:val="1"/>
    <w:link w:val="ad"/>
    <w:qFormat/>
    <w:rPr>
      <w:rFonts w:ascii="Tahoma" w:hAnsi="Tahoma"/>
      <w:color w:val="000000"/>
      <w:sz w:val="16"/>
    </w:rPr>
  </w:style>
  <w:style w:type="character" w:customStyle="1" w:styleId="ae">
    <w:name w:val="Заголовок Знак"/>
    <w:link w:val="27"/>
    <w:qFormat/>
    <w:rPr>
      <w:rFonts w:ascii="XO Thames" w:hAnsi="XO Thames"/>
      <w:b/>
      <w:caps/>
      <w:sz w:val="40"/>
    </w:rPr>
  </w:style>
  <w:style w:type="character" w:customStyle="1" w:styleId="af">
    <w:name w:val="Текст примечания Знак"/>
    <w:basedOn w:val="1"/>
    <w:link w:val="af0"/>
    <w:qFormat/>
    <w:rPr>
      <w:rFonts w:ascii="Times New Roman" w:hAnsi="Times New Roman"/>
      <w:color w:val="000000"/>
      <w:sz w:val="20"/>
    </w:rPr>
  </w:style>
  <w:style w:type="character" w:customStyle="1" w:styleId="28">
    <w:name w:val="Основной текст 2 Знак"/>
    <w:basedOn w:val="1"/>
    <w:link w:val="29"/>
    <w:qFormat/>
    <w:rPr>
      <w:rFonts w:ascii="Times New Roman" w:hAnsi="Times New Roman"/>
      <w:color w:val="000000"/>
      <w:sz w:val="24"/>
    </w:rPr>
  </w:style>
  <w:style w:type="character" w:customStyle="1" w:styleId="310">
    <w:name w:val="Маркированный список 3 Знак1"/>
    <w:basedOn w:val="1"/>
    <w:link w:val="33"/>
    <w:qFormat/>
    <w:rPr>
      <w:rFonts w:ascii="Times New Roman" w:hAnsi="Times New Roman"/>
      <w:b/>
      <w:color w:val="000000"/>
      <w:sz w:val="28"/>
    </w:rPr>
  </w:style>
  <w:style w:type="character" w:customStyle="1" w:styleId="af1">
    <w:name w:val="Обычный (Интернет) Знак"/>
    <w:basedOn w:val="1"/>
    <w:link w:val="af2"/>
    <w:qFormat/>
    <w:rPr>
      <w:rFonts w:ascii="Times New Roman" w:hAnsi="Times New Roman"/>
      <w:color w:val="000000"/>
      <w:sz w:val="24"/>
    </w:rPr>
  </w:style>
  <w:style w:type="character" w:customStyle="1" w:styleId="117">
    <w:name w:val="Основной текст11"/>
    <w:basedOn w:val="1"/>
    <w:link w:val="1112"/>
    <w:qFormat/>
    <w:rPr>
      <w:rFonts w:ascii="Arial" w:hAnsi="Arial"/>
      <w:color w:val="000000"/>
      <w:sz w:val="16"/>
    </w:rPr>
  </w:style>
  <w:style w:type="character" w:customStyle="1" w:styleId="118">
    <w:name w:val="Знак сноски11"/>
    <w:link w:val="1113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5z01">
    <w:name w:val="WW8Num5z01"/>
    <w:link w:val="WW8Num5z011"/>
    <w:qFormat/>
    <w:rPr>
      <w:rFonts w:ascii="Symbol" w:hAnsi="Symbol"/>
      <w:color w:val="000000"/>
      <w:sz w:val="20"/>
    </w:rPr>
  </w:style>
  <w:style w:type="character" w:customStyle="1" w:styleId="311">
    <w:name w:val="Оглавление 3 Знак1"/>
    <w:link w:val="34"/>
    <w:qFormat/>
    <w:rPr>
      <w:rFonts w:ascii="XO Thames" w:hAnsi="XO Thames"/>
      <w:color w:val="000000"/>
      <w:sz w:val="28"/>
    </w:rPr>
  </w:style>
  <w:style w:type="character" w:customStyle="1" w:styleId="119">
    <w:name w:val="Знак11"/>
    <w:basedOn w:val="1"/>
    <w:link w:val="1114"/>
    <w:qFormat/>
    <w:rPr>
      <w:rFonts w:ascii="Verdana" w:hAnsi="Verdana"/>
      <w:color w:val="000000"/>
      <w:sz w:val="20"/>
    </w:rPr>
  </w:style>
  <w:style w:type="character" w:customStyle="1" w:styleId="212">
    <w:name w:val="Знак2 Знак Знак Знак1"/>
    <w:basedOn w:val="1"/>
    <w:link w:val="2112"/>
    <w:qFormat/>
    <w:rPr>
      <w:rFonts w:ascii="Verdana" w:hAnsi="Verdana"/>
      <w:color w:val="000000"/>
      <w:sz w:val="20"/>
    </w:rPr>
  </w:style>
  <w:style w:type="character" w:customStyle="1" w:styleId="1d">
    <w:name w:val="Прижатый влево1"/>
    <w:basedOn w:val="1"/>
    <w:link w:val="11a"/>
    <w:qFormat/>
    <w:rPr>
      <w:rFonts w:ascii="Arial" w:hAnsi="Arial"/>
      <w:color w:val="000000"/>
      <w:sz w:val="26"/>
    </w:rPr>
  </w:style>
  <w:style w:type="character" w:customStyle="1" w:styleId="ColorfulList-Accent111">
    <w:name w:val="Colorful List - Accent 111"/>
    <w:basedOn w:val="1"/>
    <w:link w:val="ColorfulList-Accent1111"/>
    <w:qFormat/>
    <w:rPr>
      <w:rFonts w:ascii="Calibri" w:hAnsi="Calibri"/>
      <w:color w:val="000000"/>
      <w:sz w:val="22"/>
    </w:rPr>
  </w:style>
  <w:style w:type="character" w:customStyle="1" w:styleId="1e">
    <w:name w:val="Верхний колонтитул Знак1"/>
    <w:basedOn w:val="1"/>
    <w:link w:val="af3"/>
    <w:qFormat/>
    <w:rPr>
      <w:rFonts w:ascii="Times New Roman" w:hAnsi="Times New Roman"/>
      <w:color w:val="000000"/>
      <w:sz w:val="24"/>
    </w:rPr>
  </w:style>
  <w:style w:type="character" w:customStyle="1" w:styleId="1f">
    <w:name w:val="Хэштег1"/>
    <w:link w:val="11b"/>
    <w:qFormat/>
    <w:rPr>
      <w:rFonts w:ascii="Times New Roman" w:hAnsi="Times New Roman"/>
      <w:color w:val="605E5C"/>
      <w:sz w:val="20"/>
      <w:shd w:val="clear" w:color="auto" w:fill="E1DFDD"/>
    </w:rPr>
  </w:style>
  <w:style w:type="character" w:customStyle="1" w:styleId="Footnote1">
    <w:name w:val="Footnote1"/>
    <w:basedOn w:val="1"/>
    <w:link w:val="Footnote11"/>
    <w:qFormat/>
    <w:rPr>
      <w:rFonts w:ascii="Times New Roman" w:hAnsi="Times New Roman"/>
      <w:color w:val="000000"/>
      <w:sz w:val="20"/>
    </w:rPr>
  </w:style>
  <w:style w:type="character" w:customStyle="1" w:styleId="213">
    <w:name w:val="Стиль21"/>
    <w:basedOn w:val="1"/>
    <w:link w:val="2113"/>
    <w:qFormat/>
    <w:rPr>
      <w:rFonts w:ascii="Times New Roman" w:hAnsi="Times New Roman"/>
      <w:color w:val="000000"/>
      <w:sz w:val="20"/>
    </w:rPr>
  </w:style>
  <w:style w:type="character" w:customStyle="1" w:styleId="35">
    <w:name w:val="Список 3 Знак"/>
    <w:basedOn w:val="1"/>
    <w:link w:val="36"/>
    <w:qFormat/>
    <w:rPr>
      <w:rFonts w:ascii="Arial" w:hAnsi="Arial"/>
      <w:color w:val="000000"/>
      <w:sz w:val="24"/>
    </w:rPr>
  </w:style>
  <w:style w:type="character" w:customStyle="1" w:styleId="af4">
    <w:name w:val="Тема примечания Знак"/>
    <w:basedOn w:val="af"/>
    <w:link w:val="af5"/>
    <w:qFormat/>
    <w:rPr>
      <w:rFonts w:ascii="Times New Roman" w:hAnsi="Times New Roman"/>
      <w:b/>
      <w:color w:val="000000"/>
      <w:sz w:val="20"/>
    </w:rPr>
  </w:style>
  <w:style w:type="character" w:customStyle="1" w:styleId="51">
    <w:name w:val="Заголовок 5 Знак1"/>
    <w:basedOn w:val="1"/>
    <w:link w:val="5"/>
    <w:qFormat/>
    <w:rPr>
      <w:rFonts w:ascii="Calibri" w:hAnsi="Calibri"/>
      <w:b/>
      <w:i/>
      <w:color w:val="000000"/>
      <w:sz w:val="26"/>
    </w:rPr>
  </w:style>
  <w:style w:type="character" w:customStyle="1" w:styleId="37">
    <w:name w:val="Маркированный список 3 Знак"/>
    <w:basedOn w:val="1"/>
    <w:link w:val="320"/>
    <w:qFormat/>
    <w:rPr>
      <w:b/>
      <w:sz w:val="28"/>
    </w:rPr>
  </w:style>
  <w:style w:type="character" w:customStyle="1" w:styleId="221">
    <w:name w:val="Знак22"/>
    <w:basedOn w:val="1"/>
    <w:link w:val="2210"/>
    <w:qFormat/>
    <w:rPr>
      <w:rFonts w:ascii="Verdana" w:hAnsi="Verdana"/>
      <w:color w:val="000000"/>
      <w:sz w:val="20"/>
    </w:rPr>
  </w:style>
  <w:style w:type="character" w:customStyle="1" w:styleId="38">
    <w:name w:val="Знак3"/>
    <w:basedOn w:val="1"/>
    <w:link w:val="312"/>
    <w:qFormat/>
    <w:rPr>
      <w:rFonts w:ascii="Verdana" w:hAnsi="Verdana"/>
      <w:color w:val="000000"/>
      <w:sz w:val="20"/>
    </w:rPr>
  </w:style>
  <w:style w:type="character" w:customStyle="1" w:styleId="11">
    <w:name w:val="Заголовок 1 Знак1"/>
    <w:basedOn w:val="1"/>
    <w:link w:val="10"/>
    <w:qFormat/>
    <w:rPr>
      <w:rFonts w:ascii="Times New Roman" w:hAnsi="Times New Roman"/>
      <w:b/>
      <w:color w:val="000000"/>
      <w:sz w:val="24"/>
    </w:rPr>
  </w:style>
  <w:style w:type="character" w:customStyle="1" w:styleId="9">
    <w:name w:val="Оглавление 9 Знак"/>
    <w:link w:val="92"/>
    <w:qFormat/>
    <w:rPr>
      <w:rFonts w:ascii="XO Thames" w:hAnsi="XO Thames"/>
      <w:sz w:val="28"/>
    </w:rPr>
  </w:style>
  <w:style w:type="character" w:customStyle="1" w:styleId="1f0">
    <w:name w:val="основной1"/>
    <w:basedOn w:val="1"/>
    <w:link w:val="11c"/>
    <w:qFormat/>
    <w:rPr>
      <w:rFonts w:ascii="Courier New" w:hAnsi="Courier New"/>
      <w:b/>
      <w:color w:val="000000"/>
      <w:sz w:val="44"/>
    </w:rPr>
  </w:style>
  <w:style w:type="character" w:customStyle="1" w:styleId="af6">
    <w:name w:val="Основной текст с отступом Знак"/>
    <w:basedOn w:val="1"/>
    <w:link w:val="2a"/>
    <w:qFormat/>
    <w:rPr>
      <w:sz w:val="24"/>
    </w:rPr>
  </w:style>
  <w:style w:type="character" w:customStyle="1" w:styleId="2114">
    <w:name w:val="Основной текст 211"/>
    <w:basedOn w:val="1"/>
    <w:link w:val="21111"/>
    <w:qFormat/>
    <w:rPr>
      <w:rFonts w:ascii="Times New Roman" w:hAnsi="Times New Roman"/>
      <w:color w:val="000000"/>
      <w:sz w:val="24"/>
    </w:rPr>
  </w:style>
  <w:style w:type="character" w:customStyle="1" w:styleId="1f1">
    <w:name w:val="Номер страницы1"/>
    <w:link w:val="11d"/>
    <w:qFormat/>
    <w:rPr>
      <w:rFonts w:ascii="Times New Roman" w:hAnsi="Times New Roman"/>
      <w:color w:val="000000"/>
      <w:sz w:val="20"/>
    </w:rPr>
  </w:style>
  <w:style w:type="character" w:styleId="af7">
    <w:name w:val="Hyperlink"/>
    <w:rPr>
      <w:color w:val="0000FF"/>
      <w:u w:val="single"/>
    </w:rPr>
  </w:style>
  <w:style w:type="character" w:customStyle="1" w:styleId="Footnote">
    <w:name w:val="Footnote"/>
    <w:basedOn w:val="1"/>
    <w:link w:val="Footnote2"/>
    <w:qFormat/>
    <w:rPr>
      <w:rFonts w:ascii="Times New Roman" w:hAnsi="Times New Roman"/>
      <w:color w:val="000000"/>
      <w:sz w:val="20"/>
    </w:rPr>
  </w:style>
  <w:style w:type="character" w:customStyle="1" w:styleId="11e">
    <w:name w:val="Оглавление 1 Знак1"/>
    <w:link w:val="1f2"/>
    <w:qFormat/>
    <w:rPr>
      <w:rFonts w:ascii="XO Thames" w:hAnsi="XO Thames"/>
      <w:b/>
      <w:color w:val="000000"/>
      <w:sz w:val="28"/>
    </w:rPr>
  </w:style>
  <w:style w:type="character" w:styleId="af8">
    <w:name w:val="FollowedHyperlink"/>
    <w:link w:val="2b"/>
    <w:rPr>
      <w:color w:val="954F72"/>
      <w:u w:val="single"/>
    </w:rPr>
  </w:style>
  <w:style w:type="character" w:customStyle="1" w:styleId="2c">
    <w:name w:val="Оглавление 2 Знак"/>
    <w:link w:val="222"/>
    <w:qFormat/>
    <w:rPr>
      <w:rFonts w:ascii="XO Thames" w:hAnsi="XO Thames"/>
      <w:sz w:val="28"/>
    </w:rPr>
  </w:style>
  <w:style w:type="character" w:customStyle="1" w:styleId="11f">
    <w:name w:val="Текст11"/>
    <w:basedOn w:val="1"/>
    <w:link w:val="1115"/>
    <w:qFormat/>
    <w:rPr>
      <w:rFonts w:ascii="Courier New" w:hAnsi="Courier New"/>
      <w:color w:val="000000"/>
      <w:sz w:val="20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f3">
    <w:name w:val="Основное меню (преемственное)1"/>
    <w:basedOn w:val="1"/>
    <w:link w:val="11f0"/>
    <w:qFormat/>
    <w:rPr>
      <w:rFonts w:ascii="Verdana" w:hAnsi="Verdana"/>
      <w:color w:val="000000"/>
      <w:sz w:val="24"/>
    </w:rPr>
  </w:style>
  <w:style w:type="character" w:customStyle="1" w:styleId="af9">
    <w:name w:val="Нижний колонтитул Знак"/>
    <w:basedOn w:val="1"/>
    <w:link w:val="2d"/>
    <w:qFormat/>
    <w:rPr>
      <w:sz w:val="24"/>
    </w:rPr>
  </w:style>
  <w:style w:type="character" w:customStyle="1" w:styleId="Style21">
    <w:name w:val="Style21"/>
    <w:basedOn w:val="1"/>
    <w:link w:val="Style211"/>
    <w:qFormat/>
    <w:rPr>
      <w:rFonts w:ascii="Arial" w:hAnsi="Arial"/>
      <w:color w:val="000000"/>
      <w:sz w:val="24"/>
    </w:rPr>
  </w:style>
  <w:style w:type="character" w:customStyle="1" w:styleId="91">
    <w:name w:val="Оглавление 9 Знак1"/>
    <w:link w:val="90"/>
    <w:qFormat/>
    <w:rPr>
      <w:rFonts w:ascii="XO Thames" w:hAnsi="XO Thames"/>
      <w:color w:val="000000"/>
      <w:sz w:val="28"/>
    </w:rPr>
  </w:style>
  <w:style w:type="character" w:customStyle="1" w:styleId="afa">
    <w:name w:val="Указатель Знак"/>
    <w:basedOn w:val="1"/>
    <w:link w:val="afb"/>
    <w:qFormat/>
    <w:rPr>
      <w:rFonts w:ascii="Times New Roman" w:hAnsi="Times New Roman"/>
      <w:color w:val="000000"/>
      <w:sz w:val="24"/>
    </w:rPr>
  </w:style>
  <w:style w:type="character" w:customStyle="1" w:styleId="53">
    <w:name w:val="Заголовок 5 Знак"/>
    <w:basedOn w:val="1"/>
    <w:link w:val="520"/>
    <w:qFormat/>
    <w:rPr>
      <w:rFonts w:ascii="Calibri" w:hAnsi="Calibri"/>
      <w:b/>
      <w:i/>
      <w:sz w:val="26"/>
    </w:rPr>
  </w:style>
  <w:style w:type="character" w:customStyle="1" w:styleId="caaieiaie21">
    <w:name w:val="caaieiaie 21"/>
    <w:basedOn w:val="1"/>
    <w:link w:val="caaieiaie211"/>
    <w:qFormat/>
    <w:rPr>
      <w:rFonts w:ascii="Times New Roman" w:hAnsi="Times New Roman"/>
      <w:color w:val="000000"/>
      <w:sz w:val="28"/>
    </w:rPr>
  </w:style>
  <w:style w:type="character" w:customStyle="1" w:styleId="81">
    <w:name w:val="Оглавление 8 Знак1"/>
    <w:link w:val="8"/>
    <w:qFormat/>
    <w:rPr>
      <w:rFonts w:ascii="XO Thames" w:hAnsi="XO Thames"/>
      <w:color w:val="000000"/>
      <w:sz w:val="28"/>
    </w:rPr>
  </w:style>
  <w:style w:type="character" w:customStyle="1" w:styleId="afc">
    <w:name w:val="Текст сноски Знак"/>
    <w:basedOn w:val="a0"/>
    <w:link w:val="1f4"/>
    <w:qFormat/>
    <w:rPr>
      <w:color w:val="000000"/>
    </w:rPr>
  </w:style>
  <w:style w:type="character" w:customStyle="1" w:styleId="ConsPlusNormal1">
    <w:name w:val="ConsPlusNormal1"/>
    <w:link w:val="ConsPlusNormal11"/>
    <w:qFormat/>
    <w:rPr>
      <w:rFonts w:ascii="Arial" w:hAnsi="Arial"/>
      <w:color w:val="000000"/>
      <w:sz w:val="20"/>
    </w:rPr>
  </w:style>
  <w:style w:type="character" w:customStyle="1" w:styleId="1f5">
    <w:name w:val="Основной текст Знак1"/>
    <w:basedOn w:val="1"/>
    <w:link w:val="afd"/>
    <w:qFormat/>
    <w:rPr>
      <w:rFonts w:ascii="Times New Roman" w:hAnsi="Times New Roman"/>
      <w:color w:val="000000"/>
      <w:sz w:val="24"/>
    </w:rPr>
  </w:style>
  <w:style w:type="character" w:customStyle="1" w:styleId="1f6">
    <w:name w:val="Знак Знак Знак Знак Знак Знак Знак1"/>
    <w:basedOn w:val="1"/>
    <w:link w:val="11f1"/>
    <w:qFormat/>
    <w:rPr>
      <w:rFonts w:ascii="Verdana" w:hAnsi="Verdana"/>
      <w:color w:val="000000"/>
      <w:sz w:val="20"/>
    </w:rPr>
  </w:style>
  <w:style w:type="character" w:customStyle="1" w:styleId="afe">
    <w:name w:val="Символ концевой сноски"/>
    <w:link w:val="1f7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aff0">
    <w:name w:val="Содержимое врезки"/>
    <w:basedOn w:val="1"/>
    <w:link w:val="1f8"/>
    <w:qFormat/>
    <w:rPr>
      <w:rFonts w:ascii="Times New Roman" w:hAnsi="Times New Roman"/>
      <w:color w:val="000000"/>
      <w:sz w:val="24"/>
    </w:rPr>
  </w:style>
  <w:style w:type="character" w:customStyle="1" w:styleId="11f2">
    <w:name w:val="Абзац списка11"/>
    <w:basedOn w:val="1"/>
    <w:link w:val="1116"/>
    <w:qFormat/>
    <w:rPr>
      <w:rFonts w:ascii="Times New Roman" w:hAnsi="Times New Roman"/>
      <w:color w:val="000000"/>
      <w:sz w:val="24"/>
    </w:rPr>
  </w:style>
  <w:style w:type="character" w:customStyle="1" w:styleId="2e">
    <w:name w:val="Список 2 Знак"/>
    <w:basedOn w:val="1"/>
    <w:link w:val="2f"/>
    <w:qFormat/>
    <w:rPr>
      <w:rFonts w:ascii="Arial" w:hAnsi="Arial"/>
      <w:color w:val="000000"/>
      <w:sz w:val="24"/>
    </w:rPr>
  </w:style>
  <w:style w:type="character" w:customStyle="1" w:styleId="1f9">
    <w:name w:val="Гиперссылка1"/>
    <w:link w:val="11f3"/>
    <w:qFormat/>
    <w:rPr>
      <w:rFonts w:ascii="Times New Roman" w:hAnsi="Times New Roman"/>
      <w:color w:val="0000FF"/>
      <w:sz w:val="20"/>
      <w:u w:val="single"/>
    </w:rPr>
  </w:style>
  <w:style w:type="character" w:customStyle="1" w:styleId="1fa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214">
    <w:name w:val="Знак2 Знак Знак Знак Знак Знак Знак1"/>
    <w:basedOn w:val="1"/>
    <w:link w:val="2115"/>
    <w:qFormat/>
    <w:rPr>
      <w:rFonts w:ascii="Verdana" w:hAnsi="Verdana"/>
      <w:color w:val="000000"/>
      <w:sz w:val="20"/>
    </w:rPr>
  </w:style>
  <w:style w:type="character" w:customStyle="1" w:styleId="510">
    <w:name w:val="Оглавление 5 Знак1"/>
    <w:link w:val="54"/>
    <w:qFormat/>
    <w:rPr>
      <w:rFonts w:ascii="XO Thames" w:hAnsi="XO Thames"/>
      <w:color w:val="000000"/>
      <w:sz w:val="28"/>
    </w:rPr>
  </w:style>
  <w:style w:type="character" w:customStyle="1" w:styleId="aff1">
    <w:name w:val="Основной текст Знак"/>
    <w:basedOn w:val="1"/>
    <w:link w:val="2f0"/>
    <w:qFormat/>
    <w:rPr>
      <w:sz w:val="24"/>
    </w:rPr>
  </w:style>
  <w:style w:type="character" w:customStyle="1" w:styleId="39">
    <w:name w:val="Заголовок 3 Знак"/>
    <w:basedOn w:val="1"/>
    <w:link w:val="321"/>
    <w:qFormat/>
    <w:rPr>
      <w:rFonts w:ascii="Cambria" w:hAnsi="Cambria"/>
      <w:b/>
      <w:sz w:val="26"/>
    </w:rPr>
  </w:style>
  <w:style w:type="character" w:customStyle="1" w:styleId="western1">
    <w:name w:val="western1"/>
    <w:basedOn w:val="1"/>
    <w:link w:val="western11"/>
    <w:qFormat/>
    <w:rPr>
      <w:rFonts w:ascii="Calibri" w:hAnsi="Calibri"/>
      <w:color w:val="000000"/>
      <w:sz w:val="22"/>
    </w:rPr>
  </w:style>
  <w:style w:type="character" w:customStyle="1" w:styleId="1fb">
    <w:name w:val="Символ сноски1"/>
    <w:link w:val="11f5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80">
    <w:name w:val="Оглавление 8 Знак"/>
    <w:link w:val="82"/>
    <w:qFormat/>
    <w:rPr>
      <w:rFonts w:ascii="XO Thames" w:hAnsi="XO Thames"/>
      <w:sz w:val="28"/>
    </w:rPr>
  </w:style>
  <w:style w:type="character" w:customStyle="1" w:styleId="1fc">
    <w:name w:val="Внимание: недобросовестность!1"/>
    <w:basedOn w:val="1"/>
    <w:link w:val="11f6"/>
    <w:qFormat/>
    <w:rPr>
      <w:rFonts w:ascii="Arial" w:hAnsi="Arial"/>
      <w:color w:val="000000"/>
      <w:sz w:val="26"/>
      <w:shd w:val="clear" w:color="auto" w:fill="F5F3DA"/>
    </w:rPr>
  </w:style>
  <w:style w:type="character" w:customStyle="1" w:styleId="apple-style-span1">
    <w:name w:val="apple-style-span1"/>
    <w:link w:val="apple-style-span11"/>
    <w:qFormat/>
    <w:rPr>
      <w:rFonts w:ascii="Times New Roman" w:hAnsi="Times New Roman"/>
      <w:color w:val="000000"/>
      <w:sz w:val="20"/>
    </w:rPr>
  </w:style>
  <w:style w:type="character" w:customStyle="1" w:styleId="215">
    <w:name w:val="Маркированный список 2 Знак1"/>
    <w:basedOn w:val="1"/>
    <w:link w:val="2f1"/>
    <w:qFormat/>
    <w:rPr>
      <w:rFonts w:ascii="Times New Roman" w:hAnsi="Times New Roman"/>
      <w:color w:val="000000"/>
      <w:sz w:val="24"/>
    </w:rPr>
  </w:style>
  <w:style w:type="character" w:customStyle="1" w:styleId="1fd">
    <w:name w:val="Указатель 1 Знак"/>
    <w:basedOn w:val="1"/>
    <w:link w:val="1fe"/>
    <w:qFormat/>
    <w:rPr>
      <w:rFonts w:ascii="Times New Roman" w:hAnsi="Times New Roman"/>
      <w:color w:val="000000"/>
      <w:sz w:val="24"/>
    </w:rPr>
  </w:style>
  <w:style w:type="character" w:customStyle="1" w:styleId="2f2">
    <w:name w:val="Маркированный список 2 Знак"/>
    <w:basedOn w:val="1"/>
    <w:link w:val="223"/>
    <w:qFormat/>
    <w:rPr>
      <w:sz w:val="24"/>
    </w:rPr>
  </w:style>
  <w:style w:type="character" w:styleId="aff2">
    <w:name w:val="footnote reference"/>
    <w:rPr>
      <w:vertAlign w:val="superscript"/>
    </w:rPr>
  </w:style>
  <w:style w:type="character" w:customStyle="1" w:styleId="1ff">
    <w:name w:val="Основной шрифт абзаца1"/>
    <w:link w:val="11f7"/>
    <w:qFormat/>
    <w:rPr>
      <w:rFonts w:ascii="Times New Roman" w:hAnsi="Times New Roman"/>
      <w:color w:val="000000"/>
      <w:sz w:val="20"/>
    </w:rPr>
  </w:style>
  <w:style w:type="character" w:customStyle="1" w:styleId="1ff0">
    <w:name w:val="Нижний колонтитул Знак1"/>
    <w:basedOn w:val="1"/>
    <w:link w:val="aff3"/>
    <w:qFormat/>
    <w:rPr>
      <w:rFonts w:ascii="Times New Roman" w:hAnsi="Times New Roman"/>
      <w:color w:val="000000"/>
      <w:sz w:val="24"/>
    </w:rPr>
  </w:style>
  <w:style w:type="character" w:customStyle="1" w:styleId="1ff1">
    <w:name w:val="Подзаголовок Знак1"/>
    <w:link w:val="aff4"/>
    <w:qFormat/>
    <w:rPr>
      <w:rFonts w:ascii="XO Thames" w:hAnsi="XO Thames"/>
      <w:i/>
      <w:color w:val="000000"/>
      <w:sz w:val="24"/>
    </w:rPr>
  </w:style>
  <w:style w:type="character" w:customStyle="1" w:styleId="1ff2">
    <w:name w:val="Заголовок приложения1"/>
    <w:basedOn w:val="1"/>
    <w:link w:val="11f8"/>
    <w:qFormat/>
    <w:rPr>
      <w:rFonts w:ascii="Arial" w:hAnsi="Arial"/>
      <w:color w:val="000000"/>
      <w:sz w:val="24"/>
    </w:rPr>
  </w:style>
  <w:style w:type="character" w:customStyle="1" w:styleId="313">
    <w:name w:val="Основной текст (3)1"/>
    <w:basedOn w:val="1"/>
    <w:link w:val="3110"/>
    <w:qFormat/>
    <w:rPr>
      <w:rFonts w:ascii="Times New Roman" w:hAnsi="Times New Roman"/>
      <w:b/>
      <w:color w:val="000000"/>
      <w:sz w:val="22"/>
    </w:rPr>
  </w:style>
  <w:style w:type="character" w:customStyle="1" w:styleId="1ff3">
    <w:name w:val="Оглавление 1 Знак"/>
    <w:link w:val="121"/>
    <w:qFormat/>
    <w:rPr>
      <w:rFonts w:ascii="XO Thames" w:hAnsi="XO Thames"/>
      <w:b/>
      <w:sz w:val="28"/>
    </w:rPr>
  </w:style>
  <w:style w:type="character" w:customStyle="1" w:styleId="3a">
    <w:name w:val="Основной текст 3 Знак"/>
    <w:basedOn w:val="1"/>
    <w:link w:val="3b"/>
    <w:qFormat/>
    <w:rPr>
      <w:rFonts w:ascii="Times New Roman" w:hAnsi="Times New Roman"/>
      <w:color w:val="000000"/>
      <w:sz w:val="16"/>
    </w:rPr>
  </w:style>
  <w:style w:type="character" w:customStyle="1" w:styleId="1ff4">
    <w:name w:val="Заголовок Знак1"/>
    <w:link w:val="aff5"/>
    <w:qFormat/>
    <w:rPr>
      <w:rFonts w:ascii="XO Thames" w:hAnsi="XO Thames"/>
      <w:b/>
      <w:caps/>
      <w:color w:val="000000"/>
      <w:sz w:val="40"/>
    </w:rPr>
  </w:style>
  <w:style w:type="character" w:customStyle="1" w:styleId="41">
    <w:name w:val="Заголовок 4 Знак1"/>
    <w:basedOn w:val="1"/>
    <w:link w:val="4"/>
    <w:qFormat/>
    <w:rPr>
      <w:rFonts w:ascii="Calibri" w:hAnsi="Calibri"/>
      <w:b/>
      <w:color w:val="000000"/>
      <w:sz w:val="28"/>
    </w:rPr>
  </w:style>
  <w:style w:type="character" w:customStyle="1" w:styleId="1ff5">
    <w:name w:val="Нормальный (таблица)1"/>
    <w:basedOn w:val="1"/>
    <w:link w:val="11f9"/>
    <w:qFormat/>
    <w:rPr>
      <w:rFonts w:ascii="Arial" w:hAnsi="Arial"/>
      <w:color w:val="000000"/>
      <w:sz w:val="26"/>
    </w:rPr>
  </w:style>
  <w:style w:type="character" w:customStyle="1" w:styleId="21">
    <w:name w:val="Заголовок 2 Знак1"/>
    <w:basedOn w:val="1"/>
    <w:link w:val="2"/>
    <w:qFormat/>
    <w:rPr>
      <w:rFonts w:ascii="Arial" w:hAnsi="Arial"/>
      <w:b/>
      <w:i/>
      <w:color w:val="000000"/>
      <w:sz w:val="28"/>
    </w:rPr>
  </w:style>
  <w:style w:type="character" w:customStyle="1" w:styleId="aff6">
    <w:name w:val="Список Знак"/>
    <w:basedOn w:val="1"/>
    <w:link w:val="2f3"/>
    <w:qFormat/>
    <w:rPr>
      <w:rFonts w:ascii="Arial" w:hAnsi="Arial"/>
      <w:sz w:val="24"/>
    </w:rPr>
  </w:style>
  <w:style w:type="character" w:customStyle="1" w:styleId="apple-converted-space1">
    <w:name w:val="apple-converted-space1"/>
    <w:link w:val="apple-converted-space11"/>
    <w:qFormat/>
    <w:rPr>
      <w:rFonts w:ascii="Times New Roman" w:hAnsi="Times New Roman"/>
      <w:color w:val="000000"/>
      <w:sz w:val="20"/>
    </w:rPr>
  </w:style>
  <w:style w:type="paragraph" w:customStyle="1" w:styleId="2f4">
    <w:name w:val="Заголовок2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link w:val="1f5"/>
    <w:pPr>
      <w:spacing w:after="120"/>
    </w:pPr>
  </w:style>
  <w:style w:type="paragraph" w:styleId="a4">
    <w:name w:val="List"/>
    <w:basedOn w:val="a"/>
    <w:link w:val="13"/>
    <w:pPr>
      <w:ind w:left="283" w:hanging="283"/>
    </w:pPr>
    <w:rPr>
      <w:rFonts w:ascii="Arial" w:hAnsi="Arial"/>
    </w:rPr>
  </w:style>
  <w:style w:type="paragraph" w:styleId="af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b">
    <w:name w:val="index heading"/>
    <w:basedOn w:val="a"/>
    <w:link w:val="afa"/>
    <w:qFormat/>
  </w:style>
  <w:style w:type="paragraph" w:styleId="aff5">
    <w:name w:val="Title"/>
    <w:next w:val="afd"/>
    <w:link w:val="1f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42">
    <w:name w:val="Заголовок 4 Знак2"/>
    <w:basedOn w:val="110"/>
    <w:link w:val="40"/>
    <w:qFormat/>
    <w:rPr>
      <w:rFonts w:ascii="Calibri" w:hAnsi="Calibri"/>
      <w:b/>
      <w:sz w:val="28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paragraph" w:styleId="a3">
    <w:name w:val="Body Text Indent"/>
    <w:basedOn w:val="a"/>
    <w:link w:val="12"/>
    <w:pPr>
      <w:spacing w:after="120"/>
      <w:ind w:left="283"/>
    </w:pPr>
  </w:style>
  <w:style w:type="paragraph" w:styleId="a6">
    <w:name w:val="List Paragraph"/>
    <w:basedOn w:val="a"/>
    <w:link w:val="a5"/>
    <w:qFormat/>
    <w:pPr>
      <w:ind w:left="720"/>
      <w:contextualSpacing/>
    </w:pPr>
  </w:style>
  <w:style w:type="paragraph" w:styleId="43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paragraph" w:customStyle="1" w:styleId="111">
    <w:name w:val="Просмотренная гиперссылка11"/>
    <w:link w:val="15"/>
    <w:qFormat/>
    <w:rPr>
      <w:color w:val="954F72"/>
      <w:u w:val="single"/>
    </w:rPr>
  </w:style>
  <w:style w:type="paragraph" w:customStyle="1" w:styleId="1110">
    <w:name w:val="Без интервала111"/>
    <w:link w:val="112"/>
    <w:qFormat/>
    <w:rPr>
      <w:sz w:val="24"/>
    </w:rPr>
  </w:style>
  <w:style w:type="paragraph" w:styleId="6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4110">
    <w:name w:val="Знак Знак411"/>
    <w:link w:val="411"/>
    <w:qFormat/>
    <w:rPr>
      <w:sz w:val="24"/>
    </w:rPr>
  </w:style>
  <w:style w:type="paragraph" w:customStyle="1" w:styleId="420">
    <w:name w:val="Оглавление 4 Знак2"/>
    <w:link w:val="44"/>
    <w:qFormat/>
    <w:rPr>
      <w:rFonts w:ascii="XO Thames" w:hAnsi="XO Thames"/>
      <w:sz w:val="28"/>
    </w:rPr>
  </w:style>
  <w:style w:type="paragraph" w:customStyle="1" w:styleId="22">
    <w:name w:val="Подзаголовок Знак2"/>
    <w:link w:val="a7"/>
    <w:qFormat/>
    <w:rPr>
      <w:rFonts w:ascii="XO Thames" w:hAnsi="XO Thames"/>
      <w:i/>
      <w:sz w:val="24"/>
    </w:rPr>
  </w:style>
  <w:style w:type="paragraph" w:styleId="24">
    <w:name w:val="Body Text Indent 2"/>
    <w:basedOn w:val="a"/>
    <w:link w:val="23"/>
    <w:qFormat/>
    <w:pPr>
      <w:spacing w:line="360" w:lineRule="auto"/>
      <w:ind w:firstLine="680"/>
    </w:p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7">
    <w:name w:val="Колонтитул1"/>
    <w:link w:val="a8"/>
    <w:qFormat/>
    <w:rPr>
      <w:rFonts w:ascii="XO Thames" w:hAnsi="XO Thames"/>
      <w:sz w:val="28"/>
    </w:rPr>
  </w:style>
  <w:style w:type="paragraph" w:customStyle="1" w:styleId="113">
    <w:name w:val="Гипертекстовая ссылка11"/>
    <w:link w:val="18"/>
    <w:qFormat/>
    <w:rPr>
      <w:color w:val="106BBE"/>
    </w:rPr>
  </w:style>
  <w:style w:type="paragraph" w:customStyle="1" w:styleId="220">
    <w:name w:val="Заголовок 2 Знак2"/>
    <w:basedOn w:val="110"/>
    <w:link w:val="25"/>
    <w:qFormat/>
    <w:rPr>
      <w:rFonts w:ascii="Arial" w:hAnsi="Arial"/>
      <w:b/>
      <w:i/>
      <w:sz w:val="28"/>
    </w:rPr>
  </w:style>
  <w:style w:type="paragraph" w:customStyle="1" w:styleId="114">
    <w:name w:val="Знак примечания11"/>
    <w:link w:val="19"/>
    <w:qFormat/>
    <w:rPr>
      <w:sz w:val="16"/>
    </w:rPr>
  </w:style>
  <w:style w:type="paragraph" w:customStyle="1" w:styleId="FontStyle1511">
    <w:name w:val="Font Style1511"/>
    <w:link w:val="FontStyle151"/>
    <w:qFormat/>
    <w:rPr>
      <w:rFonts w:ascii="Cambria" w:hAnsi="Cambria"/>
      <w:sz w:val="24"/>
    </w:rPr>
  </w:style>
  <w:style w:type="paragraph" w:customStyle="1" w:styleId="1111">
    <w:name w:val="Основной текст с отступом.текст.Основной текст 111"/>
    <w:basedOn w:val="a"/>
    <w:link w:val="115"/>
    <w:qFormat/>
    <w:pPr>
      <w:spacing w:after="120"/>
      <w:ind w:left="283"/>
    </w:pPr>
  </w:style>
  <w:style w:type="paragraph" w:customStyle="1" w:styleId="32">
    <w:name w:val="Оглавление 3 Знак2"/>
    <w:link w:val="30"/>
    <w:qFormat/>
    <w:rPr>
      <w:rFonts w:ascii="XO Thames" w:hAnsi="XO Thames"/>
      <w:sz w:val="28"/>
    </w:rPr>
  </w:style>
  <w:style w:type="paragraph" w:customStyle="1" w:styleId="caption11">
    <w:name w:val="caption11"/>
    <w:basedOn w:val="a"/>
    <w:link w:val="a9"/>
    <w:qFormat/>
    <w:pPr>
      <w:spacing w:before="120" w:after="120"/>
    </w:pPr>
    <w:rPr>
      <w:i/>
    </w:rPr>
  </w:style>
  <w:style w:type="paragraph" w:customStyle="1" w:styleId="62">
    <w:name w:val="Оглавление 6 Знак2"/>
    <w:link w:val="60"/>
    <w:qFormat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1">
    <w:name w:val="Основной текст с отступом 2111"/>
    <w:basedOn w:val="a"/>
    <w:link w:val="211"/>
    <w:qFormat/>
    <w:pPr>
      <w:widowControl w:val="0"/>
      <w:spacing w:line="360" w:lineRule="auto"/>
      <w:ind w:firstLine="567"/>
      <w:jc w:val="both"/>
    </w:pPr>
    <w:rPr>
      <w:sz w:val="28"/>
    </w:rPr>
  </w:style>
  <w:style w:type="paragraph" w:customStyle="1" w:styleId="21110">
    <w:name w:val="Знак2111"/>
    <w:basedOn w:val="a"/>
    <w:link w:val="2110"/>
    <w:qFormat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paragraph" w:customStyle="1" w:styleId="120">
    <w:name w:val="Заголовок 1 Знак2"/>
    <w:basedOn w:val="110"/>
    <w:link w:val="1a"/>
    <w:qFormat/>
    <w:rPr>
      <w:b/>
    </w:rPr>
  </w:style>
  <w:style w:type="paragraph" w:customStyle="1" w:styleId="52">
    <w:name w:val="Оглавление 5 Знак2"/>
    <w:link w:val="50"/>
    <w:qFormat/>
    <w:rPr>
      <w:rFonts w:ascii="XO Thames" w:hAnsi="XO Thames"/>
      <w:sz w:val="28"/>
    </w:rPr>
  </w:style>
  <w:style w:type="paragraph" w:customStyle="1" w:styleId="72">
    <w:name w:val="Оглавление 7 Знак2"/>
    <w:link w:val="70"/>
    <w:qFormat/>
    <w:rPr>
      <w:rFonts w:ascii="XO Thames" w:hAnsi="XO Thames"/>
      <w:sz w:val="28"/>
    </w:rPr>
  </w:style>
  <w:style w:type="paragraph" w:customStyle="1" w:styleId="26">
    <w:name w:val="Верхний колонтитул Знак2"/>
    <w:basedOn w:val="110"/>
    <w:link w:val="aa"/>
    <w:qFormat/>
  </w:style>
  <w:style w:type="paragraph" w:customStyle="1" w:styleId="116">
    <w:name w:val="Знак Знак Знак Знак11"/>
    <w:basedOn w:val="a"/>
    <w:link w:val="1b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BodyText2111">
    <w:name w:val="Body Text 2111"/>
    <w:basedOn w:val="a"/>
    <w:link w:val="BodyText211"/>
    <w:qFormat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paragraph" w:customStyle="1" w:styleId="2f5">
    <w:name w:val="Символ сноски2"/>
    <w:qFormat/>
    <w:rPr>
      <w:vertAlign w:val="superscript"/>
    </w:rPr>
  </w:style>
  <w:style w:type="paragraph" w:styleId="ad">
    <w:name w:val="Balloon Text"/>
    <w:basedOn w:val="a"/>
    <w:link w:val="ac"/>
    <w:qFormat/>
    <w:rPr>
      <w:rFonts w:ascii="Tahoma" w:hAnsi="Tahoma"/>
      <w:sz w:val="16"/>
    </w:rPr>
  </w:style>
  <w:style w:type="paragraph" w:customStyle="1" w:styleId="27">
    <w:name w:val="Заголовок Знак2"/>
    <w:link w:val="ae"/>
    <w:qFormat/>
    <w:rPr>
      <w:rFonts w:ascii="XO Thames" w:hAnsi="XO Thames"/>
      <w:b/>
      <w:caps/>
      <w:sz w:val="40"/>
    </w:rPr>
  </w:style>
  <w:style w:type="paragraph" w:styleId="af0">
    <w:name w:val="annotation text"/>
    <w:basedOn w:val="a"/>
    <w:link w:val="af"/>
    <w:qFormat/>
    <w:rPr>
      <w:sz w:val="20"/>
    </w:rPr>
  </w:style>
  <w:style w:type="paragraph" w:styleId="29">
    <w:name w:val="Body Text 2"/>
    <w:basedOn w:val="a"/>
    <w:link w:val="28"/>
    <w:qFormat/>
    <w:pPr>
      <w:spacing w:after="120" w:line="480" w:lineRule="auto"/>
    </w:pPr>
  </w:style>
  <w:style w:type="paragraph" w:styleId="33">
    <w:name w:val="List Bullet 3"/>
    <w:basedOn w:val="a"/>
    <w:link w:val="310"/>
    <w:pPr>
      <w:ind w:firstLine="737"/>
      <w:jc w:val="both"/>
    </w:pPr>
    <w:rPr>
      <w:b/>
      <w:sz w:val="28"/>
    </w:rPr>
  </w:style>
  <w:style w:type="paragraph" w:styleId="af2">
    <w:name w:val="Normal (Web)"/>
    <w:basedOn w:val="a"/>
    <w:link w:val="af1"/>
    <w:qFormat/>
    <w:pPr>
      <w:tabs>
        <w:tab w:val="left" w:pos="643"/>
      </w:tabs>
      <w:spacing w:beforeAutospacing="1" w:afterAutospacing="1"/>
    </w:pPr>
  </w:style>
  <w:style w:type="paragraph" w:customStyle="1" w:styleId="1112">
    <w:name w:val="Основной текст111"/>
    <w:basedOn w:val="a"/>
    <w:link w:val="117"/>
    <w:qFormat/>
    <w:pPr>
      <w:spacing w:before="60" w:after="120" w:line="221" w:lineRule="exact"/>
    </w:pPr>
    <w:rPr>
      <w:rFonts w:ascii="Arial" w:hAnsi="Arial"/>
      <w:sz w:val="16"/>
    </w:rPr>
  </w:style>
  <w:style w:type="paragraph" w:customStyle="1" w:styleId="1113">
    <w:name w:val="Знак сноски111"/>
    <w:link w:val="118"/>
    <w:qFormat/>
    <w:rPr>
      <w:vertAlign w:val="superscript"/>
    </w:rPr>
  </w:style>
  <w:style w:type="paragraph" w:customStyle="1" w:styleId="WW8Num5z011">
    <w:name w:val="WW8Num5z011"/>
    <w:link w:val="WW8Num5z01"/>
    <w:qFormat/>
    <w:rPr>
      <w:rFonts w:ascii="Symbol" w:hAnsi="Symbol"/>
    </w:rPr>
  </w:style>
  <w:style w:type="paragraph" w:styleId="34">
    <w:name w:val="toc 3"/>
    <w:next w:val="a"/>
    <w:link w:val="311"/>
    <w:uiPriority w:val="39"/>
    <w:pPr>
      <w:ind w:left="400"/>
    </w:pPr>
    <w:rPr>
      <w:rFonts w:ascii="XO Thames" w:hAnsi="XO Thames"/>
      <w:sz w:val="28"/>
    </w:rPr>
  </w:style>
  <w:style w:type="paragraph" w:customStyle="1" w:styleId="1114">
    <w:name w:val="Знак111"/>
    <w:basedOn w:val="a"/>
    <w:link w:val="119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112">
    <w:name w:val="Знак2 Знак Знак Знак11"/>
    <w:basedOn w:val="a"/>
    <w:link w:val="212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a">
    <w:name w:val="Прижатый влево11"/>
    <w:basedOn w:val="a"/>
    <w:next w:val="a"/>
    <w:link w:val="1d"/>
    <w:qFormat/>
    <w:pPr>
      <w:widowControl w:val="0"/>
    </w:pPr>
    <w:rPr>
      <w:rFonts w:ascii="Arial" w:hAnsi="Arial"/>
      <w:sz w:val="26"/>
    </w:rPr>
  </w:style>
  <w:style w:type="paragraph" w:customStyle="1" w:styleId="ColorfulList-Accent1111">
    <w:name w:val="Colorful List - Accent 1111"/>
    <w:basedOn w:val="a"/>
    <w:link w:val="ColorfulList-Accent11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f6">
    <w:name w:val="Колонтитул2"/>
    <w:basedOn w:val="a"/>
    <w:qFormat/>
  </w:style>
  <w:style w:type="paragraph" w:styleId="af3">
    <w:name w:val="header"/>
    <w:basedOn w:val="a"/>
    <w:link w:val="1e"/>
    <w:pPr>
      <w:tabs>
        <w:tab w:val="center" w:pos="4677"/>
        <w:tab w:val="right" w:pos="9355"/>
      </w:tabs>
    </w:pPr>
  </w:style>
  <w:style w:type="paragraph" w:customStyle="1" w:styleId="11b">
    <w:name w:val="Хэштег11"/>
    <w:link w:val="1f"/>
    <w:qFormat/>
    <w:rPr>
      <w:color w:val="605E5C"/>
      <w:shd w:val="clear" w:color="auto" w:fill="E1DFDD"/>
    </w:rPr>
  </w:style>
  <w:style w:type="paragraph" w:customStyle="1" w:styleId="Footnote11">
    <w:name w:val="Footnote11"/>
    <w:basedOn w:val="a"/>
    <w:link w:val="Footnote1"/>
    <w:qFormat/>
    <w:rPr>
      <w:sz w:val="20"/>
    </w:rPr>
  </w:style>
  <w:style w:type="paragraph" w:customStyle="1" w:styleId="2113">
    <w:name w:val="Стиль211"/>
    <w:basedOn w:val="a"/>
    <w:link w:val="213"/>
    <w:qFormat/>
    <w:rPr>
      <w:sz w:val="20"/>
    </w:rPr>
  </w:style>
  <w:style w:type="paragraph" w:styleId="36">
    <w:name w:val="List 3"/>
    <w:basedOn w:val="a"/>
    <w:link w:val="35"/>
    <w:qFormat/>
    <w:pPr>
      <w:ind w:left="849" w:hanging="283"/>
    </w:pPr>
    <w:rPr>
      <w:rFonts w:ascii="Arial" w:hAnsi="Arial"/>
    </w:rPr>
  </w:style>
  <w:style w:type="paragraph" w:styleId="af5">
    <w:name w:val="annotation subject"/>
    <w:basedOn w:val="af0"/>
    <w:next w:val="af0"/>
    <w:link w:val="af4"/>
    <w:qFormat/>
    <w:rPr>
      <w:b/>
    </w:rPr>
  </w:style>
  <w:style w:type="paragraph" w:customStyle="1" w:styleId="320">
    <w:name w:val="Маркированный список 3 Знак2"/>
    <w:basedOn w:val="110"/>
    <w:link w:val="37"/>
    <w:qFormat/>
    <w:rPr>
      <w:b/>
      <w:sz w:val="28"/>
    </w:rPr>
  </w:style>
  <w:style w:type="paragraph" w:customStyle="1" w:styleId="2210">
    <w:name w:val="Знак221"/>
    <w:basedOn w:val="a"/>
    <w:link w:val="221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0">
    <w:name w:val="Обычный11"/>
    <w:link w:val="1"/>
    <w:qFormat/>
    <w:rPr>
      <w:sz w:val="24"/>
    </w:rPr>
  </w:style>
  <w:style w:type="paragraph" w:customStyle="1" w:styleId="312">
    <w:name w:val="Знак31"/>
    <w:basedOn w:val="a"/>
    <w:link w:val="38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f7">
    <w:name w:val="Основной шрифт абзаца11"/>
    <w:link w:val="1ff"/>
    <w:qFormat/>
  </w:style>
  <w:style w:type="paragraph" w:customStyle="1" w:styleId="92">
    <w:name w:val="Оглавление 9 Знак2"/>
    <w:link w:val="9"/>
    <w:qFormat/>
    <w:rPr>
      <w:rFonts w:ascii="XO Thames" w:hAnsi="XO Thames"/>
      <w:sz w:val="28"/>
    </w:rPr>
  </w:style>
  <w:style w:type="paragraph" w:customStyle="1" w:styleId="11c">
    <w:name w:val="основной11"/>
    <w:basedOn w:val="a"/>
    <w:link w:val="1f0"/>
    <w:qFormat/>
    <w:pPr>
      <w:spacing w:before="2400" w:after="400"/>
      <w:jc w:val="center"/>
    </w:pPr>
    <w:rPr>
      <w:rFonts w:ascii="Courier New" w:hAnsi="Courier New"/>
      <w:b/>
      <w:sz w:val="44"/>
    </w:rPr>
  </w:style>
  <w:style w:type="paragraph" w:customStyle="1" w:styleId="2a">
    <w:name w:val="Основной текст с отступом Знак2"/>
    <w:basedOn w:val="110"/>
    <w:link w:val="af6"/>
    <w:qFormat/>
  </w:style>
  <w:style w:type="paragraph" w:customStyle="1" w:styleId="21111">
    <w:name w:val="Основной текст 2111"/>
    <w:basedOn w:val="a"/>
    <w:link w:val="2114"/>
    <w:qFormat/>
    <w:pPr>
      <w:ind w:firstLine="709"/>
      <w:jc w:val="both"/>
    </w:pPr>
  </w:style>
  <w:style w:type="paragraph" w:customStyle="1" w:styleId="11d">
    <w:name w:val="Номер страницы11"/>
    <w:link w:val="1f1"/>
    <w:qFormat/>
  </w:style>
  <w:style w:type="paragraph" w:customStyle="1" w:styleId="11f3">
    <w:name w:val="Гиперссылка11"/>
    <w:link w:val="1f9"/>
    <w:qFormat/>
    <w:rPr>
      <w:color w:val="0000FF"/>
      <w:u w:val="single"/>
    </w:rPr>
  </w:style>
  <w:style w:type="paragraph" w:customStyle="1" w:styleId="Footnote2">
    <w:name w:val="Footnote2"/>
    <w:basedOn w:val="a"/>
    <w:link w:val="Footnote"/>
    <w:qFormat/>
    <w:rPr>
      <w:sz w:val="20"/>
    </w:rPr>
  </w:style>
  <w:style w:type="paragraph" w:styleId="1f2">
    <w:name w:val="toc 1"/>
    <w:next w:val="a"/>
    <w:link w:val="11e"/>
    <w:uiPriority w:val="39"/>
    <w:rPr>
      <w:rFonts w:ascii="XO Thames" w:hAnsi="XO Thames"/>
      <w:b/>
      <w:sz w:val="28"/>
    </w:rPr>
  </w:style>
  <w:style w:type="paragraph" w:customStyle="1" w:styleId="2b">
    <w:name w:val="Просмотренная гиперссылка2"/>
    <w:link w:val="af8"/>
    <w:qFormat/>
    <w:rPr>
      <w:color w:val="954F72"/>
      <w:u w:val="single"/>
    </w:rPr>
  </w:style>
  <w:style w:type="paragraph" w:customStyle="1" w:styleId="222">
    <w:name w:val="Оглавление 2 Знак2"/>
    <w:link w:val="2c"/>
    <w:qFormat/>
    <w:rPr>
      <w:rFonts w:ascii="XO Thames" w:hAnsi="XO Thames"/>
      <w:sz w:val="28"/>
    </w:rPr>
  </w:style>
  <w:style w:type="paragraph" w:customStyle="1" w:styleId="1115">
    <w:name w:val="Текст111"/>
    <w:basedOn w:val="a"/>
    <w:link w:val="11f"/>
    <w:qFormat/>
    <w:rPr>
      <w:rFonts w:ascii="Courier New" w:hAnsi="Courier New"/>
      <w:sz w:val="20"/>
    </w:rPr>
  </w:style>
  <w:style w:type="paragraph" w:customStyle="1" w:styleId="11f0">
    <w:name w:val="Основное меню (преемственное)11"/>
    <w:basedOn w:val="a"/>
    <w:next w:val="a"/>
    <w:link w:val="1f3"/>
    <w:qFormat/>
    <w:pPr>
      <w:widowControl w:val="0"/>
      <w:ind w:firstLine="720"/>
      <w:jc w:val="both"/>
    </w:pPr>
    <w:rPr>
      <w:rFonts w:ascii="Verdana" w:hAnsi="Verdana"/>
    </w:rPr>
  </w:style>
  <w:style w:type="paragraph" w:customStyle="1" w:styleId="2d">
    <w:name w:val="Нижний колонтитул Знак2"/>
    <w:basedOn w:val="110"/>
    <w:link w:val="af9"/>
    <w:qFormat/>
  </w:style>
  <w:style w:type="paragraph" w:customStyle="1" w:styleId="Style211">
    <w:name w:val="Style211"/>
    <w:basedOn w:val="a"/>
    <w:link w:val="Style21"/>
    <w:qFormat/>
    <w:pPr>
      <w:widowControl w:val="0"/>
    </w:pPr>
    <w:rPr>
      <w:rFonts w:ascii="Arial" w:hAnsi="Arial"/>
    </w:rPr>
  </w:style>
  <w:style w:type="paragraph" w:styleId="90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520">
    <w:name w:val="Заголовок 5 Знак2"/>
    <w:basedOn w:val="110"/>
    <w:link w:val="53"/>
    <w:qFormat/>
    <w:rPr>
      <w:rFonts w:ascii="Calibri" w:hAnsi="Calibri"/>
      <w:b/>
      <w:i/>
      <w:sz w:val="26"/>
    </w:rPr>
  </w:style>
  <w:style w:type="paragraph" w:customStyle="1" w:styleId="caaieiaie211">
    <w:name w:val="caaieiaie 211"/>
    <w:basedOn w:val="a"/>
    <w:next w:val="a"/>
    <w:link w:val="caaieiaie21"/>
    <w:qFormat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1f4">
    <w:name w:val="Текст сноски Знак1"/>
    <w:basedOn w:val="11f7"/>
    <w:link w:val="afc"/>
    <w:qFormat/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Arial" w:hAnsi="Arial"/>
    </w:rPr>
  </w:style>
  <w:style w:type="paragraph" w:customStyle="1" w:styleId="11f1">
    <w:name w:val="Знак Знак Знак Знак Знак Знак Знак11"/>
    <w:basedOn w:val="a"/>
    <w:link w:val="1f6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1ff6">
    <w:name w:val="Знак концевой сноски1"/>
    <w:qFormat/>
    <w:rPr>
      <w:vertAlign w:val="superscript"/>
    </w:rPr>
  </w:style>
  <w:style w:type="paragraph" w:customStyle="1" w:styleId="1f8">
    <w:name w:val="Содержимое врезки1"/>
    <w:basedOn w:val="a"/>
    <w:link w:val="aff0"/>
    <w:qFormat/>
  </w:style>
  <w:style w:type="paragraph" w:customStyle="1" w:styleId="1116">
    <w:name w:val="Абзац списка111"/>
    <w:basedOn w:val="a"/>
    <w:link w:val="11f2"/>
    <w:qFormat/>
    <w:pPr>
      <w:ind w:left="720"/>
    </w:pPr>
  </w:style>
  <w:style w:type="paragraph" w:styleId="2f">
    <w:name w:val="List 2"/>
    <w:basedOn w:val="a"/>
    <w:link w:val="2e"/>
    <w:qFormat/>
    <w:pPr>
      <w:ind w:left="566" w:hanging="283"/>
    </w:pPr>
    <w:rPr>
      <w:rFonts w:ascii="Arial" w:hAnsi="Arial"/>
    </w:rPr>
  </w:style>
  <w:style w:type="paragraph" w:customStyle="1" w:styleId="11f4">
    <w:name w:val="Цветовое выделение11"/>
    <w:link w:val="1fa"/>
    <w:qFormat/>
    <w:rPr>
      <w:b/>
      <w:color w:val="26282F"/>
    </w:rPr>
  </w:style>
  <w:style w:type="paragraph" w:customStyle="1" w:styleId="2115">
    <w:name w:val="Знак2 Знак Знак Знак Знак Знак Знак11"/>
    <w:basedOn w:val="a"/>
    <w:link w:val="214"/>
    <w:qFormat/>
    <w:pPr>
      <w:spacing w:after="160" w:line="240" w:lineRule="exact"/>
    </w:pPr>
    <w:rPr>
      <w:rFonts w:ascii="Verdana" w:hAnsi="Verdana"/>
      <w:sz w:val="20"/>
    </w:rPr>
  </w:style>
  <w:style w:type="paragraph" w:styleId="54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paragraph" w:customStyle="1" w:styleId="2f0">
    <w:name w:val="Основной текст Знак2"/>
    <w:basedOn w:val="110"/>
    <w:link w:val="aff1"/>
    <w:qFormat/>
  </w:style>
  <w:style w:type="paragraph" w:customStyle="1" w:styleId="321">
    <w:name w:val="Заголовок 3 Знак2"/>
    <w:basedOn w:val="110"/>
    <w:link w:val="39"/>
    <w:qFormat/>
    <w:rPr>
      <w:rFonts w:ascii="Cambria" w:hAnsi="Cambria"/>
      <w:b/>
      <w:sz w:val="26"/>
    </w:rPr>
  </w:style>
  <w:style w:type="paragraph" w:customStyle="1" w:styleId="western11">
    <w:name w:val="western11"/>
    <w:basedOn w:val="a"/>
    <w:link w:val="western1"/>
    <w:qFormat/>
    <w:pPr>
      <w:spacing w:beforeAutospacing="1" w:after="142" w:line="288" w:lineRule="auto"/>
    </w:pPr>
    <w:rPr>
      <w:rFonts w:ascii="Calibri" w:hAnsi="Calibri"/>
      <w:sz w:val="22"/>
    </w:rPr>
  </w:style>
  <w:style w:type="paragraph" w:customStyle="1" w:styleId="11f5">
    <w:name w:val="Символ сноски11"/>
    <w:link w:val="1fb"/>
    <w:qFormat/>
    <w:rPr>
      <w:vertAlign w:val="superscript"/>
    </w:rPr>
  </w:style>
  <w:style w:type="paragraph" w:customStyle="1" w:styleId="1f7">
    <w:name w:val="Символ концевой сноски1"/>
    <w:link w:val="afe"/>
    <w:qFormat/>
  </w:style>
  <w:style w:type="paragraph" w:customStyle="1" w:styleId="82">
    <w:name w:val="Оглавление 8 Знак2"/>
    <w:link w:val="80"/>
    <w:qFormat/>
    <w:rPr>
      <w:rFonts w:ascii="XO Thames" w:hAnsi="XO Thames"/>
      <w:sz w:val="28"/>
    </w:rPr>
  </w:style>
  <w:style w:type="paragraph" w:customStyle="1" w:styleId="11f6">
    <w:name w:val="Внимание: недобросовестность!11"/>
    <w:basedOn w:val="a"/>
    <w:next w:val="a"/>
    <w:link w:val="1fc"/>
    <w:qFormat/>
    <w:pPr>
      <w:widowControl w:val="0"/>
      <w:spacing w:before="240" w:after="240"/>
      <w:ind w:left="420" w:right="420" w:firstLine="300"/>
      <w:jc w:val="both"/>
    </w:pPr>
    <w:rPr>
      <w:rFonts w:ascii="Arial" w:hAnsi="Arial"/>
      <w:sz w:val="26"/>
      <w:shd w:val="clear" w:color="auto" w:fill="F5F3DA"/>
    </w:rPr>
  </w:style>
  <w:style w:type="paragraph" w:customStyle="1" w:styleId="apple-style-span11">
    <w:name w:val="apple-style-span11"/>
    <w:link w:val="apple-style-span1"/>
    <w:qFormat/>
  </w:style>
  <w:style w:type="paragraph" w:styleId="2f1">
    <w:name w:val="List Bullet 2"/>
    <w:basedOn w:val="a"/>
    <w:link w:val="215"/>
    <w:pPr>
      <w:tabs>
        <w:tab w:val="left" w:pos="643"/>
        <w:tab w:val="left" w:pos="926"/>
      </w:tabs>
      <w:ind w:left="643" w:hanging="360"/>
    </w:pPr>
  </w:style>
  <w:style w:type="paragraph" w:styleId="1fe">
    <w:name w:val="index 1"/>
    <w:basedOn w:val="a"/>
    <w:next w:val="a"/>
    <w:link w:val="1fd"/>
    <w:qFormat/>
    <w:pPr>
      <w:ind w:left="240" w:hanging="240"/>
    </w:pPr>
  </w:style>
  <w:style w:type="paragraph" w:customStyle="1" w:styleId="223">
    <w:name w:val="Маркированный список 2 Знак2"/>
    <w:basedOn w:val="110"/>
    <w:link w:val="2f2"/>
    <w:qFormat/>
  </w:style>
  <w:style w:type="paragraph" w:customStyle="1" w:styleId="1c">
    <w:name w:val="Знак сноски1"/>
    <w:link w:val="ab"/>
    <w:qFormat/>
    <w:rPr>
      <w:vertAlign w:val="superscript"/>
    </w:rPr>
  </w:style>
  <w:style w:type="paragraph" w:styleId="aff3">
    <w:name w:val="footer"/>
    <w:basedOn w:val="a"/>
    <w:link w:val="1ff0"/>
    <w:pPr>
      <w:tabs>
        <w:tab w:val="center" w:pos="4677"/>
        <w:tab w:val="right" w:pos="9355"/>
      </w:tabs>
    </w:pPr>
  </w:style>
  <w:style w:type="paragraph" w:styleId="aff4">
    <w:name w:val="Subtitle"/>
    <w:next w:val="a"/>
    <w:link w:val="1ff1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f8">
    <w:name w:val="Заголовок приложения11"/>
    <w:basedOn w:val="a"/>
    <w:next w:val="a"/>
    <w:link w:val="1ff2"/>
    <w:qFormat/>
    <w:pPr>
      <w:widowControl w:val="0"/>
      <w:jc w:val="right"/>
    </w:pPr>
    <w:rPr>
      <w:rFonts w:ascii="Arial" w:hAnsi="Arial"/>
    </w:rPr>
  </w:style>
  <w:style w:type="paragraph" w:customStyle="1" w:styleId="3110">
    <w:name w:val="Основной текст (3)11"/>
    <w:basedOn w:val="a"/>
    <w:link w:val="313"/>
    <w:qFormat/>
    <w:pPr>
      <w:widowControl w:val="0"/>
      <w:spacing w:before="6300" w:line="240" w:lineRule="atLeast"/>
      <w:ind w:left="260" w:hanging="260"/>
      <w:jc w:val="center"/>
    </w:pPr>
    <w:rPr>
      <w:b/>
      <w:sz w:val="22"/>
    </w:rPr>
  </w:style>
  <w:style w:type="paragraph" w:customStyle="1" w:styleId="121">
    <w:name w:val="Оглавление 1 Знак2"/>
    <w:link w:val="1ff3"/>
    <w:qFormat/>
    <w:rPr>
      <w:rFonts w:ascii="XO Thames" w:hAnsi="XO Thames"/>
      <w:b/>
      <w:sz w:val="28"/>
    </w:rPr>
  </w:style>
  <w:style w:type="paragraph" w:styleId="3b">
    <w:name w:val="Body Text 3"/>
    <w:basedOn w:val="a"/>
    <w:link w:val="3a"/>
    <w:qFormat/>
    <w:pPr>
      <w:spacing w:after="120"/>
    </w:pPr>
    <w:rPr>
      <w:sz w:val="16"/>
    </w:rPr>
  </w:style>
  <w:style w:type="paragraph" w:customStyle="1" w:styleId="11f9">
    <w:name w:val="Нормальный (таблица)11"/>
    <w:basedOn w:val="a"/>
    <w:next w:val="a"/>
    <w:link w:val="1ff5"/>
    <w:qFormat/>
    <w:pPr>
      <w:widowControl w:val="0"/>
      <w:jc w:val="both"/>
    </w:pPr>
    <w:rPr>
      <w:rFonts w:ascii="Arial" w:hAnsi="Arial"/>
      <w:sz w:val="26"/>
    </w:rPr>
  </w:style>
  <w:style w:type="paragraph" w:customStyle="1" w:styleId="2f3">
    <w:name w:val="Список Знак2"/>
    <w:basedOn w:val="110"/>
    <w:link w:val="aff6"/>
    <w:qFormat/>
    <w:rPr>
      <w:rFonts w:ascii="Arial" w:hAnsi="Arial"/>
    </w:rPr>
  </w:style>
  <w:style w:type="paragraph" w:customStyle="1" w:styleId="apple-converted-space11">
    <w:name w:val="apple-converted-space11"/>
    <w:link w:val="apple-converted-space1"/>
    <w:qFormat/>
  </w:style>
  <w:style w:type="paragraph" w:styleId="aff8">
    <w:name w:val="footnote text"/>
    <w:basedOn w:val="a"/>
  </w:style>
  <w:style w:type="paragraph" w:customStyle="1" w:styleId="ConsPlusNormal">
    <w:name w:val="ConsPlusNormal"/>
    <w:qFormat/>
    <w:rsid w:val="00EE1D4D"/>
    <w:pPr>
      <w:widowControl w:val="0"/>
      <w:suppressAutoHyphens w:val="0"/>
    </w:pPr>
    <w:rPr>
      <w:rFonts w:ascii="Arial" w:hAnsi="Arial"/>
    </w:rPr>
  </w:style>
  <w:style w:type="paragraph" w:customStyle="1" w:styleId="2f7">
    <w:name w:val="Содержимое врезки2"/>
    <w:basedOn w:val="a"/>
    <w:qFormat/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8">
    <w:name w:val="Знак сноски2"/>
    <w:qFormat/>
    <w:rsid w:val="00663BD5"/>
    <w:rPr>
      <w:rFonts w:ascii="Calibri" w:eastAsia="Calibri" w:hAnsi="Calibri" w:cs="Calibri"/>
      <w:color w:val="auto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3890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</dc:creator>
  <cp:lastModifiedBy>Дрогина Антонина Сергеевна</cp:lastModifiedBy>
  <cp:revision>7</cp:revision>
  <dcterms:created xsi:type="dcterms:W3CDTF">2026-01-14T13:52:00Z</dcterms:created>
  <dcterms:modified xsi:type="dcterms:W3CDTF">2026-02-05T11:36:00Z</dcterms:modified>
  <dc:language>ru-RU</dc:language>
</cp:coreProperties>
</file>