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EB05" w14:textId="128A1084" w:rsidR="006335EA" w:rsidRPr="005643A5" w:rsidRDefault="00465893">
      <w:pPr>
        <w:tabs>
          <w:tab w:val="left" w:pos="2835"/>
        </w:tabs>
        <w:spacing w:line="276" w:lineRule="auto"/>
        <w:rPr>
          <w:color w:val="000000"/>
          <w:sz w:val="24"/>
          <w:szCs w:val="24"/>
        </w:rPr>
      </w:pPr>
      <w:r w:rsidRPr="005643A5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0FA3A" wp14:editId="771C4754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352800" cy="909320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7A80B2" w14:textId="77777777" w:rsidR="006335EA" w:rsidRDefault="0046589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</w:rPr>
                            </w:pPr>
                            <w:r>
                              <w:rPr>
                                <w:position w:val="-1"/>
                                <w:sz w:val="28"/>
                              </w:rPr>
                              <w:t>УТВЕРЖДЕН</w:t>
                            </w:r>
                          </w:p>
                          <w:p w14:paraId="31A836C2" w14:textId="77777777" w:rsidR="006335EA" w:rsidRDefault="0046589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</w:rPr>
                            </w:pPr>
                            <w:r>
                              <w:rPr>
                                <w:position w:val="-1"/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1D498154" w14:textId="77777777" w:rsidR="006335EA" w:rsidRDefault="0046589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</w:rPr>
                            </w:pPr>
                            <w:r>
                              <w:rPr>
                                <w:position w:val="-1"/>
                                <w:sz w:val="28"/>
                              </w:rPr>
                              <w:t>от «____»__________2025 г. №____</w:t>
                            </w:r>
                          </w:p>
                          <w:p w14:paraId="27F3269E" w14:textId="77777777" w:rsidR="006335EA" w:rsidRDefault="006335E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Надпись 1" o:spid="_x0000_s1026" o:spt="202" type="#_x0000_t202" style="position:absolute;left:0pt;margin-left:243pt;margin-top:13.3pt;height:71.6pt;width:264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/kj55dgAAAALAQAADwAAAAAAAAABACAAAAAiAAAAZHJzL2Rvd25yZXYueG1s&#10;UEsBAhQAFAAAAAgAh07iQAVigTExAgAAQwQAAA4AAAAAAAAAAQAgAAAAJwEAAGRycy9lMm9Eb2Mu&#10;eG1sUEsFBgAAAAAGAAYAWQEAAMo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FF72A72">
                      <w:pPr>
                        <w:suppressAutoHyphens/>
                        <w:spacing w:line="1" w:lineRule="atLeast"/>
                        <w:ind w:left="0" w:leftChars="-1" w:hanging="2" w:hangingChars="1"/>
                        <w:jc w:val="center"/>
                        <w:textAlignment w:val="top"/>
                        <w:outlineLvl w:val="0"/>
                        <w:rPr>
                          <w:position w:val="-1"/>
                          <w:sz w:val="28"/>
                        </w:rPr>
                      </w:pPr>
                      <w:r>
                        <w:rPr>
                          <w:position w:val="-1"/>
                          <w:sz w:val="28"/>
                        </w:rPr>
                        <w:t>УТВЕРЖДЕН</w:t>
                      </w:r>
                    </w:p>
                    <w:p w14:paraId="24B1D4B6">
                      <w:pPr>
                        <w:suppressAutoHyphens/>
                        <w:spacing w:line="1" w:lineRule="atLeast"/>
                        <w:ind w:left="0" w:leftChars="-1" w:hanging="2" w:hangingChars="1"/>
                        <w:jc w:val="center"/>
                        <w:textAlignment w:val="top"/>
                        <w:outlineLvl w:val="0"/>
                        <w:rPr>
                          <w:position w:val="-1"/>
                          <w:sz w:val="28"/>
                        </w:rPr>
                      </w:pPr>
                      <w:r>
                        <w:rPr>
                          <w:position w:val="-1"/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71E66650">
                      <w:pPr>
                        <w:suppressAutoHyphens/>
                        <w:spacing w:line="1" w:lineRule="atLeast"/>
                        <w:ind w:left="0" w:leftChars="-1" w:hanging="2" w:hangingChars="1"/>
                        <w:jc w:val="center"/>
                        <w:textAlignment w:val="top"/>
                        <w:outlineLvl w:val="0"/>
                        <w:rPr>
                          <w:position w:val="-1"/>
                          <w:sz w:val="28"/>
                        </w:rPr>
                      </w:pPr>
                      <w:r>
                        <w:rPr>
                          <w:position w:val="-1"/>
                          <w:sz w:val="28"/>
                        </w:rPr>
                        <w:t>от «____»__________2025 г. №____</w:t>
                      </w:r>
                    </w:p>
                    <w:p w14:paraId="3127AB10">
                      <w:pPr>
                        <w:suppressAutoHyphens/>
                        <w:spacing w:line="1" w:lineRule="atLeast"/>
                        <w:ind w:leftChars="-1" w:hanging="2" w:hangingChars="1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A85D69" w14:textId="77777777" w:rsidR="00FB074A" w:rsidRPr="005643A5" w:rsidRDefault="00FB074A">
      <w:pPr>
        <w:tabs>
          <w:tab w:val="left" w:pos="2835"/>
        </w:tabs>
        <w:spacing w:line="276" w:lineRule="auto"/>
        <w:rPr>
          <w:color w:val="000000"/>
          <w:sz w:val="24"/>
          <w:szCs w:val="24"/>
        </w:rPr>
      </w:pPr>
    </w:p>
    <w:p w14:paraId="1E50E7F3" w14:textId="77777777" w:rsidR="006335EA" w:rsidRPr="005643A5" w:rsidRDefault="006335EA">
      <w:pPr>
        <w:tabs>
          <w:tab w:val="left" w:pos="2835"/>
        </w:tabs>
        <w:spacing w:line="276" w:lineRule="auto"/>
        <w:rPr>
          <w:color w:val="000000"/>
          <w:sz w:val="24"/>
          <w:szCs w:val="24"/>
        </w:rPr>
      </w:pPr>
    </w:p>
    <w:p w14:paraId="20DF138C" w14:textId="77777777" w:rsidR="006335EA" w:rsidRPr="005643A5" w:rsidRDefault="006335EA">
      <w:pPr>
        <w:tabs>
          <w:tab w:val="left" w:pos="2835"/>
        </w:tabs>
        <w:spacing w:line="276" w:lineRule="auto"/>
        <w:rPr>
          <w:color w:val="000000"/>
          <w:sz w:val="24"/>
          <w:szCs w:val="24"/>
        </w:rPr>
      </w:pPr>
    </w:p>
    <w:p w14:paraId="28FD932A" w14:textId="77777777" w:rsidR="006335EA" w:rsidRPr="005643A5" w:rsidRDefault="006335EA">
      <w:pPr>
        <w:tabs>
          <w:tab w:val="left" w:pos="2835"/>
        </w:tabs>
        <w:spacing w:line="276" w:lineRule="auto"/>
        <w:rPr>
          <w:color w:val="000000"/>
          <w:sz w:val="24"/>
          <w:szCs w:val="24"/>
        </w:rPr>
      </w:pPr>
    </w:p>
    <w:p w14:paraId="230379AB" w14:textId="77777777" w:rsidR="006335EA" w:rsidRPr="005643A5" w:rsidRDefault="006335EA">
      <w:pPr>
        <w:widowControl w:val="0"/>
        <w:tabs>
          <w:tab w:val="left" w:pos="2835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575F4C91" w14:textId="77777777" w:rsidR="006335EA" w:rsidRPr="005643A5" w:rsidRDefault="006335EA">
      <w:pPr>
        <w:widowControl w:val="0"/>
        <w:tabs>
          <w:tab w:val="left" w:pos="2835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7E094065" w14:textId="77777777" w:rsidR="006335EA" w:rsidRPr="005643A5" w:rsidRDefault="00465893">
      <w:pPr>
        <w:widowControl w:val="0"/>
        <w:tabs>
          <w:tab w:val="left" w:pos="2835"/>
        </w:tabs>
        <w:spacing w:line="276" w:lineRule="auto"/>
        <w:jc w:val="center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ФЕДЕРАЛЬНЫЙ ГОСУДАРСТВЕННЫЙ ОБРАЗОВАТЕЛЬНЫЙ СТАНДАРТ</w:t>
      </w:r>
    </w:p>
    <w:p w14:paraId="43F86E35" w14:textId="77777777" w:rsidR="006335EA" w:rsidRPr="005643A5" w:rsidRDefault="00465893">
      <w:pPr>
        <w:widowControl w:val="0"/>
        <w:tabs>
          <w:tab w:val="left" w:pos="2835"/>
        </w:tabs>
        <w:spacing w:line="276" w:lineRule="auto"/>
        <w:jc w:val="center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СРЕДНЕГО ПРОФЕССИОНАЛЬНОГО ОБРАЗОВАНИЯ</w:t>
      </w:r>
    </w:p>
    <w:p w14:paraId="2CA8C97D" w14:textId="3A163D2B" w:rsidR="006335EA" w:rsidRPr="005643A5" w:rsidRDefault="00465893">
      <w:pPr>
        <w:tabs>
          <w:tab w:val="left" w:pos="2835"/>
        </w:tabs>
        <w:spacing w:line="276" w:lineRule="auto"/>
        <w:ind w:firstLine="709"/>
        <w:jc w:val="center"/>
        <w:rPr>
          <w:color w:val="000000"/>
          <w:sz w:val="28"/>
          <w:szCs w:val="28"/>
          <w:u w:val="single"/>
        </w:rPr>
      </w:pPr>
      <w:r w:rsidRPr="005643A5">
        <w:rPr>
          <w:color w:val="000000"/>
          <w:sz w:val="28"/>
          <w:szCs w:val="28"/>
        </w:rPr>
        <w:t>ПО ПРОФЕССИИ 15.01.</w:t>
      </w:r>
      <w:r w:rsidR="00860F03" w:rsidRPr="005643A5">
        <w:rPr>
          <w:color w:val="000000"/>
          <w:sz w:val="28"/>
          <w:szCs w:val="28"/>
          <w:lang w:val="ru-RU"/>
        </w:rPr>
        <w:t>4</w:t>
      </w:r>
      <w:r w:rsidR="00BD4892">
        <w:rPr>
          <w:color w:val="000000"/>
          <w:sz w:val="28"/>
          <w:szCs w:val="28"/>
          <w:lang w:val="ru-RU"/>
        </w:rPr>
        <w:t>0</w:t>
      </w:r>
      <w:r w:rsidRPr="005643A5">
        <w:rPr>
          <w:color w:val="000000"/>
          <w:sz w:val="28"/>
          <w:szCs w:val="28"/>
        </w:rPr>
        <w:t xml:space="preserve"> МЕХАНИК ПО ОБСЛУЖИВАНИЮ ХОЛОДИЛЬНОГО ОБОРУДОВАНИЯ, УСТАНОВОК И СИСТЕМ КОНДИЦИОНИРОВАНИЯ ВОЗДУХА</w:t>
      </w:r>
    </w:p>
    <w:p w14:paraId="624678E8" w14:textId="77777777" w:rsidR="006335EA" w:rsidRPr="005643A5" w:rsidRDefault="006335EA">
      <w:pPr>
        <w:tabs>
          <w:tab w:val="left" w:pos="2835"/>
        </w:tabs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44993479" w14:textId="77777777" w:rsidR="006335EA" w:rsidRPr="005643A5" w:rsidRDefault="00465893">
      <w:pPr>
        <w:widowControl w:val="0"/>
        <w:tabs>
          <w:tab w:val="left" w:pos="2835"/>
        </w:tabs>
        <w:spacing w:line="360" w:lineRule="auto"/>
        <w:jc w:val="center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I. ОБЩИЕ ПОЛОЖЕНИЯ</w:t>
      </w:r>
    </w:p>
    <w:p w14:paraId="447ED7C7" w14:textId="563D95FF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fns5wipyftvr" w:colFirst="0" w:colLast="0"/>
      <w:bookmarkEnd w:id="0"/>
      <w:r w:rsidRPr="005643A5">
        <w:rPr>
          <w:color w:val="000000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– программ</w:t>
      </w:r>
      <w:r w:rsidRPr="005643A5">
        <w:rPr>
          <w:color w:val="385623"/>
          <w:sz w:val="28"/>
          <w:szCs w:val="28"/>
        </w:rPr>
        <w:t xml:space="preserve"> </w:t>
      </w:r>
      <w:r w:rsidRPr="005643A5">
        <w:rPr>
          <w:color w:val="000000"/>
          <w:sz w:val="28"/>
          <w:szCs w:val="28"/>
        </w:rPr>
        <w:t>подготовки квалифицированных рабочих, служащих по профессии 15.01.</w:t>
      </w:r>
      <w:r w:rsidR="006724F3" w:rsidRPr="005643A5">
        <w:rPr>
          <w:color w:val="000000"/>
          <w:sz w:val="28"/>
          <w:szCs w:val="28"/>
          <w:lang w:val="ru-RU"/>
        </w:rPr>
        <w:t>4</w:t>
      </w:r>
      <w:r w:rsidR="00BD4892">
        <w:rPr>
          <w:color w:val="000000"/>
          <w:sz w:val="28"/>
          <w:szCs w:val="28"/>
          <w:lang w:val="ru-RU"/>
        </w:rPr>
        <w:t>0</w:t>
      </w:r>
      <w:r w:rsidRPr="005643A5">
        <w:rPr>
          <w:color w:val="000000"/>
          <w:sz w:val="28"/>
          <w:szCs w:val="28"/>
        </w:rPr>
        <w:t xml:space="preserve"> Механик по обслуживанию холодильного оборудования, установок и систем кондиционирования воздуха (далее соответственно – ФГОС СПО, образовательная программа, профессия) в соответствии с квалификацией квалифицированного рабочего, служащего «</w:t>
      </w:r>
      <w:r w:rsidR="00FB074A" w:rsidRPr="005643A5">
        <w:rPr>
          <w:color w:val="000000"/>
          <w:sz w:val="28"/>
          <w:szCs w:val="28"/>
          <w:lang w:val="ru-RU"/>
        </w:rPr>
        <w:t>м</w:t>
      </w:r>
      <w:r w:rsidRPr="005643A5">
        <w:rPr>
          <w:color w:val="000000"/>
          <w:sz w:val="28"/>
          <w:szCs w:val="28"/>
        </w:rPr>
        <w:t xml:space="preserve">еханик по обслуживанию холодильного оборудования, установок и систем кондиционирования воздуха» </w:t>
      </w:r>
      <w:r w:rsidRPr="005643A5">
        <w:rPr>
          <w:color w:val="000000"/>
          <w:sz w:val="28"/>
          <w:szCs w:val="28"/>
          <w:vertAlign w:val="superscript"/>
        </w:rPr>
        <w:footnoteReference w:id="1"/>
      </w:r>
      <w:r w:rsidRPr="005643A5">
        <w:rPr>
          <w:color w:val="000000"/>
          <w:sz w:val="28"/>
          <w:szCs w:val="28"/>
        </w:rPr>
        <w:t>.</w:t>
      </w:r>
    </w:p>
    <w:p w14:paraId="5128D49E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14:paraId="26719DBF" w14:textId="77777777" w:rsidR="006335EA" w:rsidRPr="005643A5" w:rsidRDefault="00465893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lastRenderedPageBreak/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</w:t>
      </w:r>
      <w:r w:rsidRPr="005643A5">
        <w:rPr>
          <w:color w:val="000000"/>
          <w:sz w:val="28"/>
          <w:szCs w:val="28"/>
          <w:vertAlign w:val="superscript"/>
        </w:rPr>
        <w:footnoteReference w:id="2"/>
      </w:r>
      <w:r w:rsidRPr="005643A5">
        <w:rPr>
          <w:color w:val="000000"/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профессии.</w:t>
      </w:r>
      <w:r w:rsidRPr="005643A5">
        <w:rPr>
          <w:i/>
          <w:color w:val="000000"/>
          <w:sz w:val="28"/>
          <w:szCs w:val="28"/>
        </w:rPr>
        <w:t xml:space="preserve"> </w:t>
      </w:r>
    </w:p>
    <w:p w14:paraId="6FBD74E3" w14:textId="77777777" w:rsidR="006335EA" w:rsidRPr="005643A5" w:rsidRDefault="00465893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bookmarkStart w:id="1" w:name="_esmfq2nmxqez" w:colFirst="0" w:colLast="0"/>
      <w:bookmarkEnd w:id="1"/>
      <w:r w:rsidRPr="005643A5">
        <w:rPr>
          <w:color w:val="000000"/>
          <w:sz w:val="28"/>
          <w:szCs w:val="28"/>
        </w:rPr>
        <w:t xml:space="preserve">1.4. Обучение по образовательной программе в образовательной организации </w:t>
      </w:r>
      <w:bookmarkStart w:id="2" w:name="irlbv5xmdj9z" w:colFirst="0" w:colLast="0"/>
      <w:bookmarkEnd w:id="2"/>
      <w:r w:rsidRPr="005643A5">
        <w:rPr>
          <w:color w:val="000000"/>
          <w:sz w:val="28"/>
          <w:szCs w:val="28"/>
        </w:rPr>
        <w:t xml:space="preserve">осуществляется в очной и очно-заочной формах обучения. </w:t>
      </w:r>
    </w:p>
    <w:p w14:paraId="523A13C3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1914FDE1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555C52A4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51DB365E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 </w:t>
      </w:r>
    </w:p>
    <w:p w14:paraId="61C1975A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 примерную образовательную программу, включенную в реестр примерных </w:t>
      </w:r>
      <w:r w:rsidRPr="005643A5">
        <w:rPr>
          <w:color w:val="000000"/>
          <w:sz w:val="28"/>
          <w:szCs w:val="28"/>
        </w:rPr>
        <w:lastRenderedPageBreak/>
        <w:t>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5643A5">
        <w:rPr>
          <w:color w:val="000000"/>
          <w:sz w:val="28"/>
          <w:szCs w:val="28"/>
          <w:vertAlign w:val="superscript"/>
        </w:rPr>
        <w:footnoteReference w:id="3"/>
      </w:r>
      <w:r w:rsidRPr="005643A5">
        <w:rPr>
          <w:color w:val="000000"/>
          <w:sz w:val="28"/>
          <w:szCs w:val="28"/>
        </w:rPr>
        <w:t>.</w:t>
      </w:r>
    </w:p>
    <w:p w14:paraId="5AD8446A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5643A5">
        <w:rPr>
          <w:color w:val="000000"/>
          <w:sz w:val="28"/>
          <w:szCs w:val="28"/>
          <w:vertAlign w:val="superscript"/>
        </w:rPr>
        <w:footnoteReference w:id="4"/>
      </w:r>
      <w:r w:rsidRPr="005643A5">
        <w:rPr>
          <w:color w:val="000000"/>
          <w:sz w:val="28"/>
          <w:szCs w:val="28"/>
        </w:rPr>
        <w:t>.</w:t>
      </w:r>
    </w:p>
    <w:p w14:paraId="35C585DA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  <w:bookmarkStart w:id="3" w:name="9u1mlibbexys" w:colFirst="0" w:colLast="0"/>
      <w:bookmarkEnd w:id="3"/>
    </w:p>
    <w:p w14:paraId="75ACD2E2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на базе среднего общего образования –1 год 10 месяцев;</w:t>
      </w:r>
    </w:p>
    <w:p w14:paraId="02232E61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на базе основного общего образования –2 года 10 месяцев.</w:t>
      </w:r>
    </w:p>
    <w:p w14:paraId="1AB6DF89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 xml:space="preserve">Срок получения образования по образовательной программе в </w:t>
      </w:r>
      <w:hyperlink w:anchor="irlbv5xmdj9z">
        <w:r w:rsidRPr="005643A5">
          <w:rPr>
            <w:color w:val="000000"/>
            <w:sz w:val="28"/>
            <w:szCs w:val="28"/>
          </w:rPr>
          <w:t>очно-заочной форме</w:t>
        </w:r>
      </w:hyperlink>
      <w:r w:rsidRPr="005643A5">
        <w:rPr>
          <w:color w:val="000000"/>
          <w:sz w:val="28"/>
          <w:szCs w:val="28"/>
        </w:rPr>
        <w:t xml:space="preserve">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74AA4942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 </w:t>
      </w:r>
    </w:p>
    <w:p w14:paraId="43C96C8D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14:paraId="21563591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 xml:space="preserve">1.11. Конкретный срок получения образования </w:t>
      </w:r>
      <w:hyperlink w:anchor="irlbv5xmdj9z">
        <w:r w:rsidRPr="005643A5">
          <w:rPr>
            <w:color w:val="000000"/>
            <w:sz w:val="28"/>
            <w:szCs w:val="28"/>
          </w:rPr>
          <w:t>в очно-заочной форме обучения</w:t>
        </w:r>
      </w:hyperlink>
      <w:r w:rsidRPr="005643A5">
        <w:rPr>
          <w:color w:val="000000"/>
          <w:sz w:val="28"/>
          <w:szCs w:val="28"/>
        </w:rPr>
        <w:t xml:space="preserve">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1.9 ФГОС СПО. </w:t>
      </w:r>
    </w:p>
    <w:p w14:paraId="0351B513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709C529F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lastRenderedPageBreak/>
        <w:t xml:space="preserve">1.13. Срок получения образования по образовательной программе, реализуемой в условиях эксперимента по разработке, апробации и внедрению </w:t>
      </w:r>
      <w:r w:rsidRPr="005643A5">
        <w:rPr>
          <w:color w:val="000000"/>
          <w:sz w:val="28"/>
          <w:szCs w:val="28"/>
        </w:rPr>
        <w:br/>
        <w:t>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 объема образовательной программы, установленных ФГОС СПО</w:t>
      </w:r>
      <w:r w:rsidRPr="005643A5">
        <w:rPr>
          <w:color w:val="000000"/>
          <w:sz w:val="28"/>
          <w:szCs w:val="28"/>
          <w:vertAlign w:val="superscript"/>
        </w:rPr>
        <w:footnoteReference w:id="5"/>
      </w:r>
      <w:r w:rsidRPr="005643A5">
        <w:rPr>
          <w:color w:val="000000"/>
          <w:sz w:val="28"/>
          <w:szCs w:val="28"/>
        </w:rPr>
        <w:t xml:space="preserve">. </w:t>
      </w:r>
    </w:p>
    <w:p w14:paraId="381A8ADC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4" w:name="_sdkaozih4l8b" w:colFirst="0" w:colLast="0"/>
      <w:bookmarkEnd w:id="4"/>
      <w:r w:rsidRPr="005643A5">
        <w:rPr>
          <w:color w:val="000000"/>
          <w:sz w:val="28"/>
          <w:szCs w:val="28"/>
        </w:rPr>
        <w:t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</w:t>
      </w:r>
      <w:r w:rsidRPr="005643A5">
        <w:rPr>
          <w:color w:val="000000"/>
          <w:sz w:val="24"/>
          <w:szCs w:val="24"/>
        </w:rPr>
        <w:t xml:space="preserve"> </w:t>
      </w:r>
      <w:r w:rsidRPr="005643A5">
        <w:rPr>
          <w:color w:val="000000"/>
          <w:sz w:val="28"/>
          <w:szCs w:val="28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пр.).</w:t>
      </w:r>
    </w:p>
    <w:p w14:paraId="6D4DF675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5" w:name="_7j8deqbg6yol" w:colFirst="0" w:colLast="0"/>
      <w:bookmarkEnd w:id="5"/>
      <w:r w:rsidRPr="005643A5">
        <w:rPr>
          <w:color w:val="000000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62F4CCDB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 xml:space="preserve">1.15. При разработке образовательной программы образовательная организация устанавливает направленность, которая соответствует профессии в целом, с учетом соответствующей ПОП. </w:t>
      </w:r>
    </w:p>
    <w:p w14:paraId="6463CC31" w14:textId="77777777" w:rsidR="006335EA" w:rsidRPr="005643A5" w:rsidRDefault="006335EA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639D5D73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II. ТРЕБОВАНИЯ К СТРУКТУРЕ ОБРАЗОВАТЕЛЬНОЙ ПРОГРАММЫ</w:t>
      </w:r>
    </w:p>
    <w:p w14:paraId="2716E2F7" w14:textId="77777777" w:rsidR="006335EA" w:rsidRPr="005643A5" w:rsidRDefault="006335EA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14:paraId="340DDD92" w14:textId="77777777" w:rsidR="006335EA" w:rsidRPr="005643A5" w:rsidRDefault="00465893">
      <w:pPr>
        <w:spacing w:line="360" w:lineRule="auto"/>
        <w:ind w:firstLine="694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2.1. Структура и объем образовательной программы (таблица № 1) включают:</w:t>
      </w:r>
    </w:p>
    <w:p w14:paraId="12F9FA97" w14:textId="77777777" w:rsidR="006335EA" w:rsidRPr="005643A5" w:rsidRDefault="00465893">
      <w:pPr>
        <w:spacing w:line="360" w:lineRule="auto"/>
        <w:ind w:firstLine="694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дисциплины (модули);</w:t>
      </w:r>
    </w:p>
    <w:p w14:paraId="1B0F3073" w14:textId="77777777" w:rsidR="006335EA" w:rsidRPr="005643A5" w:rsidRDefault="00465893">
      <w:pPr>
        <w:spacing w:line="360" w:lineRule="auto"/>
        <w:ind w:firstLine="694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практику;</w:t>
      </w:r>
    </w:p>
    <w:p w14:paraId="30C26B18" w14:textId="77777777" w:rsidR="006335EA" w:rsidRPr="005643A5" w:rsidRDefault="00465893">
      <w:pPr>
        <w:spacing w:line="360" w:lineRule="auto"/>
        <w:ind w:firstLine="694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государственную итоговую аттестацию.</w:t>
      </w:r>
    </w:p>
    <w:p w14:paraId="2D933DDA" w14:textId="77777777" w:rsidR="006335EA" w:rsidRPr="005643A5" w:rsidRDefault="00465893">
      <w:pPr>
        <w:spacing w:line="360" w:lineRule="auto"/>
        <w:ind w:firstLine="694"/>
        <w:jc w:val="right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lastRenderedPageBreak/>
        <w:t>Таблица № 1</w:t>
      </w:r>
    </w:p>
    <w:p w14:paraId="04B8AEA3" w14:textId="77777777" w:rsidR="006335EA" w:rsidRPr="005643A5" w:rsidRDefault="008E7426">
      <w:pPr>
        <w:jc w:val="center"/>
        <w:rPr>
          <w:color w:val="000000"/>
          <w:sz w:val="28"/>
          <w:szCs w:val="28"/>
        </w:rPr>
      </w:pPr>
      <w:hyperlink w:anchor="9u1mlibbexys">
        <w:r w:rsidR="00465893" w:rsidRPr="005643A5">
          <w:rPr>
            <w:b/>
            <w:color w:val="000000"/>
            <w:sz w:val="28"/>
            <w:szCs w:val="28"/>
          </w:rPr>
          <w:t>Структура и объем образовательной программы</w:t>
        </w:r>
      </w:hyperlink>
    </w:p>
    <w:p w14:paraId="3C105FE8" w14:textId="77777777" w:rsidR="006335EA" w:rsidRPr="005643A5" w:rsidRDefault="006335EA">
      <w:pPr>
        <w:jc w:val="center"/>
        <w:rPr>
          <w:color w:val="000000"/>
          <w:sz w:val="28"/>
          <w:szCs w:val="28"/>
        </w:rPr>
      </w:pPr>
    </w:p>
    <w:tbl>
      <w:tblPr>
        <w:tblStyle w:val="Style12"/>
        <w:tblW w:w="103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350"/>
      </w:tblGrid>
      <w:tr w:rsidR="006335EA" w:rsidRPr="005643A5" w14:paraId="1BC6BE00" w14:textId="77777777">
        <w:trPr>
          <w:trHeight w:val="858"/>
        </w:trPr>
        <w:tc>
          <w:tcPr>
            <w:tcW w:w="3964" w:type="dxa"/>
          </w:tcPr>
          <w:p w14:paraId="5B3C2610" w14:textId="77777777" w:rsidR="006335EA" w:rsidRPr="005643A5" w:rsidRDefault="00465893">
            <w:pPr>
              <w:jc w:val="center"/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6350" w:type="dxa"/>
          </w:tcPr>
          <w:p w14:paraId="2D8D2B66" w14:textId="77777777" w:rsidR="006335EA" w:rsidRPr="005643A5" w:rsidRDefault="00465893">
            <w:pPr>
              <w:jc w:val="center"/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 xml:space="preserve">Объем образовательной программы, в академических часах </w:t>
            </w:r>
          </w:p>
        </w:tc>
      </w:tr>
      <w:tr w:rsidR="006335EA" w:rsidRPr="005643A5" w14:paraId="08C8A288" w14:textId="77777777">
        <w:tc>
          <w:tcPr>
            <w:tcW w:w="3964" w:type="dxa"/>
          </w:tcPr>
          <w:p w14:paraId="3273C697" w14:textId="77777777" w:rsidR="006335EA" w:rsidRPr="005643A5" w:rsidRDefault="00465893">
            <w:pPr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Дисциплины (модули)</w:t>
            </w:r>
          </w:p>
        </w:tc>
        <w:tc>
          <w:tcPr>
            <w:tcW w:w="6350" w:type="dxa"/>
          </w:tcPr>
          <w:p w14:paraId="1E96585D" w14:textId="77777777" w:rsidR="006335EA" w:rsidRPr="005643A5" w:rsidRDefault="00465893">
            <w:pPr>
              <w:widowControl w:val="0"/>
              <w:jc w:val="center"/>
              <w:rPr>
                <w:iCs/>
                <w:color w:val="000000"/>
                <w:sz w:val="28"/>
                <w:szCs w:val="28"/>
              </w:rPr>
            </w:pPr>
            <w:r w:rsidRPr="005643A5">
              <w:rPr>
                <w:iCs/>
                <w:color w:val="000000"/>
                <w:sz w:val="28"/>
                <w:szCs w:val="28"/>
              </w:rPr>
              <w:t>Не менее 1080</w:t>
            </w:r>
          </w:p>
        </w:tc>
      </w:tr>
      <w:tr w:rsidR="006335EA" w:rsidRPr="005643A5" w14:paraId="1787FF94" w14:textId="77777777">
        <w:tc>
          <w:tcPr>
            <w:tcW w:w="3964" w:type="dxa"/>
          </w:tcPr>
          <w:p w14:paraId="140FFE78" w14:textId="77777777" w:rsidR="006335EA" w:rsidRPr="005643A5" w:rsidRDefault="00465893">
            <w:pPr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350" w:type="dxa"/>
          </w:tcPr>
          <w:p w14:paraId="44A20AE0" w14:textId="77777777" w:rsidR="006335EA" w:rsidRPr="005643A5" w:rsidRDefault="00465893">
            <w:pPr>
              <w:widowControl w:val="0"/>
              <w:jc w:val="center"/>
              <w:rPr>
                <w:iCs/>
                <w:color w:val="000000"/>
                <w:sz w:val="28"/>
                <w:szCs w:val="28"/>
              </w:rPr>
            </w:pPr>
            <w:r w:rsidRPr="005643A5">
              <w:rPr>
                <w:iCs/>
                <w:color w:val="000000"/>
                <w:sz w:val="28"/>
                <w:szCs w:val="28"/>
              </w:rPr>
              <w:t>Не менее 936</w:t>
            </w:r>
          </w:p>
        </w:tc>
      </w:tr>
      <w:tr w:rsidR="006335EA" w:rsidRPr="005643A5" w14:paraId="363C70C6" w14:textId="77777777">
        <w:tc>
          <w:tcPr>
            <w:tcW w:w="3964" w:type="dxa"/>
          </w:tcPr>
          <w:p w14:paraId="5764A030" w14:textId="77777777" w:rsidR="006335EA" w:rsidRPr="005643A5" w:rsidRDefault="00465893">
            <w:pPr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6350" w:type="dxa"/>
          </w:tcPr>
          <w:p w14:paraId="4A623FF5" w14:textId="77777777" w:rsidR="006335EA" w:rsidRPr="005643A5" w:rsidRDefault="0046589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43A5">
              <w:rPr>
                <w:i/>
                <w:color w:val="000000"/>
                <w:sz w:val="28"/>
                <w:szCs w:val="28"/>
              </w:rPr>
              <w:t>36</w:t>
            </w:r>
          </w:p>
        </w:tc>
      </w:tr>
      <w:tr w:rsidR="006335EA" w:rsidRPr="005643A5" w14:paraId="09B303F4" w14:textId="77777777">
        <w:tc>
          <w:tcPr>
            <w:tcW w:w="10314" w:type="dxa"/>
            <w:gridSpan w:val="2"/>
          </w:tcPr>
          <w:p w14:paraId="47BF1C71" w14:textId="77777777" w:rsidR="006335EA" w:rsidRPr="005643A5" w:rsidRDefault="006335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35EA" w:rsidRPr="005643A5" w14:paraId="74D51CCE" w14:textId="77777777">
        <w:tc>
          <w:tcPr>
            <w:tcW w:w="3964" w:type="dxa"/>
          </w:tcPr>
          <w:p w14:paraId="33AB6682" w14:textId="77777777" w:rsidR="006335EA" w:rsidRPr="005643A5" w:rsidRDefault="00465893">
            <w:pPr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6350" w:type="dxa"/>
          </w:tcPr>
          <w:p w14:paraId="51884BE9" w14:textId="77777777" w:rsidR="006335EA" w:rsidRPr="005643A5" w:rsidRDefault="0046589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43A5">
              <w:rPr>
                <w:i/>
                <w:color w:val="000000"/>
                <w:sz w:val="28"/>
                <w:szCs w:val="28"/>
              </w:rPr>
              <w:t>2952</w:t>
            </w:r>
          </w:p>
        </w:tc>
      </w:tr>
      <w:tr w:rsidR="006335EA" w:rsidRPr="005643A5" w14:paraId="1305118F" w14:textId="77777777">
        <w:tc>
          <w:tcPr>
            <w:tcW w:w="3964" w:type="dxa"/>
          </w:tcPr>
          <w:p w14:paraId="2EBF1202" w14:textId="77777777" w:rsidR="006335EA" w:rsidRPr="005643A5" w:rsidRDefault="00465893">
            <w:pPr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6350" w:type="dxa"/>
          </w:tcPr>
          <w:p w14:paraId="7322A446" w14:textId="77777777" w:rsidR="006335EA" w:rsidRPr="005643A5" w:rsidRDefault="0046589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643A5">
              <w:rPr>
                <w:i/>
                <w:color w:val="000000"/>
                <w:sz w:val="28"/>
                <w:szCs w:val="28"/>
              </w:rPr>
              <w:t>4428</w:t>
            </w:r>
          </w:p>
        </w:tc>
      </w:tr>
    </w:tbl>
    <w:p w14:paraId="447F65CD" w14:textId="77777777" w:rsidR="006335EA" w:rsidRPr="005643A5" w:rsidRDefault="006335EA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667154EB" w14:textId="77777777" w:rsidR="006335EA" w:rsidRPr="005643A5" w:rsidRDefault="00465893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 xml:space="preserve">2.2. Образовательная программа включает: </w:t>
      </w:r>
    </w:p>
    <w:p w14:paraId="24D3A758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социально-гуманитарный цикл;</w:t>
      </w:r>
    </w:p>
    <w:p w14:paraId="66C7AAFD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общепрофессиональный цикл;</w:t>
      </w:r>
    </w:p>
    <w:p w14:paraId="14F7ABD1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профессиональный цикл.</w:t>
      </w:r>
    </w:p>
    <w:p w14:paraId="7C8726B9" w14:textId="77777777" w:rsidR="006335EA" w:rsidRPr="005643A5" w:rsidRDefault="00465893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 </w:t>
      </w:r>
    </w:p>
    <w:p w14:paraId="67E57114" w14:textId="77777777" w:rsidR="006335EA" w:rsidRPr="005643A5" w:rsidRDefault="00465893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682FFF6E" w14:textId="77777777" w:rsidR="006335EA" w:rsidRPr="005643A5" w:rsidRDefault="00465893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6" w:name="_dlb8qgpnw9zw" w:colFirst="0" w:colLast="0"/>
      <w:bookmarkEnd w:id="6"/>
      <w:r w:rsidRPr="005643A5">
        <w:rPr>
          <w:color w:val="000000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  <w:r w:rsidRPr="005643A5">
        <w:rPr>
          <w:color w:val="000000"/>
          <w:sz w:val="24"/>
          <w:szCs w:val="24"/>
        </w:rPr>
        <w:t xml:space="preserve"> </w:t>
      </w:r>
    </w:p>
    <w:p w14:paraId="1466FFC5" w14:textId="77777777" w:rsidR="006335EA" w:rsidRPr="005643A5" w:rsidRDefault="00465893">
      <w:pPr>
        <w:tabs>
          <w:tab w:val="left" w:pos="1134"/>
          <w:tab w:val="left" w:pos="400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7" w:name="_5n4iyr24e2zj" w:colFirst="0" w:colLast="0"/>
      <w:bookmarkEnd w:id="7"/>
      <w:r w:rsidRPr="005643A5">
        <w:rPr>
          <w:color w:val="000000"/>
          <w:sz w:val="28"/>
          <w:szCs w:val="28"/>
        </w:rPr>
        <w:t xml:space="preserve">Вариативная часть образовательной программы объемом не менее 30 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</w:t>
      </w:r>
      <w:r w:rsidRPr="005643A5">
        <w:rPr>
          <w:color w:val="000000"/>
          <w:sz w:val="28"/>
          <w:szCs w:val="28"/>
        </w:rPr>
        <w:lastRenderedPageBreak/>
        <w:t xml:space="preserve">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 </w:t>
      </w:r>
    </w:p>
    <w:p w14:paraId="4E6EF61E" w14:textId="77777777" w:rsidR="006335EA" w:rsidRPr="005643A5" w:rsidRDefault="00465893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11E4B6AA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0E406277" w14:textId="53A5DE32" w:rsidR="006335EA" w:rsidRPr="005643A5" w:rsidRDefault="005350B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  <w:lang w:val="ru-RU"/>
        </w:rPr>
        <w:t>обеспечение эксплуатации и технического обслуживания холодильного оборудования, установок и систем кондиционирования воздуха</w:t>
      </w:r>
      <w:r w:rsidR="00465893" w:rsidRPr="005643A5">
        <w:rPr>
          <w:color w:val="000000"/>
          <w:sz w:val="28"/>
          <w:szCs w:val="28"/>
        </w:rPr>
        <w:t>;</w:t>
      </w:r>
    </w:p>
    <w:p w14:paraId="570E2660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5643A5">
        <w:rPr>
          <w:color w:val="000000"/>
          <w:sz w:val="28"/>
          <w:szCs w:val="28"/>
        </w:rPr>
        <w:t>ремонт холодильного оборудования, установок и систем кондиционирования воздуха их деталей, узлов и компонентов</w:t>
      </w:r>
      <w:r w:rsidRPr="005643A5">
        <w:rPr>
          <w:color w:val="000000"/>
          <w:sz w:val="28"/>
          <w:szCs w:val="28"/>
          <w:lang w:val="ru-RU"/>
        </w:rPr>
        <w:t>.</w:t>
      </w:r>
    </w:p>
    <w:p w14:paraId="54E32516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 в пункте 2.4 ФГОС СПО, в рамках вариативной части.</w:t>
      </w:r>
    </w:p>
    <w:p w14:paraId="2912B2A2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8" w:name="_qzjr4wybl38n" w:colFirst="0" w:colLast="0"/>
      <w:bookmarkEnd w:id="8"/>
      <w:r w:rsidRPr="005643A5">
        <w:rPr>
          <w:color w:val="000000"/>
          <w:sz w:val="28"/>
          <w:szCs w:val="28"/>
        </w:rPr>
        <w:t>2.6. При освоении социально-гуманитарного, общепрофессионального и профессионального циклов (далее – учебные циклы) выделяется объем учебных занятий, практики (в профессиональном цикле) и самостоятельной работы.</w:t>
      </w:r>
    </w:p>
    <w:p w14:paraId="4D5BAB12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– в очно-заочной форме обучения</w:t>
      </w:r>
      <w:r w:rsidRPr="005643A5">
        <w:rPr>
          <w:i/>
          <w:color w:val="000000"/>
          <w:sz w:val="28"/>
          <w:szCs w:val="28"/>
        </w:rPr>
        <w:t xml:space="preserve">. </w:t>
      </w:r>
    </w:p>
    <w:p w14:paraId="50BEB08C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3E87D0FD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9" w:name="_cm2lkq4vjy6k" w:colFirst="0" w:colLast="0"/>
      <w:bookmarkEnd w:id="9"/>
      <w:r w:rsidRPr="005643A5">
        <w:rPr>
          <w:color w:val="000000"/>
          <w:sz w:val="28"/>
          <w:szCs w:val="28"/>
        </w:rPr>
        <w:lastRenderedPageBreak/>
        <w:t>2.7. Обязательная часть социально-гуманитарного цикла образовательной програ</w:t>
      </w:r>
      <w:bookmarkStart w:id="10" w:name="an8la5qqyn3b" w:colFirst="0" w:colLast="0"/>
      <w:bookmarkEnd w:id="10"/>
      <w:r w:rsidRPr="005643A5">
        <w:rPr>
          <w:color w:val="000000"/>
          <w:sz w:val="28"/>
          <w:szCs w:val="28"/>
        </w:rPr>
        <w:t xml:space="preserve">ммы должна предусматривать изучение следующих </w:t>
      </w:r>
      <w:hyperlink w:anchor="an8la5qqyn3b">
        <w:r w:rsidRPr="005643A5">
          <w:rPr>
            <w:color w:val="000000"/>
            <w:sz w:val="28"/>
            <w:szCs w:val="28"/>
          </w:rPr>
          <w:t>дисциплин</w:t>
        </w:r>
      </w:hyperlink>
      <w:r w:rsidRPr="005643A5">
        <w:rPr>
          <w:color w:val="000000"/>
          <w:sz w:val="28"/>
          <w:szCs w:val="28"/>
        </w:rPr>
        <w:t xml:space="preserve">: 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производства». </w:t>
      </w:r>
    </w:p>
    <w:p w14:paraId="7B69437D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1" w:name="_gw2k1eh0ffmd" w:colFirst="0" w:colLast="0"/>
      <w:bookmarkEnd w:id="11"/>
      <w:r w:rsidRPr="005643A5">
        <w:rPr>
          <w:color w:val="000000"/>
          <w:sz w:val="28"/>
          <w:szCs w:val="28"/>
        </w:rPr>
        <w:t>Общий объем дисциплины «Безопасность жизнедеятельности» в очной форме обучения не может быть менее 36 академических часов, из них на освоение основ военной службы (для юношей) – не менее 24 академических часов; для подгрупп девушек это время может быть использовано</w:t>
      </w:r>
      <w:r w:rsidRPr="005643A5">
        <w:rPr>
          <w:color w:val="000000"/>
          <w:sz w:val="24"/>
          <w:szCs w:val="24"/>
        </w:rPr>
        <w:t xml:space="preserve"> </w:t>
      </w:r>
      <w:r w:rsidRPr="005643A5">
        <w:rPr>
          <w:color w:val="000000"/>
          <w:sz w:val="28"/>
          <w:szCs w:val="28"/>
        </w:rPr>
        <w:t>на освоение основ медицинских знаний.</w:t>
      </w:r>
    </w:p>
    <w:p w14:paraId="104EFA7D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</w:p>
    <w:p w14:paraId="40EC4C6D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443CC238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2" w:name="_tv26m59v0530" w:colFirst="0" w:colLast="0"/>
      <w:bookmarkEnd w:id="12"/>
      <w:r w:rsidRPr="005643A5">
        <w:rPr>
          <w:color w:val="000000"/>
          <w:sz w:val="28"/>
          <w:szCs w:val="28"/>
        </w:rPr>
        <w:t>2.8. Обязательная часть общепрофессионального цикла образовательной программы</w:t>
      </w:r>
      <w:r w:rsidRPr="005643A5">
        <w:rPr>
          <w:color w:val="000000"/>
          <w:sz w:val="24"/>
          <w:szCs w:val="24"/>
        </w:rPr>
        <w:t xml:space="preserve"> </w:t>
      </w:r>
      <w:r w:rsidRPr="005643A5">
        <w:rPr>
          <w:color w:val="000000"/>
          <w:sz w:val="28"/>
          <w:szCs w:val="28"/>
        </w:rPr>
        <w:t xml:space="preserve">должна предусматривать изучение следующих дисциплин: «Инженерная графика», «Материаловедение», «Техническая механика», «Электротехника и электроника», «Допуски, посадки и технические измерения», «Термодинамика, теплотехника и гидравлика». </w:t>
      </w:r>
    </w:p>
    <w:p w14:paraId="69F3C944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3" w:name="_xnj70le7hsmj" w:colFirst="0" w:colLast="0"/>
      <w:bookmarkEnd w:id="13"/>
      <w:r w:rsidRPr="005643A5">
        <w:rPr>
          <w:color w:val="000000"/>
          <w:sz w:val="28"/>
          <w:szCs w:val="28"/>
        </w:rPr>
        <w:t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пунктом 2.4 ФГОС СПО, а также дополнительными видами деятельности, сформированными образовательными 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</w:t>
      </w:r>
      <w:r w:rsidRPr="005643A5">
        <w:rPr>
          <w:i/>
          <w:color w:val="000000"/>
          <w:sz w:val="28"/>
          <w:szCs w:val="28"/>
        </w:rPr>
        <w:t xml:space="preserve"> </w:t>
      </w:r>
      <w:r w:rsidRPr="005643A5">
        <w:rPr>
          <w:color w:val="000000"/>
          <w:sz w:val="28"/>
          <w:szCs w:val="28"/>
        </w:rPr>
        <w:t>зачетных единиц.</w:t>
      </w:r>
    </w:p>
    <w:p w14:paraId="487D1742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4" w:name="_iu8zyj31z5g2" w:colFirst="0" w:colLast="0"/>
      <w:bookmarkEnd w:id="14"/>
      <w:r w:rsidRPr="005643A5">
        <w:rPr>
          <w:color w:val="000000"/>
          <w:sz w:val="28"/>
          <w:szCs w:val="28"/>
        </w:rPr>
        <w:lastRenderedPageBreak/>
        <w:t>2.10. Практика входит в профессиональный цикл и имеет следующие виды –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01F22BDA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5" w:name="_at5v5jdulnd7" w:colFirst="0" w:colLast="0"/>
      <w:bookmarkEnd w:id="15"/>
      <w:r w:rsidRPr="005643A5">
        <w:rPr>
          <w:color w:val="000000"/>
          <w:sz w:val="28"/>
          <w:szCs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 </w:t>
      </w:r>
    </w:p>
    <w:p w14:paraId="4288FAC0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6" w:name="_9ktc353hy9ox" w:colFirst="0" w:colLast="0"/>
      <w:bookmarkEnd w:id="16"/>
      <w:r w:rsidRPr="005643A5">
        <w:rPr>
          <w:color w:val="000000"/>
          <w:sz w:val="28"/>
          <w:szCs w:val="28"/>
        </w:rPr>
        <w:t xml:space="preserve">2.12. </w:t>
      </w:r>
      <w:bookmarkStart w:id="17" w:name="ypwuwzhixyzl" w:colFirst="0" w:colLast="0"/>
      <w:bookmarkEnd w:id="17"/>
      <w:r w:rsidRPr="005643A5">
        <w:rPr>
          <w:color w:val="000000"/>
          <w:sz w:val="28"/>
          <w:szCs w:val="28"/>
        </w:rPr>
        <w:t>Государственная итоговая аттестация проводится в форме демонстрационного экзамена.</w:t>
      </w:r>
    </w:p>
    <w:p w14:paraId="1C086634" w14:textId="77777777" w:rsidR="006335EA" w:rsidRPr="005643A5" w:rsidRDefault="0046589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8" w:name="_2mnxmm3nlpd0" w:colFirst="0" w:colLast="0"/>
      <w:bookmarkEnd w:id="18"/>
      <w:r w:rsidRPr="005643A5">
        <w:rPr>
          <w:color w:val="000000"/>
          <w:sz w:val="28"/>
          <w:szCs w:val="28"/>
        </w:rPr>
        <w:t>2.13. Государственная итоговая аттестация завершается присвоением квалификации квалифицированного рабочего, служащего, указанной в пункте 1.1. ФГОС СПО.</w:t>
      </w:r>
      <w:r w:rsidRPr="005643A5">
        <w:rPr>
          <w:i/>
          <w:color w:val="000000"/>
          <w:sz w:val="28"/>
          <w:szCs w:val="28"/>
        </w:rPr>
        <w:t xml:space="preserve"> </w:t>
      </w:r>
    </w:p>
    <w:p w14:paraId="0945AA31" w14:textId="77777777" w:rsidR="006335EA" w:rsidRPr="005643A5" w:rsidRDefault="006335EA">
      <w:pPr>
        <w:spacing w:line="360" w:lineRule="auto"/>
        <w:ind w:firstLine="731"/>
        <w:jc w:val="both"/>
        <w:rPr>
          <w:color w:val="000000"/>
          <w:sz w:val="28"/>
          <w:szCs w:val="28"/>
        </w:rPr>
      </w:pPr>
    </w:p>
    <w:p w14:paraId="509ED059" w14:textId="77777777" w:rsidR="006335EA" w:rsidRPr="005643A5" w:rsidRDefault="00465893">
      <w:pPr>
        <w:tabs>
          <w:tab w:val="left" w:pos="2835"/>
        </w:tabs>
        <w:spacing w:line="360" w:lineRule="auto"/>
        <w:jc w:val="center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III. ТРЕБОВАНИЯ К РЕЗУЛЬТАТАМ ОСВОЕНИЯ ОБРАЗОВАТЕЛЬНОЙ ПРОГРАММЫ</w:t>
      </w:r>
    </w:p>
    <w:p w14:paraId="77ABC929" w14:textId="77777777" w:rsidR="006335EA" w:rsidRPr="005643A5" w:rsidRDefault="006335EA">
      <w:pPr>
        <w:tabs>
          <w:tab w:val="left" w:pos="2835"/>
        </w:tabs>
        <w:spacing w:line="360" w:lineRule="auto"/>
        <w:jc w:val="center"/>
        <w:rPr>
          <w:color w:val="000000"/>
          <w:sz w:val="28"/>
          <w:szCs w:val="28"/>
        </w:rPr>
      </w:pPr>
    </w:p>
    <w:p w14:paraId="14511A24" w14:textId="77777777" w:rsidR="006335EA" w:rsidRPr="005643A5" w:rsidRDefault="00465893">
      <w:pPr>
        <w:tabs>
          <w:tab w:val="left" w:pos="2835"/>
        </w:tabs>
        <w:spacing w:line="360" w:lineRule="auto"/>
        <w:ind w:firstLine="707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06648E74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– ОК</w:t>
      </w:r>
      <w:bookmarkStart w:id="19" w:name="5kprj6lqctd5" w:colFirst="0" w:colLast="0"/>
      <w:bookmarkEnd w:id="19"/>
      <w:r w:rsidRPr="005643A5">
        <w:rPr>
          <w:color w:val="000000"/>
          <w:sz w:val="28"/>
          <w:szCs w:val="28"/>
        </w:rPr>
        <w:t>):</w:t>
      </w:r>
    </w:p>
    <w:p w14:paraId="5AB9B488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14FAEAF" w14:textId="177A59DE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ОК 02. Использовать современные средства поиска, анализа и интерпретации</w:t>
      </w:r>
      <w:r w:rsidR="0021334E" w:rsidRPr="005643A5">
        <w:rPr>
          <w:color w:val="000000"/>
          <w:sz w:val="28"/>
          <w:szCs w:val="28"/>
          <w:lang w:val="ru-RU"/>
        </w:rPr>
        <w:t xml:space="preserve"> </w:t>
      </w:r>
      <w:r w:rsidRPr="005643A5">
        <w:rPr>
          <w:color w:val="000000"/>
          <w:sz w:val="28"/>
          <w:szCs w:val="28"/>
        </w:rPr>
        <w:t>информации</w:t>
      </w:r>
      <w:r w:rsidR="0021334E" w:rsidRPr="005643A5">
        <w:rPr>
          <w:color w:val="000000"/>
          <w:sz w:val="28"/>
          <w:szCs w:val="28"/>
          <w:lang w:val="ru-RU"/>
        </w:rPr>
        <w:t xml:space="preserve"> </w:t>
      </w:r>
      <w:r w:rsidRPr="005643A5">
        <w:rPr>
          <w:color w:val="000000"/>
          <w:sz w:val="28"/>
          <w:szCs w:val="28"/>
        </w:rPr>
        <w:t>и информационные технологии для выполнения задач профессиональной деятельности;</w:t>
      </w:r>
    </w:p>
    <w:p w14:paraId="08ED2AEC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lastRenderedPageBreak/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0D944DD2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ОК 04. Эффективно взаимодействовать и работать в коллективе и команде;</w:t>
      </w:r>
    </w:p>
    <w:p w14:paraId="0D7A199B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2034F826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B207D0F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86A6538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4B9D4BC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0" w:name="_uqe7xgocq6uy" w:colFirst="0" w:colLast="0"/>
      <w:bookmarkEnd w:id="20"/>
      <w:r w:rsidRPr="005643A5">
        <w:rPr>
          <w:color w:val="000000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2822FD66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3.3. 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предусмотренными пунктом 2.4 ФГОС СПО, сформированными в том числе на основе профессиональных стандартов (при наличии), указанных в ПОП:</w:t>
      </w:r>
    </w:p>
    <w:p w14:paraId="4CF383D0" w14:textId="77777777" w:rsidR="006335EA" w:rsidRPr="005643A5" w:rsidRDefault="00465893">
      <w:pPr>
        <w:widowControl w:val="0"/>
        <w:spacing w:line="360" w:lineRule="auto"/>
        <w:ind w:firstLine="709"/>
        <w:jc w:val="right"/>
        <w:rPr>
          <w:color w:val="000000"/>
          <w:sz w:val="24"/>
          <w:szCs w:val="24"/>
        </w:rPr>
      </w:pPr>
      <w:bookmarkStart w:id="21" w:name="_pqguyqqsz99v" w:colFirst="0" w:colLast="0"/>
      <w:bookmarkEnd w:id="21"/>
      <w:r w:rsidRPr="005643A5">
        <w:rPr>
          <w:color w:val="000000"/>
          <w:sz w:val="28"/>
          <w:szCs w:val="28"/>
        </w:rPr>
        <w:t>Таблица № 2</w:t>
      </w:r>
    </w:p>
    <w:tbl>
      <w:tblPr>
        <w:tblStyle w:val="Style13"/>
        <w:tblW w:w="916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78"/>
        <w:gridCol w:w="6184"/>
      </w:tblGrid>
      <w:tr w:rsidR="006335EA" w:rsidRPr="005643A5" w14:paraId="7BE2DB67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A58B" w14:textId="77777777" w:rsidR="006335EA" w:rsidRPr="005643A5" w:rsidRDefault="00465893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9D4F" w14:textId="77777777" w:rsidR="006335EA" w:rsidRPr="005643A5" w:rsidRDefault="0046589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6335EA" w:rsidRPr="005643A5" w14:paraId="085390B6" w14:textId="77777777">
        <w:trPr>
          <w:trHeight w:val="28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FA6D" w14:textId="77777777" w:rsidR="006335EA" w:rsidRPr="005643A5" w:rsidRDefault="00465893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F2C0" w14:textId="77777777" w:rsidR="006335EA" w:rsidRPr="005643A5" w:rsidRDefault="00465893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2</w:t>
            </w:r>
          </w:p>
        </w:tc>
      </w:tr>
      <w:tr w:rsidR="006335EA" w:rsidRPr="005643A5" w14:paraId="25520E10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4B3F" w14:textId="1455E0C1" w:rsidR="006335EA" w:rsidRPr="005643A5" w:rsidRDefault="00395099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  <w:bookmarkStart w:id="22" w:name="_Hlk206755282"/>
            <w:r w:rsidRPr="005643A5">
              <w:rPr>
                <w:color w:val="000000"/>
                <w:sz w:val="28"/>
                <w:szCs w:val="28"/>
                <w:lang w:val="ru-RU"/>
              </w:rPr>
              <w:lastRenderedPageBreak/>
              <w:t>обеспечение эксплуатации и технического обслуживания холодильного оборудования, установок и систем кондиционирования воздуха</w:t>
            </w:r>
            <w:bookmarkEnd w:id="22"/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5B0C" w14:textId="77777777" w:rsidR="006335EA" w:rsidRPr="005643A5" w:rsidRDefault="00465893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 xml:space="preserve">ПК 1.1. Проводить диагностику рабочего состояния холодильного оборудования, установок и систем кондиционирования воздуха. </w:t>
            </w:r>
          </w:p>
          <w:p w14:paraId="7813A6CF" w14:textId="77777777" w:rsidR="006335EA" w:rsidRPr="005643A5" w:rsidRDefault="004658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ПК 1.2. </w:t>
            </w:r>
            <w:r w:rsidRPr="005643A5">
              <w:rPr>
                <w:color w:val="000000"/>
                <w:sz w:val="28"/>
                <w:szCs w:val="28"/>
                <w:lang w:val="ru-RU"/>
              </w:rPr>
              <w:t>Поддерживать</w:t>
            </w:r>
            <w:r w:rsidRPr="005643A5">
              <w:rPr>
                <w:color w:val="000000"/>
                <w:sz w:val="28"/>
                <w:szCs w:val="28"/>
              </w:rPr>
              <w:t xml:space="preserve"> эксплуатационное </w:t>
            </w:r>
            <w:r w:rsidRPr="005643A5">
              <w:rPr>
                <w:color w:val="000000"/>
                <w:sz w:val="28"/>
                <w:szCs w:val="28"/>
                <w:lang w:val="ru-RU"/>
              </w:rPr>
              <w:t xml:space="preserve">состояние </w:t>
            </w:r>
            <w:r w:rsidRPr="005643A5">
              <w:rPr>
                <w:color w:val="000000"/>
                <w:sz w:val="28"/>
                <w:szCs w:val="28"/>
              </w:rPr>
              <w:t>и регулирование холодильного оборудования, установок и систем кондиционирования воздуха.</w:t>
            </w:r>
          </w:p>
          <w:p w14:paraId="24F35008" w14:textId="77777777" w:rsidR="006335EA" w:rsidRPr="005643A5" w:rsidRDefault="00465893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ПК</w:t>
            </w:r>
            <w:r w:rsidRPr="005643A5">
              <w:rPr>
                <w:color w:val="000000"/>
                <w:sz w:val="28"/>
                <w:szCs w:val="28"/>
                <w:lang w:val="ru-RU"/>
              </w:rPr>
              <w:t> </w:t>
            </w:r>
            <w:r w:rsidRPr="005643A5">
              <w:rPr>
                <w:color w:val="000000"/>
                <w:sz w:val="28"/>
                <w:szCs w:val="28"/>
              </w:rPr>
              <w:t>1.3.</w:t>
            </w:r>
            <w:r w:rsidRPr="005643A5">
              <w:rPr>
                <w:color w:val="000000"/>
                <w:sz w:val="28"/>
                <w:szCs w:val="28"/>
                <w:lang w:val="ru-RU"/>
              </w:rPr>
              <w:t> </w:t>
            </w:r>
            <w:r w:rsidRPr="005643A5">
              <w:rPr>
                <w:color w:val="000000"/>
                <w:sz w:val="28"/>
                <w:szCs w:val="28"/>
              </w:rPr>
              <w:t>Выполнять техническое обслуживание холодильного оборудования, установок и систем кондиционирования воздуха.</w:t>
            </w:r>
          </w:p>
        </w:tc>
      </w:tr>
      <w:tr w:rsidR="006335EA" w:rsidRPr="005643A5" w14:paraId="72FD60FE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3668" w14:textId="77777777" w:rsidR="006335EA" w:rsidRPr="005643A5" w:rsidRDefault="00465893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ремонт холодильного оборудования, установок и систем кондиционирования воздуха их деталей, узлов и компонентов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0F46" w14:textId="77777777" w:rsidR="006335EA" w:rsidRPr="005643A5" w:rsidRDefault="00465893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ПК 2.1 Выполнять монтаж и демонтаж отдельных деталей, узлов и компонентов холодильного оборудования, установок и систем кондиционирования воздуха.</w:t>
            </w:r>
          </w:p>
          <w:p w14:paraId="563C9B96" w14:textId="77777777" w:rsidR="006335EA" w:rsidRPr="005643A5" w:rsidRDefault="00465893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ПК 2.2 Выполнять слесарную обработку деталей и узлов холодильного оборудования, установок и систем кондиционирования воздуха.</w:t>
            </w:r>
          </w:p>
          <w:p w14:paraId="6E29BB4F" w14:textId="77777777" w:rsidR="006335EA" w:rsidRPr="005643A5" w:rsidRDefault="00465893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ПК 2.3 Осуществлять диагностику и ремонт холодильного оборудования, установок и систем кондиционирования воздуха.</w:t>
            </w:r>
          </w:p>
          <w:p w14:paraId="5203B32B" w14:textId="77777777" w:rsidR="006335EA" w:rsidRPr="005643A5" w:rsidRDefault="00465893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643A5">
              <w:rPr>
                <w:color w:val="000000"/>
                <w:sz w:val="28"/>
                <w:szCs w:val="28"/>
              </w:rPr>
              <w:t>ПК 2.4 Выполнять испытания и пуско-наладку холодильного оборудования, установок и систем кондиционирования воздуха.</w:t>
            </w:r>
          </w:p>
        </w:tc>
      </w:tr>
    </w:tbl>
    <w:p w14:paraId="7D7EF172" w14:textId="77777777" w:rsidR="006335EA" w:rsidRPr="005643A5" w:rsidRDefault="006335EA">
      <w:pPr>
        <w:rPr>
          <w:color w:val="000000"/>
          <w:sz w:val="28"/>
          <w:szCs w:val="28"/>
        </w:rPr>
      </w:pPr>
    </w:p>
    <w:p w14:paraId="0A01A851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3" w:name="_t0ygwjytp617" w:colFirst="0" w:colLast="0"/>
      <w:bookmarkEnd w:id="23"/>
      <w:r w:rsidRPr="005643A5">
        <w:rPr>
          <w:color w:val="000000"/>
          <w:sz w:val="28"/>
          <w:szCs w:val="28"/>
        </w:rPr>
        <w:t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пунктом 2.4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14:paraId="7CA2CF50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4" w:name="_pghkpcpaij6" w:colFirst="0" w:colLast="0"/>
      <w:bookmarkEnd w:id="24"/>
      <w:r w:rsidRPr="005643A5">
        <w:rPr>
          <w:color w:val="000000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0CF8307E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lastRenderedPageBreak/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28691223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bookmarkStart w:id="25" w:name="_2bz3qx2j7hdr" w:colFirst="0" w:colLast="0"/>
    <w:bookmarkEnd w:id="25"/>
    <w:p w14:paraId="61E9A3AD" w14:textId="77777777" w:rsidR="006335EA" w:rsidRPr="005643A5" w:rsidRDefault="0046589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fldChar w:fldCharType="begin"/>
      </w:r>
      <w:r w:rsidRPr="005643A5">
        <w:rPr>
          <w:color w:val="000000"/>
          <w:sz w:val="28"/>
          <w:szCs w:val="28"/>
        </w:rPr>
        <w:instrText xml:space="preserve"> HYPERLINK \l "5kprj6lqctd5" \h </w:instrText>
      </w:r>
      <w:r w:rsidRPr="005643A5">
        <w:rPr>
          <w:color w:val="000000"/>
          <w:sz w:val="28"/>
          <w:szCs w:val="28"/>
        </w:rPr>
        <w:fldChar w:fldCharType="separate"/>
      </w:r>
      <w:r w:rsidRPr="005643A5">
        <w:rPr>
          <w:color w:val="000000"/>
          <w:sz w:val="28"/>
          <w:szCs w:val="28"/>
        </w:rPr>
        <w:t>3.6.</w:t>
      </w:r>
      <w:r w:rsidRPr="005643A5">
        <w:rPr>
          <w:color w:val="000000"/>
          <w:sz w:val="28"/>
          <w:szCs w:val="28"/>
        </w:rPr>
        <w:fldChar w:fldCharType="end"/>
      </w:r>
      <w:r w:rsidRPr="005643A5">
        <w:rPr>
          <w:color w:val="000000"/>
          <w:sz w:val="28"/>
          <w:szCs w:val="28"/>
        </w:rPr>
        <w:t xml:space="preserve"> Обучающиеся, осваивающие образовательную программу</w:t>
      </w:r>
      <w:r w:rsidRPr="005643A5">
        <w:rPr>
          <w:i/>
          <w:color w:val="000000"/>
          <w:sz w:val="28"/>
          <w:szCs w:val="28"/>
        </w:rPr>
        <w:t xml:space="preserve">, </w:t>
      </w:r>
      <w:r w:rsidRPr="005643A5">
        <w:rPr>
          <w:color w:val="000000"/>
          <w:sz w:val="28"/>
          <w:szCs w:val="28"/>
        </w:rPr>
        <w:t>могут освоить</w:t>
      </w:r>
      <w:r w:rsidRPr="005643A5">
        <w:rPr>
          <w:i/>
          <w:color w:val="000000"/>
          <w:sz w:val="28"/>
          <w:szCs w:val="28"/>
        </w:rPr>
        <w:t xml:space="preserve"> </w:t>
      </w:r>
      <w:r w:rsidRPr="005643A5">
        <w:rPr>
          <w:color w:val="000000"/>
          <w:sz w:val="28"/>
          <w:szCs w:val="28"/>
        </w:rPr>
        <w:t>профессию рабочего, должность служащего (одну или несколько) в соответствии с перечнем профессий рабочих, должностей служащих,</w:t>
      </w:r>
      <w:r w:rsidRPr="005643A5">
        <w:rPr>
          <w:rFonts w:ascii="Arial" w:eastAsia="Arial" w:hAnsi="Arial" w:cs="Arial"/>
          <w:color w:val="000000"/>
        </w:rPr>
        <w:t xml:space="preserve"> </w:t>
      </w:r>
      <w:r w:rsidRPr="005643A5">
        <w:rPr>
          <w:color w:val="000000"/>
          <w:sz w:val="28"/>
          <w:szCs w:val="28"/>
        </w:rPr>
        <w:t>по которым осуществляется профессиональное обучение</w:t>
      </w:r>
      <w:r w:rsidRPr="005643A5">
        <w:rPr>
          <w:color w:val="000000"/>
          <w:sz w:val="28"/>
          <w:szCs w:val="28"/>
          <w:vertAlign w:val="superscript"/>
        </w:rPr>
        <w:footnoteReference w:id="6"/>
      </w:r>
      <w:r w:rsidRPr="005643A5">
        <w:rPr>
          <w:color w:val="000000"/>
          <w:sz w:val="28"/>
          <w:szCs w:val="28"/>
        </w:rPr>
        <w:t>.</w:t>
      </w:r>
    </w:p>
    <w:p w14:paraId="5B391151" w14:textId="77777777" w:rsidR="006335EA" w:rsidRPr="005643A5" w:rsidRDefault="006335EA">
      <w:pPr>
        <w:tabs>
          <w:tab w:val="left" w:pos="2835"/>
        </w:tabs>
        <w:spacing w:line="360" w:lineRule="auto"/>
        <w:ind w:firstLine="731"/>
        <w:jc w:val="both"/>
        <w:rPr>
          <w:color w:val="000000"/>
          <w:sz w:val="28"/>
          <w:szCs w:val="28"/>
        </w:rPr>
      </w:pPr>
    </w:p>
    <w:p w14:paraId="375A38BA" w14:textId="77777777" w:rsidR="006335EA" w:rsidRPr="005643A5" w:rsidRDefault="00465893">
      <w:pPr>
        <w:tabs>
          <w:tab w:val="left" w:pos="2835"/>
        </w:tabs>
        <w:spacing w:line="360" w:lineRule="auto"/>
        <w:jc w:val="center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IV. ТРЕБОВАНИЯ К УСЛОВИЯМ РЕАЛИЗАЦИИ ОБРАЗОВАТЕЛЬНОЙ ПРОГРАММЫ</w:t>
      </w:r>
    </w:p>
    <w:p w14:paraId="1B3F0B6B" w14:textId="77777777" w:rsidR="006335EA" w:rsidRPr="005643A5" w:rsidRDefault="006335EA">
      <w:pPr>
        <w:tabs>
          <w:tab w:val="left" w:pos="2835"/>
        </w:tabs>
        <w:spacing w:line="360" w:lineRule="auto"/>
        <w:jc w:val="both"/>
        <w:rPr>
          <w:color w:val="000000"/>
          <w:sz w:val="28"/>
          <w:szCs w:val="28"/>
        </w:rPr>
      </w:pPr>
    </w:p>
    <w:p w14:paraId="5CA5C529" w14:textId="77777777" w:rsidR="006335EA" w:rsidRPr="005643A5" w:rsidRDefault="00465893">
      <w:pPr>
        <w:tabs>
          <w:tab w:val="left" w:pos="2835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</w:t>
      </w:r>
      <w:r w:rsidRPr="005643A5">
        <w:rPr>
          <w:color w:val="000000"/>
          <w:sz w:val="28"/>
          <w:szCs w:val="28"/>
          <w:vertAlign w:val="superscript"/>
        </w:rPr>
        <w:footnoteReference w:id="7"/>
      </w:r>
      <w:r w:rsidRPr="005643A5">
        <w:rPr>
          <w:color w:val="000000"/>
          <w:sz w:val="28"/>
          <w:szCs w:val="28"/>
        </w:rPr>
        <w:t xml:space="preserve">. </w:t>
      </w:r>
    </w:p>
    <w:p w14:paraId="5E89A610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bookmarkStart w:id="27" w:name="_ohe9lnfnzti9" w:colFirst="0" w:colLast="0"/>
      <w:bookmarkEnd w:id="27"/>
      <w:r w:rsidRPr="005643A5">
        <w:rPr>
          <w:color w:val="000000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</w:t>
      </w:r>
      <w:r w:rsidRPr="005643A5">
        <w:rPr>
          <w:color w:val="000000"/>
          <w:sz w:val="28"/>
          <w:szCs w:val="28"/>
        </w:rPr>
        <w:lastRenderedPageBreak/>
        <w:t>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14:paraId="61B48A6E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bookmarkStart w:id="28" w:name="_98yqq6tl3dzu" w:colFirst="0" w:colLast="0"/>
      <w:bookmarkEnd w:id="28"/>
      <w:r w:rsidRPr="005643A5">
        <w:rPr>
          <w:color w:val="000000"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662F76E6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</w:p>
    <w:p w14:paraId="45F146B2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5431FF24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1D15F82C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6EDE7FA1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68D346E9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0C544991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г) допускается замена оборудования его виртуальными аналогами;</w:t>
      </w:r>
    </w:p>
    <w:p w14:paraId="1896E8E4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lastRenderedPageBreak/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7071228E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3F479679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38648795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03B240FD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6873E5ED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148A1E5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1A779E24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79FA9DA5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1E7EC997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lastRenderedPageBreak/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1.14 ФГОС СПО (имеющих стаж работы в данной профессиональной области не менее трех</w:t>
      </w:r>
      <w:r w:rsidRPr="005643A5">
        <w:rPr>
          <w:color w:val="385623"/>
          <w:sz w:val="28"/>
          <w:szCs w:val="28"/>
        </w:rPr>
        <w:t xml:space="preserve"> </w:t>
      </w:r>
      <w:r w:rsidRPr="005643A5">
        <w:rPr>
          <w:color w:val="000000"/>
          <w:sz w:val="28"/>
          <w:szCs w:val="28"/>
        </w:rPr>
        <w:t>лет);</w:t>
      </w:r>
    </w:p>
    <w:p w14:paraId="01086912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3AB38865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</w:t>
      </w:r>
      <w:r w:rsidRPr="005643A5">
        <w:rPr>
          <w:color w:val="000000"/>
          <w:sz w:val="24"/>
          <w:szCs w:val="24"/>
        </w:rPr>
        <w:t xml:space="preserve"> </w:t>
      </w:r>
      <w:r w:rsidRPr="005643A5">
        <w:rPr>
          <w:color w:val="000000"/>
          <w:sz w:val="28"/>
          <w:szCs w:val="28"/>
        </w:rPr>
        <w:t>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1.14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14844EA8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1.14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</w:t>
      </w:r>
      <w:r w:rsidRPr="005643A5">
        <w:rPr>
          <w:color w:val="FF0000"/>
          <w:sz w:val="28"/>
          <w:szCs w:val="28"/>
        </w:rPr>
        <w:t xml:space="preserve"> </w:t>
      </w:r>
      <w:r w:rsidRPr="005643A5">
        <w:rPr>
          <w:color w:val="000000"/>
          <w:sz w:val="28"/>
          <w:szCs w:val="28"/>
        </w:rPr>
        <w:t>процентов.</w:t>
      </w:r>
    </w:p>
    <w:p w14:paraId="32CA384E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12DEE7CC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</w:t>
      </w:r>
      <w:r w:rsidRPr="005643A5">
        <w:rPr>
          <w:color w:val="000000"/>
          <w:sz w:val="28"/>
          <w:szCs w:val="28"/>
        </w:rPr>
        <w:lastRenderedPageBreak/>
        <w:t>законодательством Российской Федерации</w:t>
      </w:r>
      <w:r w:rsidRPr="005643A5">
        <w:rPr>
          <w:color w:val="000000"/>
          <w:sz w:val="28"/>
          <w:szCs w:val="28"/>
          <w:vertAlign w:val="superscript"/>
        </w:rPr>
        <w:footnoteReference w:id="8"/>
      </w:r>
      <w:r w:rsidRPr="005643A5">
        <w:rPr>
          <w:color w:val="000000"/>
          <w:sz w:val="28"/>
          <w:szCs w:val="28"/>
        </w:rPr>
        <w:t xml:space="preserve"> и Федеральным законом от 29 декабря 2012 г. № 273-ФЗ «Об образовании в Российской Федерации».</w:t>
      </w:r>
    </w:p>
    <w:p w14:paraId="0C6F4053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23036102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53AD4DB0" w14:textId="77777777" w:rsidR="006335EA" w:rsidRPr="005643A5" w:rsidRDefault="0046589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643A5">
        <w:rPr>
          <w:color w:val="000000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3A8A291D" w14:textId="77777777" w:rsidR="006335EA" w:rsidRDefault="004658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A5">
        <w:rPr>
          <w:color w:val="000000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6157FEA5" w14:textId="77777777" w:rsidR="006335EA" w:rsidRDefault="006335EA">
      <w:pPr>
        <w:tabs>
          <w:tab w:val="left" w:pos="2835"/>
        </w:tabs>
        <w:spacing w:line="360" w:lineRule="auto"/>
        <w:jc w:val="center"/>
        <w:rPr>
          <w:color w:val="000000"/>
          <w:sz w:val="28"/>
          <w:szCs w:val="28"/>
        </w:rPr>
      </w:pPr>
    </w:p>
    <w:sectPr w:rsidR="006335EA">
      <w:headerReference w:type="even" r:id="rId7"/>
      <w:headerReference w:type="default" r:id="rId8"/>
      <w:footerReference w:type="even" r:id="rId9"/>
      <w:footerReference w:type="first" r:id="rId10"/>
      <w:pgSz w:w="11906" w:h="16838"/>
      <w:pgMar w:top="1135" w:right="566" w:bottom="1135" w:left="1134" w:header="709" w:footer="34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8B4C" w14:textId="77777777" w:rsidR="008E7426" w:rsidRDefault="008E7426">
      <w:r>
        <w:separator/>
      </w:r>
    </w:p>
  </w:endnote>
  <w:endnote w:type="continuationSeparator" w:id="0">
    <w:p w14:paraId="776EB8A2" w14:textId="77777777" w:rsidR="008E7426" w:rsidRDefault="008E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652A" w14:textId="77777777" w:rsidR="006335EA" w:rsidRDefault="00465893">
    <w:pP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123D951" w14:textId="77777777" w:rsidR="006335EA" w:rsidRDefault="006335EA">
    <w:pPr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E4E0" w14:textId="77777777" w:rsidR="006335EA" w:rsidRDefault="00465893">
    <w:pPr>
      <w:ind w:right="360"/>
      <w:rPr>
        <w:color w:val="000000"/>
        <w:sz w:val="16"/>
        <w:szCs w:val="16"/>
      </w:rPr>
    </w:pPr>
    <w:r>
      <w:rPr>
        <w:color w:val="000000"/>
        <w:sz w:val="16"/>
        <w:szCs w:val="16"/>
      </w:rPr>
      <w:t>ФГОС СПО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F069" w14:textId="77777777" w:rsidR="008E7426" w:rsidRDefault="008E7426">
      <w:r>
        <w:separator/>
      </w:r>
    </w:p>
  </w:footnote>
  <w:footnote w:type="continuationSeparator" w:id="0">
    <w:p w14:paraId="224AC3B5" w14:textId="77777777" w:rsidR="008E7426" w:rsidRDefault="008E7426">
      <w:r>
        <w:continuationSeparator/>
      </w:r>
    </w:p>
  </w:footnote>
  <w:footnote w:id="1">
    <w:p w14:paraId="773B1353" w14:textId="77777777" w:rsidR="006335EA" w:rsidRDefault="00465893">
      <w:pP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Перечень профессий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приказом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 и от 7 ноября 2024 г. № 782 (зарегистрирован Министерством юстиции Российской Федерации 10 декабря 2024 г., регистрационный № 80517).</w:t>
      </w:r>
    </w:p>
    <w:p w14:paraId="30615EB3" w14:textId="77777777" w:rsidR="006335EA" w:rsidRDefault="006335EA">
      <w:pPr>
        <w:jc w:val="both"/>
        <w:rPr>
          <w:color w:val="000000"/>
        </w:rPr>
      </w:pPr>
    </w:p>
  </w:footnote>
  <w:footnote w:id="2">
    <w:p w14:paraId="227AC322" w14:textId="77777777" w:rsidR="006335EA" w:rsidRDefault="00465893">
      <w:pP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</w:t>
      </w:r>
      <w:r>
        <w:rPr>
          <w:color w:val="000000"/>
        </w:rPr>
        <w:br/>
        <w:t>№ 41020), от 29 июня 2017 г. № 613 (зарегистрирован Министерством юстиции Российской Федерации</w:t>
      </w:r>
      <w:r>
        <w:rPr>
          <w:color w:val="000000"/>
        </w:rPr>
        <w:br/>
        <w:t>26 июля 2017 г., регистрационный № 47532), приказами Министерства просвещения Российской Федерации</w:t>
      </w:r>
      <w:r>
        <w:rPr>
          <w:color w:val="000000"/>
        </w:rPr>
        <w:br/>
        <w:t>от 24 сентября 2020 г. № 519 (зарегистрирован Министерством юстиции Российской Федерации 23 декабря 2020 г., регистрационный № 61749), 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 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3">
    <w:p w14:paraId="5A9CBB7A" w14:textId="77777777" w:rsidR="006335EA" w:rsidRDefault="00465893">
      <w:pP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Часть 2 статьи 12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Федерального закона от 29 декабря 2012 г. № 273-ФЗ «Об образовании в Российской Федерации».</w:t>
      </w:r>
    </w:p>
  </w:footnote>
  <w:footnote w:id="4">
    <w:p w14:paraId="49D12624" w14:textId="77777777" w:rsidR="006335EA" w:rsidRDefault="00465893">
      <w:pP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vertAlign w:val="superscript"/>
        </w:rPr>
        <w:t> </w:t>
      </w:r>
      <w:r>
        <w:rPr>
          <w:color w:val="000000"/>
        </w:rPr>
        <w:t>Статья 14 Федерального закона от 29 декабря 2012 г. № 273-ФЗ «Об образовании в Российской Федерации».</w:t>
      </w:r>
    </w:p>
  </w:footnote>
  <w:footnote w:id="5">
    <w:p w14:paraId="77B0FF5A" w14:textId="77777777" w:rsidR="006335EA" w:rsidRDefault="00465893">
      <w:pP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«Профессионалитет», утвержденного постановлением Правительства Российской Федерации от 16 марта 2022 г. № 387, действующим до 1 января 2026 г.</w:t>
      </w:r>
    </w:p>
  </w:footnote>
  <w:footnote w:id="6">
    <w:p w14:paraId="5C411C73" w14:textId="77777777" w:rsidR="006335EA" w:rsidRDefault="00465893">
      <w:pP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 Часть 7 статьи 73 Федерального закона от 29 декабря 2012 г. № 273-ФЗ «Об образовании в Российской Федерации».</w:t>
      </w:r>
    </w:p>
  </w:footnote>
  <w:footnote w:id="7">
    <w:p w14:paraId="48ED5240" w14:textId="1678EE2B" w:rsidR="006335EA" w:rsidRDefault="00465893">
      <w:pPr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  <w:vertAlign w:val="superscript"/>
        </w:rPr>
        <w:t> </w:t>
      </w:r>
      <w:r w:rsidR="0021334E" w:rsidRPr="0021334E">
        <w:rPr>
          <w:color w:val="000000"/>
          <w:sz w:val="18"/>
          <w:szCs w:val="18"/>
        </w:rPr>
        <w:t>Федеральный закон от 30 марта 1999 г. № 52-ФЗ «О санитарно-эпидемиологическом благополучии населения; санитарные правила СП 2.4.3648-20 «Санитарно-эпидемиологические требования к организациям воспитания и обучения, отдыха и 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 18 декабря 2020 г., регистрационный № 61573)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№ 79493),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 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действующие до 1 марта 2027 г</w:t>
      </w:r>
    </w:p>
    <w:bookmarkStart w:id="26" w:name="_swfilcfqqn9u" w:colFirst="0" w:colLast="0"/>
    <w:bookmarkEnd w:id="26"/>
  </w:footnote>
  <w:footnote w:id="8">
    <w:p w14:paraId="53793F5C" w14:textId="77777777" w:rsidR="006335EA" w:rsidRDefault="00465893">
      <w:pPr>
        <w:jc w:val="both"/>
        <w:rPr>
          <w:color w:val="000000"/>
        </w:rPr>
      </w:pPr>
      <w:bookmarkStart w:id="29" w:name="_swfilcfqqn9u" w:colFirst="0" w:colLast="0"/>
      <w:bookmarkEnd w:id="29"/>
      <w:r>
        <w:rPr>
          <w:vertAlign w:val="superscript"/>
        </w:rPr>
        <w:footnoteRef/>
      </w:r>
      <w:r>
        <w:rPr>
          <w:color w:val="000000"/>
        </w:rPr>
        <w:t xml:space="preserve"> Бюджетный кодекс Российской Федерации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5B5F" w14:textId="77777777" w:rsidR="006335EA" w:rsidRDefault="00465893">
    <w:pP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3C43B3A" w14:textId="77777777" w:rsidR="006335EA" w:rsidRDefault="006335EA">
    <w:pP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FA8E" w14:textId="77777777" w:rsidR="006335EA" w:rsidRDefault="00465893">
    <w:pP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15</w:t>
    </w:r>
    <w:r>
      <w:rPr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920"/>
    <w:rsid w:val="0021334E"/>
    <w:rsid w:val="002B7920"/>
    <w:rsid w:val="003837F4"/>
    <w:rsid w:val="00395099"/>
    <w:rsid w:val="00465893"/>
    <w:rsid w:val="00492AEE"/>
    <w:rsid w:val="005350B7"/>
    <w:rsid w:val="005643A5"/>
    <w:rsid w:val="006335EA"/>
    <w:rsid w:val="006724F3"/>
    <w:rsid w:val="0082629B"/>
    <w:rsid w:val="00860F03"/>
    <w:rsid w:val="008E7426"/>
    <w:rsid w:val="009C0F70"/>
    <w:rsid w:val="00BB41AA"/>
    <w:rsid w:val="00BD4892"/>
    <w:rsid w:val="00D4785F"/>
    <w:rsid w:val="00DF77ED"/>
    <w:rsid w:val="00FB074A"/>
    <w:rsid w:val="4D362648"/>
    <w:rsid w:val="6B46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232139"/>
  <w15:docId w15:val="{70401C93-9C78-42D6-A3A6-7EAC7E21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grubnikovany</dc:creator>
  <cp:lastModifiedBy>Грубникова Наталья Юрьевна</cp:lastModifiedBy>
  <cp:revision>14</cp:revision>
  <dcterms:created xsi:type="dcterms:W3CDTF">2025-06-23T07:33:00Z</dcterms:created>
  <dcterms:modified xsi:type="dcterms:W3CDTF">2025-11-28T07:57:00Z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0E96F368A8094558A1BAEE157CFAF057_12</vt:lpwstr>
  </property>
</Properties>
</file>