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340FB8BE" w14:textId="224E1890" w:rsidR="0050069B"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по</w:t>
      </w:r>
      <w:r w:rsidR="0050069B">
        <w:rPr>
          <w:rFonts w:ascii="Times New Roman" w:eastAsia="Times New Roman" w:hAnsi="Times New Roman" w:cs="Times New Roman"/>
          <w:b/>
          <w:bCs/>
          <w:kern w:val="32"/>
          <w:sz w:val="24"/>
          <w:szCs w:val="24"/>
          <w:lang w:eastAsia="x-none"/>
        </w:rPr>
        <w:t xml:space="preserve"> специальности </w:t>
      </w:r>
      <w:r w:rsidR="00C32269">
        <w:rPr>
          <w:rFonts w:ascii="Times New Roman" w:eastAsia="Times New Roman" w:hAnsi="Times New Roman" w:cs="Times New Roman"/>
          <w:b/>
          <w:bCs/>
          <w:kern w:val="32"/>
          <w:sz w:val="24"/>
          <w:szCs w:val="24"/>
          <w:lang w:eastAsia="x-none"/>
        </w:rPr>
        <w:t xml:space="preserve"> </w:t>
      </w:r>
    </w:p>
    <w:p w14:paraId="4E99A58E" w14:textId="77777777" w:rsidR="0050069B" w:rsidRDefault="0050069B" w:rsidP="00DC0B5C">
      <w:pPr>
        <w:keepNext/>
        <w:jc w:val="right"/>
        <w:outlineLvl w:val="0"/>
        <w:rPr>
          <w:rFonts w:ascii="Times New Roman" w:hAnsi="Times New Roman"/>
          <w:b/>
          <w:iCs/>
          <w:sz w:val="24"/>
          <w:szCs w:val="24"/>
        </w:rPr>
      </w:pPr>
      <w:r>
        <w:rPr>
          <w:rFonts w:ascii="Times New Roman" w:hAnsi="Times New Roman"/>
          <w:b/>
          <w:iCs/>
          <w:sz w:val="24"/>
          <w:szCs w:val="24"/>
        </w:rPr>
        <w:t xml:space="preserve">08.02.03. Производство неметаллических </w:t>
      </w:r>
    </w:p>
    <w:p w14:paraId="672DDF51" w14:textId="0B36C113" w:rsidR="00DC0B5C" w:rsidRDefault="0050069B" w:rsidP="00DC0B5C">
      <w:pPr>
        <w:keepNext/>
        <w:jc w:val="right"/>
        <w:outlineLvl w:val="0"/>
        <w:rPr>
          <w:rFonts w:ascii="Times New Roman" w:eastAsia="Times New Roman" w:hAnsi="Times New Roman" w:cs="Times New Roman"/>
          <w:b/>
          <w:bCs/>
          <w:kern w:val="32"/>
          <w:sz w:val="24"/>
          <w:szCs w:val="24"/>
          <w:lang w:eastAsia="x-none"/>
        </w:rPr>
      </w:pPr>
      <w:r>
        <w:rPr>
          <w:rFonts w:ascii="Times New Roman" w:hAnsi="Times New Roman"/>
          <w:b/>
          <w:iCs/>
          <w:sz w:val="24"/>
          <w:szCs w:val="24"/>
        </w:rPr>
        <w:t>строительных изделий и конструкций</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0843D317" w:rsidR="00DD47A1" w:rsidRPr="00E6774A" w:rsidRDefault="00A82F52" w:rsidP="00DD47A1">
      <w:pPr>
        <w:jc w:val="center"/>
        <w:rPr>
          <w:rFonts w:ascii="Times New Roman" w:hAnsi="Times New Roman" w:cs="Times New Roman"/>
          <w:b/>
          <w:sz w:val="24"/>
          <w:szCs w:val="24"/>
        </w:rPr>
      </w:pPr>
      <w:r>
        <w:rPr>
          <w:rFonts w:ascii="Times New Roman" w:hAnsi="Times New Roman" w:cs="Times New Roman"/>
          <w:b/>
          <w:bCs/>
          <w:sz w:val="24"/>
          <w:szCs w:val="24"/>
        </w:rPr>
        <w:t>2024</w:t>
      </w:r>
      <w:r w:rsidR="00DD47A1"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71EDCD6A"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rsidR="000D75DB">
        <w:t>5</w:t>
      </w:r>
    </w:p>
    <w:p w14:paraId="20F5DCC5" w14:textId="58DDEE6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580A60">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 w:name="_Toc156565549"/>
      <w:r w:rsidRPr="00C07FB3">
        <w:rPr>
          <w:rFonts w:ascii="Times New Roman" w:eastAsia="Times New Roman" w:hAnsi="Times New Roman" w:cs="Times New Roman"/>
          <w:b/>
          <w:bCs/>
          <w:sz w:val="24"/>
          <w:szCs w:val="24"/>
          <w:lang w:eastAsia="zh-CN"/>
        </w:rPr>
        <w:t xml:space="preserve">Общие </w:t>
      </w:r>
      <w:r w:rsidR="00D13E2F">
        <w:rPr>
          <w:rFonts w:ascii="Times New Roman" w:eastAsia="Times New Roman" w:hAnsi="Times New Roman" w:cs="Times New Roman"/>
          <w:b/>
          <w:bCs/>
          <w:sz w:val="24"/>
          <w:szCs w:val="24"/>
          <w:lang w:eastAsia="zh-CN"/>
        </w:rPr>
        <w:t>положения</w:t>
      </w:r>
      <w:bookmarkEnd w:id="1"/>
    </w:p>
    <w:p w14:paraId="61C30C52" w14:textId="51FA6CC2" w:rsidR="00E351CC" w:rsidRPr="004748A9"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Pr="0050069B">
        <w:t>специальности</w:t>
      </w:r>
      <w:r w:rsidRPr="00E351CC">
        <w:rPr>
          <w:color w:val="0070C0"/>
        </w:rPr>
        <w:t xml:space="preserve"> </w:t>
      </w:r>
      <w:r w:rsidR="0050069B" w:rsidRPr="004748A9">
        <w:rPr>
          <w:iCs/>
          <w:szCs w:val="24"/>
        </w:rPr>
        <w:t>08.02.03. Производство неметаллических строительных изделий и конструкций</w:t>
      </w:r>
      <w:r w:rsidR="0050069B" w:rsidRPr="004748A9">
        <w:t xml:space="preserve"> </w:t>
      </w:r>
      <w:r w:rsidRPr="004748A9">
        <w:t xml:space="preserve">разработана в соответствии с Законом Российской Федерации от 29.12.2012 г. № 273-ФЗ «Об образовании в Российской Федерации», </w:t>
      </w:r>
      <w:bookmarkStart w:id="2" w:name="_Hlk156559699"/>
      <w:r w:rsidRPr="004748A9">
        <w:rPr>
          <w:bCs/>
          <w:szCs w:val="24"/>
        </w:rPr>
        <w:t>Приказом Мин</w:t>
      </w:r>
      <w:r w:rsidR="004748A9">
        <w:rPr>
          <w:bCs/>
          <w:szCs w:val="24"/>
        </w:rPr>
        <w:t xml:space="preserve">истерства </w:t>
      </w:r>
      <w:r w:rsidRPr="004748A9">
        <w:rPr>
          <w:bCs/>
          <w:szCs w:val="24"/>
        </w:rPr>
        <w:t xml:space="preserve">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2"/>
      <w:r w:rsidRPr="004748A9">
        <w:t xml:space="preserve">ФГОС СПО по </w:t>
      </w:r>
      <w:r w:rsidR="0050069B" w:rsidRPr="004748A9">
        <w:rPr>
          <w:iCs/>
          <w:szCs w:val="24"/>
        </w:rPr>
        <w:t>08.02.03. Производство неметаллических строительных изделий и конструкций</w:t>
      </w:r>
      <w:r w:rsidRPr="004748A9">
        <w:t>, и определяет совокупность требований к е</w:t>
      </w:r>
      <w:r w:rsidR="006E2DA7" w:rsidRPr="004748A9">
        <w:t>е</w:t>
      </w:r>
      <w:r w:rsidRPr="004748A9">
        <w:t xml:space="preserve"> организации и проведению.</w:t>
      </w:r>
    </w:p>
    <w:p w14:paraId="72343A06" w14:textId="0E8F489C" w:rsidR="00E351CC" w:rsidRPr="004748A9" w:rsidRDefault="00E351CC" w:rsidP="001E637C">
      <w:pPr>
        <w:pStyle w:val="af4"/>
        <w:spacing w:before="0" w:after="0" w:line="276" w:lineRule="auto"/>
        <w:ind w:firstLine="709"/>
      </w:pPr>
      <w:r w:rsidRPr="004748A9">
        <w:t>Цель государственной итоговой аттестации – установление соответствия</w:t>
      </w:r>
      <w:r w:rsidR="00580A60" w:rsidRPr="004748A9">
        <w:t xml:space="preserve"> результатов освоения обучающимися образовательной программы по</w:t>
      </w:r>
      <w:r w:rsidRPr="004748A9">
        <w:t xml:space="preserve"> специальности</w:t>
      </w:r>
      <w:r w:rsidRPr="004748A9">
        <w:rPr>
          <w:color w:val="0070C0"/>
        </w:rPr>
        <w:t xml:space="preserve"> </w:t>
      </w:r>
      <w:r w:rsidR="0050069B" w:rsidRPr="004748A9">
        <w:rPr>
          <w:iCs/>
          <w:szCs w:val="24"/>
        </w:rPr>
        <w:t>08.02.03. Производство неметаллических строительных изделий и конструкций</w:t>
      </w:r>
      <w:r w:rsidRPr="004748A9">
        <w:t xml:space="preserve"> </w:t>
      </w:r>
      <w:r w:rsidR="00580A60" w:rsidRPr="004748A9">
        <w:t>соответствующим требованиям ФГОС СПО</w:t>
      </w:r>
      <w:r w:rsidRPr="004748A9">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4748A9" w:rsidRDefault="001E637C" w:rsidP="001E637C">
      <w:pPr>
        <w:pStyle w:val="af4"/>
        <w:spacing w:before="0" w:after="0" w:line="276" w:lineRule="auto"/>
        <w:ind w:firstLine="709"/>
      </w:pPr>
      <w:r w:rsidRPr="004748A9">
        <w:t>Задачи государственной итоговой аттестации:</w:t>
      </w:r>
    </w:p>
    <w:p w14:paraId="7DAFC75A" w14:textId="57E70514" w:rsidR="001E637C" w:rsidRPr="004748A9" w:rsidRDefault="001E637C" w:rsidP="001E637C">
      <w:pPr>
        <w:pStyle w:val="af4"/>
        <w:spacing w:before="0" w:after="0" w:line="276" w:lineRule="auto"/>
        <w:ind w:firstLine="709"/>
      </w:pPr>
      <w:r w:rsidRPr="004748A9">
        <w:t>– определение соответствия навыков, умений и знаний выпускников современным требованиям рынка труда, квалификационным требованиям</w:t>
      </w:r>
      <w:r w:rsidR="00580A60" w:rsidRPr="004748A9">
        <w:t xml:space="preserve"> ФГОС СПО и</w:t>
      </w:r>
      <w:r w:rsidRPr="004748A9">
        <w:t xml:space="preserve"> регионального рынка труда;</w:t>
      </w:r>
    </w:p>
    <w:p w14:paraId="50AE8E18" w14:textId="7EFFDBFE" w:rsidR="001E637C" w:rsidRPr="004748A9" w:rsidRDefault="001E637C" w:rsidP="001E637C">
      <w:pPr>
        <w:pStyle w:val="af4"/>
        <w:spacing w:before="0" w:after="0" w:line="276" w:lineRule="auto"/>
        <w:ind w:firstLine="709"/>
      </w:pPr>
      <w:r w:rsidRPr="004748A9">
        <w:t xml:space="preserve">– определение степени </w:t>
      </w:r>
      <w:proofErr w:type="spellStart"/>
      <w:r w:rsidRPr="004748A9">
        <w:t>сформированности</w:t>
      </w:r>
      <w:proofErr w:type="spellEnd"/>
      <w:r w:rsidRPr="004748A9">
        <w:t xml:space="preserve"> профессиональных компетенций, </w:t>
      </w:r>
      <w:r w:rsidR="00580A60" w:rsidRPr="004748A9">
        <w:t>личностных качеств, соответствующих ФГОС СПО и</w:t>
      </w:r>
      <w:r w:rsidRPr="004748A9">
        <w:t xml:space="preserve"> наиболее востребованных на рынке труда.</w:t>
      </w:r>
    </w:p>
    <w:p w14:paraId="7A045FCC" w14:textId="2C4AFBB6" w:rsidR="001E637C" w:rsidRDefault="001E637C" w:rsidP="001E637C">
      <w:pPr>
        <w:pStyle w:val="af4"/>
        <w:spacing w:before="0" w:after="0" w:line="276" w:lineRule="auto"/>
        <w:ind w:firstLine="709"/>
      </w:pPr>
      <w:r w:rsidRPr="004748A9">
        <w:t>По результатам ГИА выпускнику по специальности</w:t>
      </w:r>
      <w:r w:rsidRPr="004748A9">
        <w:rPr>
          <w:color w:val="0070C0"/>
        </w:rPr>
        <w:t xml:space="preserve"> </w:t>
      </w:r>
      <w:r w:rsidR="00F23129" w:rsidRPr="004748A9">
        <w:rPr>
          <w:iCs/>
          <w:szCs w:val="24"/>
        </w:rPr>
        <w:t>08.02.03. Производство неметаллических строительных изделий и конструкций</w:t>
      </w:r>
      <w:r w:rsidR="00F23129" w:rsidRPr="004748A9">
        <w:t xml:space="preserve"> </w:t>
      </w:r>
      <w:r w:rsidRPr="004748A9">
        <w:t>пр</w:t>
      </w:r>
      <w:r>
        <w:t>исваивается квалификация:</w:t>
      </w:r>
      <w:r w:rsidR="00F23129">
        <w:rPr>
          <w:i/>
          <w:iCs/>
          <w:color w:val="0070C0"/>
        </w:rPr>
        <w:t xml:space="preserve"> </w:t>
      </w:r>
      <w:r w:rsidR="00F23129" w:rsidRPr="004748A9">
        <w:rPr>
          <w:iCs/>
        </w:rPr>
        <w:t>техник</w:t>
      </w:r>
      <w:r w:rsidRPr="00F23129">
        <w:rPr>
          <w:color w:val="C00000"/>
        </w:rPr>
        <w:t>.</w:t>
      </w:r>
    </w:p>
    <w:p w14:paraId="2A45287B" w14:textId="2146F724" w:rsidR="001E637C" w:rsidRPr="00F23129" w:rsidRDefault="00E351CC" w:rsidP="001E637C">
      <w:pPr>
        <w:pStyle w:val="af4"/>
        <w:spacing w:before="0" w:after="0" w:line="276" w:lineRule="auto"/>
        <w:ind w:firstLine="709"/>
      </w:pPr>
      <w:r w:rsidRPr="00F23129">
        <w:t xml:space="preserve">Примерная программа ГИА является частью основной </w:t>
      </w:r>
      <w:r w:rsidR="006E2DA7" w:rsidRPr="00F23129">
        <w:t>ПОП-П</w:t>
      </w:r>
      <w:r w:rsidRPr="00F23129">
        <w:t xml:space="preserve"> по программе подготовки </w:t>
      </w:r>
      <w:r w:rsidRPr="00F23129">
        <w:rPr>
          <w:iCs/>
        </w:rPr>
        <w:t>специалистов среднего звена</w:t>
      </w:r>
      <w:r w:rsidRPr="00F23129">
        <w:t xml:space="preserve">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F23129">
        <w:rPr>
          <w:iCs/>
        </w:rPr>
        <w:t>специальности</w:t>
      </w:r>
      <w:r w:rsidRPr="00F23129">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F23129"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140D08EA" w:rsidR="00F23129" w:rsidRPr="00F23129" w:rsidRDefault="00F23129" w:rsidP="00F23129">
            <w:pPr>
              <w:ind w:left="49" w:right="51"/>
              <w:rPr>
                <w:rFonts w:ascii="Times New Roman" w:hAnsi="Times New Roman" w:cs="Times New Roman"/>
                <w:iCs/>
                <w:color w:val="000000"/>
                <w:sz w:val="24"/>
                <w:szCs w:val="24"/>
              </w:rPr>
            </w:pPr>
            <w:r w:rsidRPr="0035779F">
              <w:rPr>
                <w:rFonts w:ascii="Times New Roman" w:eastAsia="Calibri" w:hAnsi="Times New Roman"/>
                <w:sz w:val="24"/>
                <w:szCs w:val="24"/>
              </w:rPr>
              <w:t xml:space="preserve">ВД 1: </w:t>
            </w:r>
            <w:r w:rsidRPr="0035779F">
              <w:rPr>
                <w:rFonts w:ascii="Times New Roman" w:hAnsi="Times New Roman"/>
                <w:color w:val="333333"/>
                <w:sz w:val="24"/>
                <w:szCs w:val="24"/>
                <w:shd w:val="clear" w:color="auto" w:fill="FFFFFF"/>
              </w:rPr>
              <w:t>Производство и контроль качества неметаллических строительных изделий и конструкций</w:t>
            </w:r>
          </w:p>
        </w:tc>
        <w:tc>
          <w:tcPr>
            <w:tcW w:w="4492" w:type="dxa"/>
            <w:tcBorders>
              <w:top w:val="single" w:sz="4" w:space="0" w:color="000000"/>
              <w:left w:val="single" w:sz="4" w:space="0" w:color="000000"/>
              <w:bottom w:val="single" w:sz="4" w:space="0" w:color="000000"/>
              <w:right w:val="single" w:sz="4" w:space="0" w:color="000000"/>
            </w:tcBorders>
          </w:tcPr>
          <w:p w14:paraId="09F95399" w14:textId="531BC403" w:rsidR="00F23129" w:rsidRPr="00C07FB3" w:rsidRDefault="00F23129" w:rsidP="00F23129">
            <w:pPr>
              <w:ind w:left="77" w:right="137"/>
              <w:rPr>
                <w:rFonts w:ascii="Times New Roman" w:hAnsi="Times New Roman" w:cs="Times New Roman"/>
                <w:color w:val="000000"/>
                <w:sz w:val="24"/>
                <w:szCs w:val="24"/>
              </w:rPr>
            </w:pPr>
            <w:r w:rsidRPr="0035779F">
              <w:rPr>
                <w:rFonts w:ascii="Times New Roman" w:hAnsi="Times New Roman"/>
                <w:color w:val="000000"/>
                <w:sz w:val="24"/>
                <w:szCs w:val="24"/>
              </w:rPr>
              <w:t xml:space="preserve">ПМ 01.  </w:t>
            </w:r>
            <w:r w:rsidRPr="0005316B">
              <w:rPr>
                <w:rFonts w:ascii="Times New Roman" w:hAnsi="Times New Roman"/>
                <w:bCs/>
                <w:color w:val="000000"/>
                <w:sz w:val="24"/>
                <w:szCs w:val="24"/>
              </w:rPr>
              <w:t>Производство и контроль качества неметаллических строительных изделий и конструкций</w:t>
            </w:r>
          </w:p>
        </w:tc>
      </w:tr>
      <w:tr w:rsidR="00F23129"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6B3B7A1C" w:rsidR="00F23129" w:rsidRPr="00C07FB3" w:rsidRDefault="00F23129" w:rsidP="00F23129">
            <w:pPr>
              <w:ind w:left="49" w:right="51"/>
              <w:rPr>
                <w:rFonts w:ascii="Times New Roman" w:hAnsi="Times New Roman" w:cs="Times New Roman"/>
                <w:color w:val="000000"/>
                <w:sz w:val="24"/>
                <w:szCs w:val="24"/>
              </w:rPr>
            </w:pPr>
            <w:r w:rsidRPr="0035779F">
              <w:rPr>
                <w:rFonts w:ascii="Times New Roman" w:hAnsi="Times New Roman"/>
                <w:color w:val="333333"/>
                <w:sz w:val="24"/>
                <w:szCs w:val="24"/>
              </w:rPr>
              <w:t xml:space="preserve">ВД 2.:Производство бетонов с </w:t>
            </w:r>
            <w:proofErr w:type="spellStart"/>
            <w:r w:rsidRPr="0035779F">
              <w:rPr>
                <w:rFonts w:ascii="Times New Roman" w:hAnsi="Times New Roman"/>
                <w:color w:val="333333"/>
                <w:sz w:val="24"/>
                <w:szCs w:val="24"/>
              </w:rPr>
              <w:t>наноструктурирующими</w:t>
            </w:r>
            <w:proofErr w:type="spellEnd"/>
            <w:r w:rsidRPr="0035779F">
              <w:rPr>
                <w:rFonts w:ascii="Times New Roman" w:hAnsi="Times New Roman"/>
                <w:color w:val="333333"/>
                <w:sz w:val="24"/>
                <w:szCs w:val="24"/>
              </w:rPr>
              <w:t xml:space="preserve"> компонентами</w:t>
            </w:r>
          </w:p>
        </w:tc>
        <w:tc>
          <w:tcPr>
            <w:tcW w:w="4492" w:type="dxa"/>
            <w:tcBorders>
              <w:top w:val="single" w:sz="4" w:space="0" w:color="000000"/>
              <w:left w:val="single" w:sz="4" w:space="0" w:color="000000"/>
              <w:bottom w:val="single" w:sz="4" w:space="0" w:color="000000"/>
              <w:right w:val="single" w:sz="4" w:space="0" w:color="000000"/>
            </w:tcBorders>
          </w:tcPr>
          <w:p w14:paraId="0514B28A" w14:textId="0BB0448F" w:rsidR="00F23129" w:rsidRPr="004748A9" w:rsidRDefault="00F23129" w:rsidP="004748A9">
            <w:pPr>
              <w:rPr>
                <w:rFonts w:ascii="Times New Roman" w:hAnsi="Times New Roman"/>
                <w:color w:val="000000"/>
                <w:sz w:val="24"/>
                <w:szCs w:val="24"/>
              </w:rPr>
            </w:pPr>
            <w:r>
              <w:rPr>
                <w:rFonts w:ascii="Times New Roman" w:hAnsi="Times New Roman"/>
                <w:color w:val="000000"/>
                <w:sz w:val="24"/>
                <w:szCs w:val="24"/>
              </w:rPr>
              <w:t xml:space="preserve"> </w:t>
            </w:r>
            <w:r w:rsidRPr="0035779F">
              <w:rPr>
                <w:rFonts w:ascii="Times New Roman" w:hAnsi="Times New Roman"/>
                <w:color w:val="000000"/>
                <w:sz w:val="24"/>
                <w:szCs w:val="24"/>
              </w:rPr>
              <w:t xml:space="preserve">ПМ 02 Производство бетонов с </w:t>
            </w:r>
            <w:proofErr w:type="spellStart"/>
            <w:r w:rsidRPr="0035779F">
              <w:rPr>
                <w:rFonts w:ascii="Times New Roman" w:hAnsi="Times New Roman"/>
                <w:color w:val="000000"/>
                <w:sz w:val="24"/>
                <w:szCs w:val="24"/>
              </w:rPr>
              <w:t>наноструктурирующими</w:t>
            </w:r>
            <w:proofErr w:type="spellEnd"/>
            <w:r w:rsidRPr="0035779F">
              <w:rPr>
                <w:rFonts w:ascii="Times New Roman" w:hAnsi="Times New Roman"/>
                <w:color w:val="000000"/>
                <w:sz w:val="24"/>
                <w:szCs w:val="24"/>
              </w:rPr>
              <w:t xml:space="preserve"> компонентами</w:t>
            </w:r>
          </w:p>
        </w:tc>
      </w:tr>
      <w:tr w:rsidR="00F23129"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1A46D9C5" w:rsidR="00F23129" w:rsidRPr="00C07FB3" w:rsidRDefault="00F23129" w:rsidP="00F23129">
            <w:pPr>
              <w:snapToGrid w:val="0"/>
              <w:ind w:left="49" w:right="51"/>
              <w:rPr>
                <w:rFonts w:ascii="Times New Roman" w:hAnsi="Times New Roman" w:cs="Times New Roman"/>
                <w:color w:val="000000"/>
                <w:sz w:val="24"/>
                <w:szCs w:val="24"/>
              </w:rPr>
            </w:pPr>
            <w:r w:rsidRPr="0035779F">
              <w:rPr>
                <w:rFonts w:ascii="Times New Roman" w:hAnsi="Times New Roman"/>
                <w:color w:val="333333"/>
                <w:sz w:val="24"/>
                <w:szCs w:val="24"/>
              </w:rPr>
              <w:t>ВД 3:</w:t>
            </w:r>
            <w:r w:rsidRPr="0035779F">
              <w:rPr>
                <w:rFonts w:ascii="Times New Roman" w:eastAsia="Calibri" w:hAnsi="Times New Roman"/>
                <w:sz w:val="24"/>
                <w:szCs w:val="24"/>
              </w:rPr>
              <w:t>Производство бетонных смесей</w:t>
            </w:r>
            <w:r w:rsidRPr="0035779F">
              <w:rPr>
                <w:rFonts w:ascii="Times New Roman" w:hAnsi="Times New Roman"/>
                <w:sz w:val="24"/>
                <w:szCs w:val="24"/>
              </w:rPr>
              <w:t xml:space="preserve"> с помощью автоматизированной системы управления</w:t>
            </w:r>
          </w:p>
        </w:tc>
        <w:tc>
          <w:tcPr>
            <w:tcW w:w="4492" w:type="dxa"/>
            <w:tcBorders>
              <w:top w:val="single" w:sz="4" w:space="0" w:color="000000"/>
              <w:left w:val="single" w:sz="4" w:space="0" w:color="000000"/>
              <w:bottom w:val="single" w:sz="4" w:space="0" w:color="000000"/>
              <w:right w:val="single" w:sz="4" w:space="0" w:color="000000"/>
            </w:tcBorders>
          </w:tcPr>
          <w:p w14:paraId="164E43C4" w14:textId="2B1D0DAB" w:rsidR="00F23129" w:rsidRPr="00C07FB3" w:rsidRDefault="00F23129" w:rsidP="00F23129">
            <w:pPr>
              <w:snapToGrid w:val="0"/>
              <w:ind w:left="77" w:right="137"/>
              <w:rPr>
                <w:rFonts w:ascii="Times New Roman" w:hAnsi="Times New Roman" w:cs="Times New Roman"/>
                <w:color w:val="000000"/>
                <w:sz w:val="24"/>
                <w:szCs w:val="24"/>
              </w:rPr>
            </w:pPr>
            <w:r w:rsidRPr="0035779F">
              <w:rPr>
                <w:rFonts w:ascii="Times New Roman" w:hAnsi="Times New Roman"/>
                <w:color w:val="333333"/>
                <w:sz w:val="24"/>
                <w:szCs w:val="24"/>
              </w:rPr>
              <w:t xml:space="preserve">ПМ 03 </w:t>
            </w:r>
            <w:r w:rsidRPr="0035779F">
              <w:rPr>
                <w:rFonts w:ascii="Times New Roman" w:eastAsia="Calibri" w:hAnsi="Times New Roman"/>
                <w:sz w:val="24"/>
                <w:szCs w:val="24"/>
              </w:rPr>
              <w:t>Производство бетонных смесей</w:t>
            </w:r>
            <w:r w:rsidRPr="0035779F">
              <w:rPr>
                <w:rFonts w:ascii="Times New Roman" w:hAnsi="Times New Roman"/>
                <w:sz w:val="24"/>
                <w:szCs w:val="24"/>
              </w:rPr>
              <w:t xml:space="preserve"> с помощью автоматизированной системы управления</w:t>
            </w:r>
          </w:p>
        </w:tc>
      </w:tr>
    </w:tbl>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5E29B03"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365390">
            <w:pPr>
              <w:widowControl w:val="0"/>
              <w:ind w:left="17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365390">
            <w:pPr>
              <w:widowControl w:val="0"/>
              <w:ind w:left="17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F23129" w:rsidRPr="00692697" w14:paraId="576D971E" w14:textId="77777777" w:rsidTr="00F434F9">
        <w:trPr>
          <w:trHeight w:val="259"/>
        </w:trPr>
        <w:tc>
          <w:tcPr>
            <w:tcW w:w="3387" w:type="dxa"/>
            <w:vMerge w:val="restart"/>
            <w:tcBorders>
              <w:top w:val="single" w:sz="4" w:space="0" w:color="000000"/>
              <w:left w:val="single" w:sz="4" w:space="0" w:color="000000"/>
              <w:right w:val="single" w:sz="4" w:space="0" w:color="000000"/>
            </w:tcBorders>
          </w:tcPr>
          <w:p w14:paraId="1ACB46FD" w14:textId="0D9F0FEB" w:rsidR="00F23129" w:rsidRPr="00F23129" w:rsidRDefault="00F23129" w:rsidP="00365390">
            <w:pPr>
              <w:widowControl w:val="0"/>
              <w:ind w:left="113"/>
              <w:rPr>
                <w:rFonts w:ascii="Times New Roman" w:hAnsi="Times New Roman"/>
                <w:color w:val="0070C0"/>
                <w:sz w:val="24"/>
                <w:szCs w:val="24"/>
              </w:rPr>
            </w:pPr>
            <w:r>
              <w:rPr>
                <w:rFonts w:ascii="Times New Roman" w:eastAsia="Times New Roman" w:hAnsi="Times New Roman" w:cs="Times New Roman"/>
                <w:color w:val="000000"/>
                <w:sz w:val="24"/>
                <w:szCs w:val="24"/>
                <w:lang w:eastAsia="ru-RU"/>
              </w:rPr>
              <w:t xml:space="preserve"> </w:t>
            </w:r>
            <w:r w:rsidRPr="00F23129">
              <w:rPr>
                <w:rFonts w:ascii="Times New Roman" w:eastAsia="Times New Roman" w:hAnsi="Times New Roman" w:cs="Times New Roman"/>
                <w:color w:val="000000"/>
                <w:sz w:val="24"/>
                <w:szCs w:val="24"/>
                <w:lang w:eastAsia="ru-RU"/>
              </w:rPr>
              <w:t>ВД 01</w:t>
            </w:r>
            <w:r w:rsidRPr="00F23129">
              <w:rPr>
                <w:rFonts w:ascii="Times New Roman" w:eastAsia="Calibri" w:hAnsi="Times New Roman" w:cs="Times New Roman"/>
                <w:color w:val="000000"/>
                <w:spacing w:val="2"/>
                <w:sz w:val="24"/>
                <w:szCs w:val="24"/>
                <w:shd w:val="clear" w:color="auto" w:fill="FFFFFF"/>
                <w:lang w:eastAsia="ru-RU"/>
              </w:rPr>
              <w:t>. Производство и контроль качества неметаллических строительных изделий и конструкций</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14:paraId="036F1462" w14:textId="069C9EDE" w:rsidR="00F23129" w:rsidRPr="00444071" w:rsidRDefault="00F23129" w:rsidP="00365390">
            <w:pPr>
              <w:widowControl w:val="0"/>
              <w:ind w:left="113"/>
              <w:rPr>
                <w:rFonts w:ascii="Times New Roman" w:hAnsi="Times New Roman"/>
                <w:iCs/>
                <w:color w:val="0070C0"/>
                <w:sz w:val="24"/>
                <w:szCs w:val="24"/>
              </w:rPr>
            </w:pPr>
            <w:r>
              <w:rPr>
                <w:rFonts w:ascii="Times New Roman" w:eastAsia="Times New Roman" w:hAnsi="Times New Roman" w:cs="Times New Roman"/>
                <w:sz w:val="24"/>
                <w:szCs w:val="24"/>
                <w:lang w:eastAsia="zh-CN"/>
              </w:rPr>
              <w:t xml:space="preserve">ПК1.1. </w:t>
            </w:r>
            <w:r w:rsidRPr="00F23129">
              <w:rPr>
                <w:rFonts w:ascii="Times New Roman" w:eastAsia="Times New Roman" w:hAnsi="Times New Roman" w:cs="Times New Roman"/>
                <w:sz w:val="24"/>
                <w:szCs w:val="24"/>
                <w:lang w:eastAsia="zh-CN"/>
              </w:rPr>
              <w:t>Осуществлять ведение технологических процессов производства неметаллических строительных изделий и конструкций</w:t>
            </w:r>
          </w:p>
        </w:tc>
      </w:tr>
      <w:tr w:rsidR="00F23129" w:rsidRPr="00692697" w14:paraId="1CD663CE" w14:textId="77777777" w:rsidTr="00F434F9">
        <w:trPr>
          <w:trHeight w:val="250"/>
        </w:trPr>
        <w:tc>
          <w:tcPr>
            <w:tcW w:w="3387" w:type="dxa"/>
            <w:vMerge/>
            <w:tcBorders>
              <w:left w:val="single" w:sz="4" w:space="0" w:color="000000"/>
              <w:right w:val="single" w:sz="4" w:space="0" w:color="000000"/>
            </w:tcBorders>
          </w:tcPr>
          <w:p w14:paraId="224B377C" w14:textId="77777777" w:rsidR="00F23129" w:rsidRPr="00444071" w:rsidRDefault="00F23129" w:rsidP="00365390">
            <w:pPr>
              <w:widowControl w:val="0"/>
              <w:ind w:left="113"/>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14:paraId="3A9C64DE" w14:textId="098632DB" w:rsidR="00F23129" w:rsidRPr="00444071" w:rsidRDefault="00F23129" w:rsidP="00365390">
            <w:pPr>
              <w:widowControl w:val="0"/>
              <w:ind w:left="113" w:hanging="3"/>
              <w:rPr>
                <w:rFonts w:ascii="Times New Roman" w:hAnsi="Times New Roman"/>
                <w:color w:val="0070C0"/>
                <w:sz w:val="24"/>
                <w:szCs w:val="24"/>
              </w:rPr>
            </w:pPr>
            <w:r>
              <w:rPr>
                <w:rFonts w:ascii="Times New Roman" w:eastAsia="Times New Roman" w:hAnsi="Times New Roman" w:cs="Times New Roman"/>
                <w:sz w:val="24"/>
                <w:szCs w:val="24"/>
                <w:lang w:eastAsia="zh-CN"/>
              </w:rPr>
              <w:t xml:space="preserve">ПК1.2. </w:t>
            </w:r>
            <w:r w:rsidRPr="00F23129">
              <w:rPr>
                <w:rFonts w:ascii="Times New Roman" w:eastAsia="Times New Roman" w:hAnsi="Times New Roman" w:cs="Times New Roman"/>
                <w:sz w:val="24"/>
                <w:szCs w:val="24"/>
                <w:lang w:eastAsia="zh-CN"/>
              </w:rPr>
              <w:t>Управлять теплотехническим оборудованием по производству неметаллических строительных изделий и конструкций</w:t>
            </w:r>
          </w:p>
        </w:tc>
      </w:tr>
      <w:tr w:rsidR="00F23129" w:rsidRPr="00692697" w14:paraId="20319B69" w14:textId="77777777" w:rsidTr="00F434F9">
        <w:trPr>
          <w:trHeight w:val="250"/>
        </w:trPr>
        <w:tc>
          <w:tcPr>
            <w:tcW w:w="3387" w:type="dxa"/>
            <w:vMerge/>
            <w:tcBorders>
              <w:left w:val="single" w:sz="4" w:space="0" w:color="000000"/>
              <w:right w:val="single" w:sz="4" w:space="0" w:color="000000"/>
            </w:tcBorders>
          </w:tcPr>
          <w:p w14:paraId="1BE4C6D5" w14:textId="77777777" w:rsidR="00F23129" w:rsidRPr="00444071" w:rsidRDefault="00F23129" w:rsidP="00365390">
            <w:pPr>
              <w:widowControl w:val="0"/>
              <w:ind w:left="113"/>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14:paraId="32AC89DC" w14:textId="7499551D" w:rsidR="00F23129" w:rsidRPr="00444071" w:rsidRDefault="00F23129" w:rsidP="00365390">
            <w:pPr>
              <w:widowControl w:val="0"/>
              <w:ind w:left="113" w:hanging="3"/>
              <w:rPr>
                <w:rFonts w:ascii="Times New Roman" w:hAnsi="Times New Roman"/>
                <w:color w:val="0070C0"/>
                <w:sz w:val="24"/>
                <w:szCs w:val="24"/>
              </w:rPr>
            </w:pPr>
            <w:r>
              <w:rPr>
                <w:rFonts w:ascii="Times New Roman" w:eastAsia="Times New Roman" w:hAnsi="Times New Roman" w:cs="Times New Roman"/>
                <w:sz w:val="24"/>
                <w:szCs w:val="24"/>
                <w:lang w:eastAsia="zh-CN"/>
              </w:rPr>
              <w:t xml:space="preserve">ПК1.3. </w:t>
            </w:r>
            <w:r w:rsidRPr="00F23129">
              <w:rPr>
                <w:rFonts w:ascii="Times New Roman" w:eastAsia="Times New Roman" w:hAnsi="Times New Roman" w:cs="Times New Roman"/>
                <w:sz w:val="24"/>
                <w:szCs w:val="24"/>
                <w:lang w:eastAsia="zh-CN"/>
              </w:rPr>
              <w:t>Осуществлять входной контроль основных и вспомогательных материалов.</w:t>
            </w:r>
          </w:p>
        </w:tc>
      </w:tr>
      <w:tr w:rsidR="00F23129" w:rsidRPr="00692697" w14:paraId="2317BF94" w14:textId="77777777" w:rsidTr="00F434F9">
        <w:trPr>
          <w:trHeight w:val="250"/>
        </w:trPr>
        <w:tc>
          <w:tcPr>
            <w:tcW w:w="3387" w:type="dxa"/>
            <w:vMerge/>
            <w:tcBorders>
              <w:left w:val="single" w:sz="4" w:space="0" w:color="000000"/>
              <w:right w:val="single" w:sz="4" w:space="0" w:color="000000"/>
            </w:tcBorders>
          </w:tcPr>
          <w:p w14:paraId="2C74483B" w14:textId="77777777" w:rsidR="00F23129" w:rsidRPr="00444071" w:rsidRDefault="00F23129" w:rsidP="00365390">
            <w:pPr>
              <w:widowControl w:val="0"/>
              <w:ind w:left="113"/>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14:paraId="0403DBE6" w14:textId="4BF3DB7C" w:rsidR="00F23129" w:rsidRPr="00444071" w:rsidRDefault="00F23129" w:rsidP="00365390">
            <w:pPr>
              <w:widowControl w:val="0"/>
              <w:ind w:left="113" w:hanging="3"/>
              <w:rPr>
                <w:rFonts w:ascii="Times New Roman" w:hAnsi="Times New Roman"/>
                <w:color w:val="0070C0"/>
                <w:sz w:val="24"/>
                <w:szCs w:val="24"/>
              </w:rPr>
            </w:pPr>
            <w:r>
              <w:rPr>
                <w:rFonts w:ascii="Times New Roman" w:eastAsia="Times New Roman" w:hAnsi="Times New Roman" w:cs="Times New Roman"/>
                <w:sz w:val="24"/>
                <w:szCs w:val="24"/>
              </w:rPr>
              <w:t xml:space="preserve">ПК1.4. </w:t>
            </w:r>
            <w:r w:rsidRPr="00F23129">
              <w:rPr>
                <w:rFonts w:ascii="Times New Roman" w:eastAsia="Times New Roman" w:hAnsi="Times New Roman" w:cs="Times New Roman"/>
                <w:sz w:val="24"/>
                <w:szCs w:val="24"/>
              </w:rPr>
              <w:t>Осуществлять контроль качества полупродуктов и готовой продукции в соответствии с требованиями нормативно-технической документации, анализировать результаты контроля</w:t>
            </w:r>
          </w:p>
        </w:tc>
      </w:tr>
      <w:tr w:rsidR="00F23129" w:rsidRPr="00692697" w14:paraId="6BD6CDDA" w14:textId="77777777" w:rsidTr="00365390">
        <w:trPr>
          <w:trHeight w:val="250"/>
        </w:trPr>
        <w:tc>
          <w:tcPr>
            <w:tcW w:w="3387" w:type="dxa"/>
            <w:vMerge/>
            <w:tcBorders>
              <w:left w:val="single" w:sz="4" w:space="0" w:color="000000"/>
              <w:bottom w:val="single" w:sz="4" w:space="0" w:color="000000"/>
              <w:right w:val="single" w:sz="4" w:space="0" w:color="000000"/>
            </w:tcBorders>
          </w:tcPr>
          <w:p w14:paraId="4DBE09B3" w14:textId="77777777" w:rsidR="00F23129" w:rsidRPr="00444071" w:rsidRDefault="00F23129" w:rsidP="00365390">
            <w:pPr>
              <w:widowControl w:val="0"/>
              <w:ind w:left="113"/>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14:paraId="0E86FE4F" w14:textId="52563D73" w:rsidR="00F23129" w:rsidRPr="00444071" w:rsidRDefault="00F23129" w:rsidP="00365390">
            <w:pPr>
              <w:widowControl w:val="0"/>
              <w:ind w:left="113" w:hanging="3"/>
              <w:rPr>
                <w:rFonts w:ascii="Times New Roman" w:hAnsi="Times New Roman"/>
                <w:color w:val="0070C0"/>
                <w:sz w:val="24"/>
                <w:szCs w:val="24"/>
              </w:rPr>
            </w:pPr>
            <w:r>
              <w:rPr>
                <w:rFonts w:ascii="Times New Roman" w:eastAsia="Times New Roman" w:hAnsi="Times New Roman" w:cs="Times New Roman"/>
                <w:sz w:val="24"/>
                <w:szCs w:val="24"/>
              </w:rPr>
              <w:t xml:space="preserve">ПК1.5. </w:t>
            </w:r>
            <w:r w:rsidRPr="00F23129">
              <w:rPr>
                <w:rFonts w:ascii="Times New Roman" w:eastAsia="Times New Roman" w:hAnsi="Times New Roman" w:cs="Times New Roman"/>
                <w:sz w:val="24"/>
                <w:szCs w:val="24"/>
              </w:rPr>
              <w:t>Применять контрольно-измерительные приборы для управления технологическим процессом</w:t>
            </w:r>
          </w:p>
        </w:tc>
      </w:tr>
      <w:tr w:rsidR="00365390" w:rsidRPr="00692697" w14:paraId="14D7A82F" w14:textId="77777777" w:rsidTr="004553D9">
        <w:trPr>
          <w:trHeight w:val="86"/>
        </w:trPr>
        <w:tc>
          <w:tcPr>
            <w:tcW w:w="3387" w:type="dxa"/>
            <w:vMerge w:val="restart"/>
            <w:tcBorders>
              <w:top w:val="single" w:sz="4" w:space="0" w:color="000000"/>
              <w:left w:val="single" w:sz="4" w:space="0" w:color="000000"/>
              <w:right w:val="single" w:sz="4" w:space="0" w:color="000000"/>
            </w:tcBorders>
          </w:tcPr>
          <w:p w14:paraId="26732D6D" w14:textId="6BE43226" w:rsidR="00365390" w:rsidRPr="00365390" w:rsidRDefault="00365390" w:rsidP="00365390">
            <w:pPr>
              <w:widowControl w:val="0"/>
              <w:ind w:left="113"/>
              <w:rPr>
                <w:rFonts w:ascii="Times New Roman" w:hAnsi="Times New Roman"/>
                <w:color w:val="0070C0"/>
                <w:sz w:val="24"/>
                <w:szCs w:val="24"/>
              </w:rPr>
            </w:pPr>
            <w:r w:rsidRPr="00365390">
              <w:rPr>
                <w:rFonts w:ascii="Times New Roman" w:eastAsia="Times New Roman" w:hAnsi="Times New Roman" w:cs="Times New Roman"/>
                <w:color w:val="000000"/>
                <w:sz w:val="24"/>
                <w:szCs w:val="24"/>
                <w:lang w:eastAsia="ru-RU"/>
              </w:rPr>
              <w:t>ВД 02</w:t>
            </w:r>
            <w:r>
              <w:rPr>
                <w:rFonts w:ascii="Times New Roman" w:eastAsia="Times New Roman" w:hAnsi="Times New Roman" w:cs="Times New Roman"/>
                <w:color w:val="000000"/>
                <w:sz w:val="24"/>
                <w:szCs w:val="24"/>
                <w:lang w:eastAsia="ru-RU"/>
              </w:rPr>
              <w:t>.</w:t>
            </w:r>
            <w:r w:rsidRPr="00365390">
              <w:rPr>
                <w:rFonts w:ascii="Times New Roman" w:eastAsia="Calibri" w:hAnsi="Times New Roman" w:cs="Times New Roman"/>
                <w:color w:val="000000"/>
                <w:spacing w:val="2"/>
                <w:sz w:val="24"/>
                <w:szCs w:val="24"/>
                <w:shd w:val="clear" w:color="auto" w:fill="FFFFFF"/>
                <w:lang w:eastAsia="ru-RU"/>
              </w:rPr>
              <w:t xml:space="preserve"> </w:t>
            </w:r>
            <w:r w:rsidRPr="00F23129">
              <w:rPr>
                <w:rFonts w:ascii="Times New Roman" w:eastAsia="Calibri" w:hAnsi="Times New Roman" w:cs="Times New Roman"/>
                <w:color w:val="000000"/>
                <w:spacing w:val="2"/>
                <w:sz w:val="24"/>
                <w:szCs w:val="24"/>
                <w:shd w:val="clear" w:color="auto" w:fill="FFFFFF"/>
                <w:lang w:eastAsia="ru-RU"/>
              </w:rPr>
              <w:t xml:space="preserve">Производство бетонов с </w:t>
            </w:r>
            <w:proofErr w:type="spellStart"/>
            <w:r w:rsidRPr="00F23129">
              <w:rPr>
                <w:rFonts w:ascii="Times New Roman" w:eastAsia="Calibri" w:hAnsi="Times New Roman" w:cs="Times New Roman"/>
                <w:color w:val="000000"/>
                <w:spacing w:val="2"/>
                <w:sz w:val="24"/>
                <w:szCs w:val="24"/>
                <w:shd w:val="clear" w:color="auto" w:fill="FFFFFF"/>
                <w:lang w:eastAsia="ru-RU"/>
              </w:rPr>
              <w:t>наноструктурирующими</w:t>
            </w:r>
            <w:proofErr w:type="spellEnd"/>
            <w:r w:rsidRPr="00F23129">
              <w:rPr>
                <w:rFonts w:ascii="Times New Roman" w:eastAsia="Calibri" w:hAnsi="Times New Roman" w:cs="Times New Roman"/>
                <w:color w:val="000000"/>
                <w:spacing w:val="2"/>
                <w:sz w:val="24"/>
                <w:szCs w:val="24"/>
                <w:shd w:val="clear" w:color="auto" w:fill="FFFFFF"/>
                <w:lang w:eastAsia="ru-RU"/>
              </w:rPr>
              <w:t xml:space="preserve"> компонентами</w:t>
            </w:r>
          </w:p>
        </w:tc>
        <w:tc>
          <w:tcPr>
            <w:tcW w:w="6242" w:type="dxa"/>
            <w:tcBorders>
              <w:top w:val="single" w:sz="4" w:space="0" w:color="auto"/>
              <w:left w:val="single" w:sz="4" w:space="0" w:color="auto"/>
              <w:bottom w:val="single" w:sz="4" w:space="0" w:color="auto"/>
              <w:right w:val="single" w:sz="4" w:space="0" w:color="auto"/>
            </w:tcBorders>
          </w:tcPr>
          <w:p w14:paraId="2BA28511" w14:textId="7136A612" w:rsidR="00365390" w:rsidRPr="00444071" w:rsidRDefault="00365390" w:rsidP="00365390">
            <w:pPr>
              <w:widowControl w:val="0"/>
              <w:ind w:left="113"/>
              <w:rPr>
                <w:rFonts w:ascii="Times New Roman" w:eastAsia="Calibri" w:hAnsi="Times New Roman"/>
                <w:color w:val="0070C0"/>
                <w:spacing w:val="2"/>
                <w:sz w:val="24"/>
                <w:szCs w:val="24"/>
                <w:highlight w:val="yellow"/>
                <w:shd w:val="clear" w:color="auto" w:fill="FFFFFF"/>
              </w:rPr>
            </w:pPr>
            <w:r>
              <w:rPr>
                <w:rFonts w:ascii="Times New Roman" w:eastAsia="Calibri" w:hAnsi="Times New Roman" w:cs="Times New Roman"/>
                <w:sz w:val="24"/>
                <w:szCs w:val="24"/>
              </w:rPr>
              <w:t>ПК2.1.</w:t>
            </w:r>
            <w:r w:rsidRPr="00F23129">
              <w:rPr>
                <w:rFonts w:ascii="Times New Roman" w:eastAsia="Calibri" w:hAnsi="Times New Roman" w:cs="Times New Roman"/>
                <w:sz w:val="24"/>
                <w:szCs w:val="24"/>
              </w:rPr>
              <w:t>Проводить первичную подготовку сырьевых материалов</w:t>
            </w:r>
          </w:p>
        </w:tc>
      </w:tr>
      <w:tr w:rsidR="00365390" w:rsidRPr="00692697" w14:paraId="40A4E688" w14:textId="77777777" w:rsidTr="004553D9">
        <w:trPr>
          <w:trHeight w:val="236"/>
        </w:trPr>
        <w:tc>
          <w:tcPr>
            <w:tcW w:w="3387" w:type="dxa"/>
            <w:vMerge/>
            <w:tcBorders>
              <w:left w:val="single" w:sz="4" w:space="0" w:color="000000"/>
              <w:right w:val="single" w:sz="4" w:space="0" w:color="000000"/>
            </w:tcBorders>
          </w:tcPr>
          <w:p w14:paraId="305BBFBC"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4AD74CAA" w14:textId="7F3C67AB" w:rsidR="00365390" w:rsidRPr="00444071" w:rsidRDefault="00365390" w:rsidP="00365390">
            <w:pPr>
              <w:widowControl w:val="0"/>
              <w:ind w:left="113"/>
              <w:rPr>
                <w:rFonts w:ascii="Times New Roman" w:eastAsia="Calibri" w:hAnsi="Times New Roman"/>
                <w:color w:val="0070C0"/>
                <w:spacing w:val="2"/>
                <w:sz w:val="24"/>
                <w:szCs w:val="24"/>
                <w:shd w:val="clear" w:color="auto" w:fill="FFFFFF"/>
              </w:rPr>
            </w:pPr>
            <w:r>
              <w:rPr>
                <w:rFonts w:ascii="Times New Roman" w:eastAsia="Calibri" w:hAnsi="Times New Roman" w:cs="Times New Roman"/>
                <w:sz w:val="24"/>
                <w:szCs w:val="24"/>
              </w:rPr>
              <w:t xml:space="preserve">ПК2.2. </w:t>
            </w:r>
            <w:r w:rsidRPr="00F23129">
              <w:rPr>
                <w:rFonts w:ascii="Times New Roman" w:eastAsia="Calibri" w:hAnsi="Times New Roman" w:cs="Times New Roman"/>
                <w:sz w:val="24"/>
                <w:szCs w:val="24"/>
              </w:rPr>
              <w:t xml:space="preserve">Осуществлять управление механизмами по обогащению сырьевых материалов для производства бетонов с </w:t>
            </w:r>
            <w:proofErr w:type="spellStart"/>
            <w:r w:rsidRPr="00F23129">
              <w:rPr>
                <w:rFonts w:ascii="Times New Roman" w:eastAsia="Calibri" w:hAnsi="Times New Roman" w:cs="Times New Roman"/>
                <w:sz w:val="24"/>
                <w:szCs w:val="24"/>
              </w:rPr>
              <w:t>наноструктурирующими</w:t>
            </w:r>
            <w:proofErr w:type="spellEnd"/>
            <w:r w:rsidRPr="00F23129">
              <w:rPr>
                <w:rFonts w:ascii="Times New Roman" w:eastAsia="Calibri" w:hAnsi="Times New Roman" w:cs="Times New Roman"/>
                <w:sz w:val="24"/>
                <w:szCs w:val="24"/>
              </w:rPr>
              <w:t xml:space="preserve"> компонентами</w:t>
            </w:r>
          </w:p>
        </w:tc>
      </w:tr>
      <w:tr w:rsidR="00365390" w:rsidRPr="00692697" w14:paraId="0C9E890F" w14:textId="77777777" w:rsidTr="004553D9">
        <w:trPr>
          <w:trHeight w:val="118"/>
        </w:trPr>
        <w:tc>
          <w:tcPr>
            <w:tcW w:w="3387" w:type="dxa"/>
            <w:vMerge/>
            <w:tcBorders>
              <w:left w:val="single" w:sz="4" w:space="0" w:color="000000"/>
              <w:right w:val="single" w:sz="4" w:space="0" w:color="000000"/>
            </w:tcBorders>
          </w:tcPr>
          <w:p w14:paraId="112CC1E8"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7D17943B" w14:textId="215D54F0" w:rsidR="00365390" w:rsidRPr="00444071" w:rsidRDefault="00365390" w:rsidP="00365390">
            <w:pPr>
              <w:widowControl w:val="0"/>
              <w:ind w:left="113" w:hanging="3"/>
              <w:rPr>
                <w:rFonts w:ascii="Times New Roman" w:eastAsia="Calibri" w:hAnsi="Times New Roman"/>
                <w:color w:val="0070C0"/>
                <w:spacing w:val="2"/>
                <w:sz w:val="24"/>
                <w:szCs w:val="24"/>
                <w:shd w:val="clear" w:color="auto" w:fill="FFFFFF"/>
              </w:rPr>
            </w:pPr>
            <w:r>
              <w:rPr>
                <w:rFonts w:ascii="Times New Roman" w:eastAsia="Calibri" w:hAnsi="Times New Roman" w:cs="Times New Roman"/>
                <w:sz w:val="24"/>
                <w:szCs w:val="24"/>
              </w:rPr>
              <w:t xml:space="preserve">ПК2.3. </w:t>
            </w:r>
            <w:r w:rsidRPr="00F23129">
              <w:rPr>
                <w:rFonts w:ascii="Times New Roman" w:eastAsia="Calibri" w:hAnsi="Times New Roman" w:cs="Times New Roman"/>
                <w:sz w:val="24"/>
                <w:szCs w:val="24"/>
              </w:rPr>
              <w:t>Осуществлять транспортировку и загрузку сырьевых материалов в приемно-расходные бункеры</w:t>
            </w:r>
          </w:p>
        </w:tc>
      </w:tr>
      <w:tr w:rsidR="00365390" w:rsidRPr="00692697" w14:paraId="0BF1037C" w14:textId="77777777" w:rsidTr="00365390">
        <w:trPr>
          <w:trHeight w:val="118"/>
        </w:trPr>
        <w:tc>
          <w:tcPr>
            <w:tcW w:w="3387" w:type="dxa"/>
            <w:vMerge/>
            <w:tcBorders>
              <w:left w:val="single" w:sz="4" w:space="0" w:color="000000"/>
              <w:bottom w:val="single" w:sz="4" w:space="0" w:color="000000"/>
              <w:right w:val="single" w:sz="4" w:space="0" w:color="000000"/>
            </w:tcBorders>
          </w:tcPr>
          <w:p w14:paraId="67A4AD07"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338EE4EC" w14:textId="3CAE2603"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 xml:space="preserve">ПК2.4. </w:t>
            </w:r>
            <w:r w:rsidRPr="00F23129">
              <w:rPr>
                <w:rFonts w:ascii="Times New Roman" w:eastAsia="Calibri" w:hAnsi="Times New Roman" w:cs="Times New Roman"/>
                <w:sz w:val="24"/>
                <w:szCs w:val="24"/>
              </w:rPr>
              <w:t xml:space="preserve">Управлять механизмами подачи </w:t>
            </w:r>
            <w:proofErr w:type="spellStart"/>
            <w:r w:rsidRPr="00F23129">
              <w:rPr>
                <w:rFonts w:ascii="Times New Roman" w:eastAsia="Calibri" w:hAnsi="Times New Roman" w:cs="Times New Roman"/>
                <w:sz w:val="24"/>
                <w:szCs w:val="24"/>
              </w:rPr>
              <w:t>затворителя</w:t>
            </w:r>
            <w:proofErr w:type="spellEnd"/>
            <w:r w:rsidRPr="00F23129">
              <w:rPr>
                <w:rFonts w:ascii="Times New Roman" w:eastAsia="Calibri" w:hAnsi="Times New Roman" w:cs="Times New Roman"/>
                <w:sz w:val="24"/>
                <w:szCs w:val="24"/>
              </w:rPr>
              <w:t>, функциональных добавок в расходные баки</w:t>
            </w:r>
          </w:p>
        </w:tc>
      </w:tr>
      <w:tr w:rsidR="00365390" w:rsidRPr="00692697" w14:paraId="1DBF928C" w14:textId="77777777" w:rsidTr="00365390">
        <w:trPr>
          <w:trHeight w:val="118"/>
        </w:trPr>
        <w:tc>
          <w:tcPr>
            <w:tcW w:w="3387" w:type="dxa"/>
            <w:vMerge w:val="restart"/>
            <w:tcBorders>
              <w:top w:val="single" w:sz="4" w:space="0" w:color="000000"/>
              <w:left w:val="single" w:sz="4" w:space="0" w:color="000000"/>
              <w:right w:val="single" w:sz="4" w:space="0" w:color="auto"/>
            </w:tcBorders>
          </w:tcPr>
          <w:p w14:paraId="3730C350" w14:textId="7004BE78" w:rsidR="00365390" w:rsidRPr="00365390" w:rsidRDefault="00365390" w:rsidP="00365390">
            <w:pPr>
              <w:widowControl w:val="0"/>
              <w:ind w:left="113"/>
              <w:rPr>
                <w:rFonts w:ascii="Times New Roman" w:eastAsia="Times New Roman" w:hAnsi="Times New Roman" w:cs="Times New Roman"/>
                <w:sz w:val="24"/>
                <w:szCs w:val="24"/>
                <w:lang w:eastAsia="ru-RU"/>
              </w:rPr>
            </w:pPr>
            <w:r w:rsidRPr="00365390">
              <w:rPr>
                <w:rFonts w:ascii="Times New Roman" w:eastAsia="Times New Roman" w:hAnsi="Times New Roman" w:cs="Times New Roman"/>
                <w:color w:val="000000"/>
                <w:sz w:val="24"/>
                <w:szCs w:val="24"/>
                <w:lang w:eastAsia="ru-RU"/>
              </w:rPr>
              <w:t>ВД 03. Производство бетонных смесей с помощью автоматизированной системы управления</w:t>
            </w:r>
          </w:p>
          <w:p w14:paraId="54657072"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52979F1A" w14:textId="2A4B1316"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ПК</w:t>
            </w:r>
            <w:r w:rsidRPr="00F23129">
              <w:rPr>
                <w:rFonts w:ascii="Times New Roman" w:eastAsia="Calibri" w:hAnsi="Times New Roman" w:cs="Times New Roman"/>
                <w:sz w:val="24"/>
                <w:szCs w:val="24"/>
              </w:rPr>
              <w:t xml:space="preserve">3.1 Осуществлять </w:t>
            </w:r>
            <w:r w:rsidRPr="00F23129">
              <w:rPr>
                <w:rFonts w:ascii="Times New Roman" w:eastAsia="Times New Roman" w:hAnsi="Times New Roman" w:cs="Times New Roman"/>
                <w:color w:val="333333"/>
                <w:sz w:val="24"/>
                <w:szCs w:val="24"/>
                <w:lang w:eastAsia="zh-CN"/>
              </w:rPr>
              <w:t>дозирование  компонентов бетонных смесей с помощью автоматизированной системы управления</w:t>
            </w:r>
          </w:p>
        </w:tc>
      </w:tr>
      <w:tr w:rsidR="00365390" w:rsidRPr="00692697" w14:paraId="4280D207" w14:textId="77777777" w:rsidTr="00365390">
        <w:trPr>
          <w:trHeight w:val="118"/>
        </w:trPr>
        <w:tc>
          <w:tcPr>
            <w:tcW w:w="3387" w:type="dxa"/>
            <w:vMerge/>
            <w:tcBorders>
              <w:left w:val="single" w:sz="4" w:space="0" w:color="000000"/>
              <w:right w:val="single" w:sz="4" w:space="0" w:color="auto"/>
            </w:tcBorders>
          </w:tcPr>
          <w:p w14:paraId="0B05E59F"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7C46C858" w14:textId="4193AD1C"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ПК</w:t>
            </w:r>
            <w:r w:rsidRPr="00F23129">
              <w:rPr>
                <w:rFonts w:ascii="Times New Roman" w:eastAsia="Calibri" w:hAnsi="Times New Roman" w:cs="Times New Roman"/>
                <w:sz w:val="24"/>
                <w:szCs w:val="24"/>
              </w:rPr>
              <w:t xml:space="preserve">3.2 Осуществлять загрузку </w:t>
            </w:r>
            <w:proofErr w:type="spellStart"/>
            <w:r w:rsidRPr="00F23129">
              <w:rPr>
                <w:rFonts w:ascii="Times New Roman" w:eastAsia="Calibri" w:hAnsi="Times New Roman" w:cs="Times New Roman"/>
                <w:sz w:val="24"/>
                <w:szCs w:val="24"/>
              </w:rPr>
              <w:t>отдозированных</w:t>
            </w:r>
            <w:proofErr w:type="spellEnd"/>
            <w:r w:rsidRPr="00F23129">
              <w:rPr>
                <w:rFonts w:ascii="Times New Roman" w:eastAsia="Calibri" w:hAnsi="Times New Roman" w:cs="Times New Roman"/>
                <w:sz w:val="24"/>
                <w:szCs w:val="24"/>
              </w:rPr>
              <w:t xml:space="preserve"> материалов с помощью автоматизированной системы управления в </w:t>
            </w:r>
            <w:proofErr w:type="spellStart"/>
            <w:r w:rsidRPr="00F23129">
              <w:rPr>
                <w:rFonts w:ascii="Times New Roman" w:eastAsia="Calibri" w:hAnsi="Times New Roman" w:cs="Times New Roman"/>
                <w:sz w:val="24"/>
                <w:szCs w:val="24"/>
              </w:rPr>
              <w:t>бетоносмеситель</w:t>
            </w:r>
            <w:proofErr w:type="spellEnd"/>
          </w:p>
        </w:tc>
      </w:tr>
      <w:tr w:rsidR="00365390" w:rsidRPr="00692697" w14:paraId="6AFC99DD" w14:textId="77777777" w:rsidTr="00365390">
        <w:trPr>
          <w:trHeight w:val="118"/>
        </w:trPr>
        <w:tc>
          <w:tcPr>
            <w:tcW w:w="3387" w:type="dxa"/>
            <w:vMerge/>
            <w:tcBorders>
              <w:left w:val="single" w:sz="4" w:space="0" w:color="000000"/>
              <w:right w:val="single" w:sz="4" w:space="0" w:color="auto"/>
            </w:tcBorders>
          </w:tcPr>
          <w:p w14:paraId="2D353B92"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6E3B10B3" w14:textId="3686A330"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 xml:space="preserve">ПК3.3. </w:t>
            </w:r>
            <w:r w:rsidRPr="00F23129">
              <w:rPr>
                <w:rFonts w:ascii="Times New Roman" w:eastAsia="Calibri" w:hAnsi="Times New Roman" w:cs="Times New Roman"/>
                <w:sz w:val="24"/>
                <w:szCs w:val="24"/>
              </w:rPr>
              <w:t xml:space="preserve">Осуществлять </w:t>
            </w:r>
            <w:r w:rsidRPr="00F23129">
              <w:rPr>
                <w:rFonts w:ascii="Times New Roman" w:eastAsia="Times New Roman" w:hAnsi="Times New Roman" w:cs="Times New Roman"/>
                <w:color w:val="333333"/>
                <w:sz w:val="24"/>
                <w:szCs w:val="24"/>
                <w:lang w:eastAsia="zh-CN"/>
              </w:rPr>
              <w:t>приготовление смеси сырьевых материалов с помощью автоматизированной системы управления согласно техническому регламенту</w:t>
            </w:r>
          </w:p>
        </w:tc>
      </w:tr>
      <w:tr w:rsidR="00365390" w:rsidRPr="00692697" w14:paraId="30C25665" w14:textId="77777777" w:rsidTr="00365390">
        <w:trPr>
          <w:trHeight w:val="118"/>
        </w:trPr>
        <w:tc>
          <w:tcPr>
            <w:tcW w:w="3387" w:type="dxa"/>
            <w:vMerge/>
            <w:tcBorders>
              <w:left w:val="single" w:sz="4" w:space="0" w:color="000000"/>
              <w:right w:val="single" w:sz="4" w:space="0" w:color="auto"/>
            </w:tcBorders>
          </w:tcPr>
          <w:p w14:paraId="15747FA7"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3151F8CB" w14:textId="3C6CB302"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 xml:space="preserve">ПК3.4. </w:t>
            </w:r>
            <w:r w:rsidRPr="00F23129">
              <w:rPr>
                <w:rFonts w:ascii="Times New Roman" w:eastAsia="Calibri" w:hAnsi="Times New Roman" w:cs="Times New Roman"/>
                <w:sz w:val="24"/>
                <w:szCs w:val="24"/>
              </w:rPr>
              <w:t xml:space="preserve">Осуществлять </w:t>
            </w:r>
            <w:r w:rsidRPr="00F23129">
              <w:rPr>
                <w:rFonts w:ascii="Times New Roman" w:eastAsia="Times New Roman" w:hAnsi="Times New Roman" w:cs="Times New Roman"/>
                <w:color w:val="333333"/>
                <w:sz w:val="24"/>
                <w:szCs w:val="24"/>
                <w:lang w:eastAsia="zh-CN"/>
              </w:rPr>
              <w:t>выгрузку бетонной смеси с помощью автоматизированной системы управления в транспортирующее устройство</w:t>
            </w:r>
          </w:p>
        </w:tc>
      </w:tr>
      <w:tr w:rsidR="00365390" w:rsidRPr="00692697" w14:paraId="7D33FC8F" w14:textId="77777777" w:rsidTr="00365390">
        <w:trPr>
          <w:trHeight w:val="118"/>
        </w:trPr>
        <w:tc>
          <w:tcPr>
            <w:tcW w:w="3387" w:type="dxa"/>
            <w:vMerge/>
            <w:tcBorders>
              <w:left w:val="single" w:sz="4" w:space="0" w:color="000000"/>
              <w:right w:val="single" w:sz="4" w:space="0" w:color="auto"/>
            </w:tcBorders>
          </w:tcPr>
          <w:p w14:paraId="7772AD1B"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0567E11E" w14:textId="2B12E81A"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 xml:space="preserve">ПК3.5. </w:t>
            </w:r>
            <w:r w:rsidRPr="00F23129">
              <w:rPr>
                <w:rFonts w:ascii="Times New Roman" w:eastAsia="Calibri" w:hAnsi="Times New Roman" w:cs="Times New Roman"/>
                <w:sz w:val="24"/>
                <w:szCs w:val="24"/>
              </w:rPr>
              <w:t xml:space="preserve">Выявлять </w:t>
            </w:r>
            <w:r w:rsidRPr="00F23129">
              <w:rPr>
                <w:rFonts w:ascii="Times New Roman" w:eastAsia="Times New Roman" w:hAnsi="Times New Roman" w:cs="Times New Roman"/>
                <w:color w:val="333333"/>
                <w:sz w:val="24"/>
                <w:szCs w:val="24"/>
                <w:lang w:eastAsia="zh-CN"/>
              </w:rPr>
              <w:t xml:space="preserve">неполадки в работе оборудования линии производства бетонных смесей с </w:t>
            </w:r>
            <w:proofErr w:type="spellStart"/>
            <w:r w:rsidRPr="00F23129">
              <w:rPr>
                <w:rFonts w:ascii="Times New Roman" w:eastAsia="Times New Roman" w:hAnsi="Times New Roman" w:cs="Times New Roman"/>
                <w:color w:val="333333"/>
                <w:sz w:val="24"/>
                <w:szCs w:val="24"/>
                <w:lang w:eastAsia="zh-CN"/>
              </w:rPr>
              <w:t>наноструктурирующими</w:t>
            </w:r>
            <w:proofErr w:type="spellEnd"/>
            <w:r w:rsidRPr="00F23129">
              <w:rPr>
                <w:rFonts w:ascii="Times New Roman" w:eastAsia="Times New Roman" w:hAnsi="Times New Roman" w:cs="Times New Roman"/>
                <w:color w:val="333333"/>
                <w:sz w:val="24"/>
                <w:szCs w:val="24"/>
                <w:lang w:eastAsia="zh-CN"/>
              </w:rPr>
              <w:t xml:space="preserve"> компонентами</w:t>
            </w:r>
          </w:p>
        </w:tc>
      </w:tr>
      <w:tr w:rsidR="00365390" w:rsidRPr="00692697" w14:paraId="26E4EB75" w14:textId="77777777" w:rsidTr="00365390">
        <w:trPr>
          <w:trHeight w:val="118"/>
        </w:trPr>
        <w:tc>
          <w:tcPr>
            <w:tcW w:w="3387" w:type="dxa"/>
            <w:vMerge/>
            <w:tcBorders>
              <w:left w:val="single" w:sz="4" w:space="0" w:color="000000"/>
              <w:bottom w:val="single" w:sz="4" w:space="0" w:color="000000"/>
              <w:right w:val="single" w:sz="4" w:space="0" w:color="auto"/>
            </w:tcBorders>
          </w:tcPr>
          <w:p w14:paraId="0482B591" w14:textId="77777777" w:rsidR="00365390" w:rsidRPr="00444071" w:rsidRDefault="00365390" w:rsidP="00365390">
            <w:pPr>
              <w:widowControl w:val="0"/>
              <w:ind w:left="113"/>
              <w:rPr>
                <w:rFonts w:ascii="Times New Roman" w:hAnsi="Times New Roman"/>
                <w:color w:val="0070C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257C26B0" w14:textId="7EBF579E" w:rsidR="00365390" w:rsidRPr="00444071" w:rsidRDefault="00365390" w:rsidP="00365390">
            <w:pPr>
              <w:widowControl w:val="0"/>
              <w:ind w:left="113" w:hanging="3"/>
              <w:rPr>
                <w:rFonts w:ascii="Times New Roman" w:hAnsi="Times New Roman"/>
                <w:iCs/>
                <w:color w:val="0070C0"/>
                <w:sz w:val="24"/>
                <w:szCs w:val="24"/>
              </w:rPr>
            </w:pPr>
            <w:r>
              <w:rPr>
                <w:rFonts w:ascii="Times New Roman" w:eastAsia="Calibri" w:hAnsi="Times New Roman" w:cs="Times New Roman"/>
                <w:sz w:val="24"/>
                <w:szCs w:val="24"/>
              </w:rPr>
              <w:t xml:space="preserve">ПК3.6. </w:t>
            </w:r>
            <w:r w:rsidRPr="00F23129">
              <w:rPr>
                <w:rFonts w:ascii="Times New Roman" w:eastAsia="Calibri" w:hAnsi="Times New Roman" w:cs="Times New Roman"/>
                <w:sz w:val="24"/>
                <w:szCs w:val="24"/>
              </w:rPr>
              <w:t>Осуществлять ведение документации в установленном порядке</w:t>
            </w:r>
          </w:p>
        </w:tc>
      </w:tr>
    </w:tbl>
    <w:p w14:paraId="2371AEF9" w14:textId="6A3F10B0" w:rsidR="00D570F5" w:rsidRPr="00365390" w:rsidRDefault="00D570F5" w:rsidP="00365390">
      <w:pPr>
        <w:spacing w:line="276" w:lineRule="auto"/>
        <w:jc w:val="both"/>
        <w:rPr>
          <w:rFonts w:ascii="Times New Roman" w:hAnsi="Times New Roman" w:cs="Times New Roman"/>
          <w:i/>
          <w:iCs/>
          <w:shd w:val="clear" w:color="auto" w:fill="FFFFFF"/>
        </w:rPr>
      </w:pPr>
    </w:p>
    <w:p w14:paraId="0132F224" w14:textId="435E5727"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w:t>
      </w:r>
      <w:r w:rsidRPr="00CA3424">
        <w:rPr>
          <w:rFonts w:ascii="Times New Roman" w:hAnsi="Times New Roman" w:cs="Times New Roman"/>
          <w:iCs/>
          <w:sz w:val="24"/>
          <w:szCs w:val="24"/>
        </w:rPr>
        <w:t xml:space="preserve">по </w:t>
      </w:r>
      <w:r w:rsidRPr="00CA3424">
        <w:rPr>
          <w:rFonts w:ascii="Times New Roman" w:eastAsia="Calibri" w:hAnsi="Times New Roman" w:cs="Times New Roman"/>
          <w:bCs/>
          <w:iCs/>
          <w:sz w:val="24"/>
          <w:szCs w:val="24"/>
        </w:rPr>
        <w:t>специальности</w:t>
      </w:r>
      <w:r w:rsidR="00CA3424">
        <w:rPr>
          <w:rFonts w:ascii="Times New Roman" w:eastAsia="Calibri" w:hAnsi="Times New Roman" w:cs="Times New Roman"/>
          <w:bCs/>
          <w:iCs/>
          <w:sz w:val="24"/>
          <w:szCs w:val="24"/>
        </w:rPr>
        <w:t xml:space="preserve"> </w:t>
      </w:r>
      <w:r w:rsidR="00CA3424" w:rsidRPr="00CA3424">
        <w:rPr>
          <w:rFonts w:ascii="Times New Roman" w:hAnsi="Times New Roman"/>
          <w:iCs/>
          <w:sz w:val="24"/>
          <w:szCs w:val="24"/>
        </w:rPr>
        <w:t>08.02.03. Производство неметаллических строительных изделий и конструкций</w:t>
      </w:r>
      <w:r w:rsidRPr="00CA3424">
        <w:rPr>
          <w:rFonts w:ascii="Times New Roman" w:eastAsia="Calibri" w:hAnsi="Times New Roman" w:cs="Times New Roman"/>
          <w:iCs/>
          <w:sz w:val="24"/>
          <w:szCs w:val="24"/>
        </w:rPr>
        <w:t>,</w:t>
      </w:r>
      <w:r w:rsidRPr="00CA3424">
        <w:rPr>
          <w:rFonts w:ascii="Times New Roman" w:hAnsi="Times New Roman" w:cs="Times New Roman"/>
          <w:sz w:val="24"/>
          <w:szCs w:val="24"/>
        </w:rPr>
        <w:t xml:space="preserve"> </w:t>
      </w:r>
      <w:r w:rsidRPr="00CA3424">
        <w:rPr>
          <w:rFonts w:ascii="Times New Roman" w:hAnsi="Times New Roman" w:cs="Times New Roman"/>
          <w:iCs/>
          <w:sz w:val="24"/>
          <w:szCs w:val="24"/>
        </w:rPr>
        <w:t>сдают ГИА в форме</w:t>
      </w:r>
      <w:r w:rsidRPr="00CA3424">
        <w:rPr>
          <w:rFonts w:ascii="Times New Roman" w:hAnsi="Times New Roman" w:cs="Times New Roman"/>
          <w:sz w:val="24"/>
          <w:szCs w:val="24"/>
        </w:rPr>
        <w:t xml:space="preserve"> демонстрационного экзамена</w:t>
      </w:r>
      <w:r w:rsidR="004748A9">
        <w:rPr>
          <w:rFonts w:ascii="Times New Roman" w:hAnsi="Times New Roman" w:cs="Times New Roman"/>
          <w:sz w:val="24"/>
          <w:szCs w:val="24"/>
        </w:rPr>
        <w:t xml:space="preserve"> профильного уровня</w:t>
      </w:r>
      <w:r w:rsidRPr="00CA3424">
        <w:rPr>
          <w:rFonts w:ascii="Times New Roman" w:hAnsi="Times New Roman" w:cs="Times New Roman"/>
          <w:sz w:val="24"/>
          <w:szCs w:val="24"/>
        </w:rPr>
        <w:t xml:space="preserve"> и за</w:t>
      </w:r>
      <w:r w:rsidR="00CA3424" w:rsidRPr="00CA3424">
        <w:rPr>
          <w:rFonts w:ascii="Times New Roman" w:hAnsi="Times New Roman" w:cs="Times New Roman"/>
          <w:sz w:val="24"/>
          <w:szCs w:val="24"/>
        </w:rPr>
        <w:t xml:space="preserve">щиты дипломного проекта </w:t>
      </w:r>
      <w:r w:rsidR="004748A9">
        <w:rPr>
          <w:rFonts w:ascii="Times New Roman" w:hAnsi="Times New Roman" w:cs="Times New Roman"/>
          <w:sz w:val="24"/>
          <w:szCs w:val="24"/>
        </w:rPr>
        <w:t>(работы)</w:t>
      </w:r>
      <w:r w:rsidRPr="00CA3424">
        <w:rPr>
          <w:rFonts w:ascii="Times New Roman" w:hAnsi="Times New Roman" w:cs="Times New Roman"/>
          <w:sz w:val="24"/>
          <w:szCs w:val="24"/>
        </w:rPr>
        <w:t>/</w:t>
      </w:r>
      <w:r w:rsidRPr="00CA3424">
        <w:rPr>
          <w:rFonts w:ascii="Times New Roman" w:hAnsi="Times New Roman" w:cs="Times New Roman"/>
          <w:i/>
          <w:sz w:val="24"/>
          <w:szCs w:val="24"/>
        </w:rPr>
        <w:t xml:space="preserve"> </w:t>
      </w:r>
    </w:p>
    <w:p w14:paraId="1B2AA9AC" w14:textId="1F14F503"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02082CF7" w14:textId="77777777" w:rsidR="008C33DD" w:rsidRDefault="008C33DD"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3" w:name="_GoBack"/>
      <w:bookmarkEnd w:id="3"/>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14:paraId="5DA86147" w14:textId="7B03C173"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3202FB06"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w:t>
      </w:r>
      <w:proofErr w:type="spellStart"/>
      <w:r w:rsidRPr="00996136">
        <w:rPr>
          <w:rFonts w:ascii="Times New Roman" w:eastAsia="Times New Roman" w:hAnsi="Times New Roman" w:cs="Times New Roman"/>
          <w:iCs/>
          <w:sz w:val="24"/>
          <w:szCs w:val="24"/>
          <w:lang w:eastAsia="zh-CN"/>
        </w:rPr>
        <w:t>сформированность</w:t>
      </w:r>
      <w:proofErr w:type="spellEnd"/>
      <w:r w:rsidRPr="00996136">
        <w:rPr>
          <w:rFonts w:ascii="Times New Roman" w:eastAsia="Times New Roman" w:hAnsi="Times New Roman" w:cs="Times New Roman"/>
          <w:iCs/>
          <w:sz w:val="24"/>
          <w:szCs w:val="24"/>
          <w:lang w:eastAsia="zh-CN"/>
        </w:rPr>
        <w:t xml:space="preserve"> его профессиональных умений и навыков.</w:t>
      </w:r>
    </w:p>
    <w:p w14:paraId="4D25A0E7" w14:textId="072ED7FB"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379AA099" w14:textId="28AEBDE2"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5B10C95A" w14:textId="3F0EDCCB" w:rsidR="00552BFF" w:rsidRPr="00CA3424" w:rsidRDefault="00552BFF" w:rsidP="00CA3424">
      <w:pPr>
        <w:suppressAutoHyphens/>
        <w:spacing w:line="276" w:lineRule="auto"/>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5435A99A"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w:t>
      </w:r>
    </w:p>
    <w:p w14:paraId="60A88A5E" w14:textId="6C88B2C9"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w:t>
      </w:r>
      <w:r w:rsidR="00F6236C">
        <w:rPr>
          <w:rFonts w:ascii="Times New Roman" w:eastAsia="Times New Roman" w:hAnsi="Times New Roman" w:cs="Times New Roman"/>
          <w:i/>
          <w:iCs/>
          <w:sz w:val="24"/>
          <w:szCs w:val="24"/>
          <w:lang w:eastAsia="zh-CN"/>
        </w:rPr>
        <w:t>ного проекта (работы), ДЭ</w:t>
      </w:r>
      <w:r w:rsidRPr="00BC58DA">
        <w:rPr>
          <w:rFonts w:ascii="Times New Roman" w:eastAsia="Times New Roman" w:hAnsi="Times New Roman" w:cs="Times New Roman"/>
          <w:i/>
          <w:iCs/>
          <w:sz w:val="24"/>
          <w:szCs w:val="24"/>
          <w:lang w:eastAsia="zh-CN"/>
        </w:rPr>
        <w:t>)</w:t>
      </w:r>
    </w:p>
    <w:p w14:paraId="3CD112AA" w14:textId="6200DE3E"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w:t>
      </w:r>
      <w:r w:rsidR="00F6236C">
        <w:rPr>
          <w:rFonts w:ascii="Times New Roman" w:eastAsia="Times New Roman" w:hAnsi="Times New Roman" w:cs="Times New Roman"/>
          <w:i/>
          <w:iCs/>
          <w:sz w:val="24"/>
          <w:szCs w:val="24"/>
          <w:lang w:eastAsia="zh-CN"/>
        </w:rPr>
        <w:t>ного проекта (работы), ДЭ</w:t>
      </w:r>
      <w:r w:rsidRPr="00BC58DA">
        <w:rPr>
          <w:rFonts w:ascii="Times New Roman" w:eastAsia="Times New Roman" w:hAnsi="Times New Roman" w:cs="Times New Roman"/>
          <w:i/>
          <w:iCs/>
          <w:sz w:val="24"/>
          <w:szCs w:val="24"/>
          <w:lang w:eastAsia="zh-CN"/>
        </w:rPr>
        <w:t>)</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bookmarkEnd w:id="7"/>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9F5ED" w14:textId="77777777" w:rsidR="00312909" w:rsidRDefault="00312909" w:rsidP="00A858FE">
      <w:r>
        <w:separator/>
      </w:r>
    </w:p>
  </w:endnote>
  <w:endnote w:type="continuationSeparator" w:id="0">
    <w:p w14:paraId="3353EDC5" w14:textId="77777777" w:rsidR="00312909" w:rsidRDefault="0031290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10289" w14:textId="77777777" w:rsidR="00312909" w:rsidRDefault="00312909" w:rsidP="00A858FE">
      <w:r>
        <w:separator/>
      </w:r>
    </w:p>
  </w:footnote>
  <w:footnote w:type="continuationSeparator" w:id="0">
    <w:p w14:paraId="097E385A" w14:textId="77777777" w:rsidR="00312909" w:rsidRDefault="00312909"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4946491D"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8C33DD">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D75D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2909"/>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2F7B"/>
    <w:rsid w:val="003649A3"/>
    <w:rsid w:val="00365390"/>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748A9"/>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069B"/>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3DD"/>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2F52"/>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3424"/>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3129"/>
    <w:rsid w:val="00F245D0"/>
    <w:rsid w:val="00F31A64"/>
    <w:rsid w:val="00F323B7"/>
    <w:rsid w:val="00F36E61"/>
    <w:rsid w:val="00F40FD5"/>
    <w:rsid w:val="00F42B0D"/>
    <w:rsid w:val="00F44812"/>
    <w:rsid w:val="00F44ED6"/>
    <w:rsid w:val="00F509BC"/>
    <w:rsid w:val="00F51D4D"/>
    <w:rsid w:val="00F54598"/>
    <w:rsid w:val="00F56026"/>
    <w:rsid w:val="00F61401"/>
    <w:rsid w:val="00F6236C"/>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5">
    <w:name w:val="Символ сноски"/>
    <w:qFormat/>
    <w:rsid w:val="00F23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3460348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E438C-D00E-4126-836B-E0F242E84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andreevayv</cp:lastModifiedBy>
  <cp:revision>8</cp:revision>
  <cp:lastPrinted>2023-04-28T08:44:00Z</cp:lastPrinted>
  <dcterms:created xsi:type="dcterms:W3CDTF">2024-03-04T11:39:00Z</dcterms:created>
  <dcterms:modified xsi:type="dcterms:W3CDTF">2024-11-12T04:45:00Z</dcterms:modified>
</cp:coreProperties>
</file>